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D14F" w14:textId="56D3C475" w:rsidR="0095321B" w:rsidRDefault="00E02B6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8D3CAE" wp14:editId="445DA019">
            <wp:extent cx="6477000" cy="9153525"/>
            <wp:effectExtent l="0" t="0" r="0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B37E" w14:textId="3C06AD55" w:rsidR="00E02B6B" w:rsidRDefault="00E02B6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4776F" w14:textId="77777777" w:rsidR="00E02B6B" w:rsidRDefault="00E02B6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B713E" w14:textId="77777777" w:rsidR="00481685" w:rsidRDefault="000C796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14:paraId="04345944" w14:textId="77777777" w:rsidR="0095321B" w:rsidRDefault="0095321B" w:rsidP="0095321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по математике  разработана на основе ФГОС ООО, требований Примерной программы основного общего образования по математике, и с учетом авторской программы по математике Н. Я. </w:t>
      </w:r>
      <w:proofErr w:type="spellStart"/>
      <w:r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 И. Жохов, А. С. Чесноков, С. И. </w:t>
      </w:r>
      <w:proofErr w:type="spellStart"/>
      <w:r>
        <w:rPr>
          <w:rFonts w:ascii="Times New Roman" w:hAnsi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/>
          <w:sz w:val="24"/>
          <w:szCs w:val="24"/>
        </w:rPr>
        <w:t xml:space="preserve"> – сборник рабочих программ 5-6 классы (составитель В. И. Жохов) – 2-е изд., стер. </w:t>
      </w:r>
      <w:proofErr w:type="spellStart"/>
      <w:r>
        <w:rPr>
          <w:rFonts w:ascii="Times New Roman" w:hAnsi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</w:p>
    <w:p w14:paraId="675139A0" w14:textId="77777777" w:rsidR="0095321B" w:rsidRDefault="0095321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CAA9C" w14:textId="77777777" w:rsidR="00A639B0" w:rsidRPr="000E0A26" w:rsidRDefault="00A639B0" w:rsidP="00A639B0">
      <w:pPr>
        <w:pStyle w:val="a3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10C9E357" w14:textId="77777777" w:rsidR="00A639B0" w:rsidRPr="000E0A26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Hlk73378083"/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bookmarkEnd w:id="0"/>
    <w:p w14:paraId="2C232AB7" w14:textId="77777777" w:rsidR="00A639B0" w:rsidRPr="000E0A26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Евст</w:t>
      </w:r>
      <w:r w:rsidR="004130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гнеева,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14:paraId="5C2A8B77" w14:textId="77777777" w:rsidR="00A639B0" w:rsidRPr="007B6C4B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математике. 6 класс (соответствует ФГОС) 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>
        <w:rPr>
          <w:rFonts w:ascii="Times New Roman" w:hAnsi="Times New Roman"/>
          <w:sz w:val="24"/>
          <w:szCs w:val="24"/>
        </w:rPr>
        <w:t>. –  М.: ВАКО, 2013</w:t>
      </w:r>
    </w:p>
    <w:p w14:paraId="67353E07" w14:textId="77777777" w:rsidR="00A639B0" w:rsidRPr="00D7148B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Жохов. Программа. Планирование учебного материала. Математика. 5 – 6 классы. М.: Мнемозина, 20</w:t>
      </w:r>
      <w:r w:rsidR="00413087">
        <w:rPr>
          <w:rFonts w:ascii="Times New Roman" w:hAnsi="Times New Roman"/>
          <w:sz w:val="24"/>
          <w:szCs w:val="24"/>
        </w:rPr>
        <w:t>14</w:t>
      </w:r>
    </w:p>
    <w:p w14:paraId="00997EAB" w14:textId="77777777" w:rsidR="00D7148B" w:rsidRPr="00723F68" w:rsidRDefault="00D7148B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2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539"/>
        <w:gridCol w:w="6030"/>
      </w:tblGrid>
      <w:tr w:rsidR="00D7148B" w:rsidRPr="00600935" w14:paraId="444AF70E" w14:textId="77777777" w:rsidTr="00D7148B">
        <w:trPr>
          <w:trHeight w:val="554"/>
        </w:trPr>
        <w:tc>
          <w:tcPr>
            <w:tcW w:w="1722" w:type="dxa"/>
          </w:tcPr>
          <w:p w14:paraId="1B9D1DB8" w14:textId="77777777" w:rsidR="00D7148B" w:rsidRPr="00600935" w:rsidRDefault="00D7148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1.1.2.4.1.2.2</w:t>
            </w:r>
          </w:p>
        </w:tc>
        <w:tc>
          <w:tcPr>
            <w:tcW w:w="1539" w:type="dxa"/>
          </w:tcPr>
          <w:p w14:paraId="7589ED24" w14:textId="77777777" w:rsidR="00D7148B" w:rsidRPr="00600935" w:rsidRDefault="00D7148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475B667E" w14:textId="77777777" w:rsidR="00D7148B" w:rsidRDefault="00D7148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Виленкин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Н.Я., Жохов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В.И.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Чесноков А.С.,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Шварцбург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С.И.</w:t>
            </w:r>
          </w:p>
          <w:p w14:paraId="1877BAEE" w14:textId="77777777" w:rsidR="00D7148B" w:rsidRPr="00600935" w:rsidRDefault="00D7148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Математика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6 класс. В 2 частях. – М.: Мнемозина. 2019</w:t>
            </w:r>
          </w:p>
        </w:tc>
      </w:tr>
    </w:tbl>
    <w:p w14:paraId="0AF4AF94" w14:textId="77777777" w:rsidR="00A639B0" w:rsidRDefault="00A639B0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06BEC" w14:textId="77777777" w:rsidR="00594877" w:rsidRPr="008D045D" w:rsidRDefault="00594877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14:paraId="73392E8C" w14:textId="77777777" w:rsidR="00594877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образования, а так же современные дидактико-психологические тенденции, связанные с вариативным развивающим образованием и требованиями ФГОС. А так же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14:paraId="73BBADB0" w14:textId="77777777" w:rsidR="00594877" w:rsidRPr="008D045D" w:rsidRDefault="00594877" w:rsidP="005948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14:paraId="02032A75" w14:textId="77777777" w:rsidR="00594877" w:rsidRPr="008D045D" w:rsidRDefault="00594877" w:rsidP="00594877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E80852C" w14:textId="77777777" w:rsidR="00594877" w:rsidRPr="008D045D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14:paraId="3381CB72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14:paraId="15669275" w14:textId="77777777" w:rsidR="00594877" w:rsidRPr="008D045D" w:rsidRDefault="00594877" w:rsidP="005948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14:paraId="1B0D5545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14:paraId="698CE579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5D4C2FA4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14:paraId="4ECC9ADE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14:paraId="1A5E0CE5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14:paraId="2521634B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AED45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метапредметном направлении:</w:t>
      </w:r>
    </w:p>
    <w:p w14:paraId="2B9D2C4F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7B9AE09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39567938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45752D0A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DAE5A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14:paraId="2E2684BE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16BF42E5" w14:textId="77777777"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427604D0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A36D30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формируется понятие переменной и даются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14:paraId="4CA0AB2B" w14:textId="77777777" w:rsidR="00594877" w:rsidRPr="008D045D" w:rsidRDefault="00594877" w:rsidP="0059487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межпредметные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ИЗО, технологии – тема «Перпендикулярные и параллельные прямые», по химии – тема «Пропорции».   </w:t>
      </w:r>
    </w:p>
    <w:p w14:paraId="4AD37D91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Курс строится на индуктивной основе с привлечением элементов дедуктивных рассуждений.</w:t>
      </w:r>
    </w:p>
    <w:p w14:paraId="2E850190" w14:textId="77777777" w:rsidR="00594877" w:rsidRPr="008D045D" w:rsidRDefault="00594877" w:rsidP="00594877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D045D">
        <w:rPr>
          <w:rFonts w:ascii="Times New Roman" w:hAnsi="Times New Roman"/>
          <w:b/>
          <w:sz w:val="24"/>
          <w:szCs w:val="24"/>
        </w:rPr>
        <w:t>предмета «Математика» в учебном плане</w:t>
      </w:r>
    </w:p>
    <w:p w14:paraId="3F99BBA4" w14:textId="77777777" w:rsidR="00594877" w:rsidRDefault="00594877" w:rsidP="00594877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6 классах отводится 170 часов из расче</w:t>
      </w:r>
      <w:r>
        <w:rPr>
          <w:rFonts w:ascii="Times New Roman" w:hAnsi="Times New Roman"/>
          <w:sz w:val="24"/>
          <w:szCs w:val="24"/>
        </w:rPr>
        <w:t>та 5 ч в неделю. Предусмотрены 12 контрольных работ. Из них: 9тематических, 1 входная, 1 полугодовая и 1 итоговая.</w:t>
      </w:r>
    </w:p>
    <w:p w14:paraId="07C0639D" w14:textId="77777777" w:rsidR="00594877" w:rsidRPr="008D045D" w:rsidRDefault="00594877" w:rsidP="00594877">
      <w:pPr>
        <w:pStyle w:val="a3"/>
        <w:numPr>
          <w:ilvl w:val="0"/>
          <w:numId w:val="1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«Математика»</w:t>
      </w:r>
    </w:p>
    <w:p w14:paraId="7ABA3A20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14:paraId="5554D163" w14:textId="77777777"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14:paraId="31F1B53B" w14:textId="77777777" w:rsidR="00594877" w:rsidRPr="008D045D" w:rsidRDefault="00594877" w:rsidP="005948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14:paraId="20C2725A" w14:textId="77777777" w:rsidR="00594877" w:rsidRPr="008D045D" w:rsidRDefault="00594877" w:rsidP="005948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14:paraId="5EA998F8" w14:textId="77777777"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14:paraId="2B5E5DBA" w14:textId="77777777" w:rsidR="00594877" w:rsidRPr="008D045D" w:rsidRDefault="00594877" w:rsidP="00594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14:paraId="5E3E772B" w14:textId="77777777" w:rsidR="00594877" w:rsidRPr="008D045D" w:rsidRDefault="00594877" w:rsidP="00594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14:paraId="1D6E9B38" w14:textId="77777777" w:rsidR="00594877" w:rsidRPr="008D045D" w:rsidRDefault="00594877" w:rsidP="005948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 w14:paraId="37456AB7" w14:textId="77777777" w:rsidR="00594877" w:rsidRPr="008D045D" w:rsidRDefault="00594877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lastRenderedPageBreak/>
        <w:t>Метапредметными</w:t>
      </w:r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14:paraId="7D1BD13C" w14:textId="77777777"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14:paraId="2F36D413" w14:textId="77777777"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14:paraId="65729852" w14:textId="77777777"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>конечный результат, выбирать средства достижения цели из предложенных, а также искать их самостоятельно;</w:t>
      </w:r>
    </w:p>
    <w:p w14:paraId="784A5D33" w14:textId="77777777"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14:paraId="57E65E71" w14:textId="77777777"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14:paraId="3BC20B10" w14:textId="77777777"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14:paraId="1E2F41E0" w14:textId="77777777" w:rsidR="00594877" w:rsidRPr="008D045D" w:rsidRDefault="00594877" w:rsidP="00594877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14:paraId="15FEF8C8" w14:textId="77777777"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14:paraId="719AD24A" w14:textId="77777777"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14:paraId="5B826594" w14:textId="77777777"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14:paraId="347FD2FB" w14:textId="77777777"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14:paraId="26CDB676" w14:textId="77777777"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14:paraId="3CDD8716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8D045D">
        <w:rPr>
          <w:rFonts w:ascii="Times New Roman" w:hAnsi="Times New Roman"/>
          <w:sz w:val="24"/>
          <w:szCs w:val="24"/>
        </w:rPr>
        <w:t>познавательных УУД служат учебный материал и прежде всего продуктивные задания учебника.</w:t>
      </w:r>
    </w:p>
    <w:p w14:paraId="19943601" w14:textId="77777777"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14:paraId="65E88420" w14:textId="77777777"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14:paraId="2421AF92" w14:textId="77777777"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14:paraId="3B5935C0" w14:textId="77777777"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14:paraId="686FEC0D" w14:textId="77777777"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r w:rsidRPr="008D045D">
        <w:rPr>
          <w:rFonts w:ascii="Times New Roman" w:hAnsi="Times New Roman"/>
          <w:i/>
          <w:sz w:val="24"/>
          <w:szCs w:val="24"/>
        </w:rPr>
        <w:t>критично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14:paraId="28BF9EBE" w14:textId="77777777"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</w:p>
    <w:p w14:paraId="5A39A7B4" w14:textId="77777777" w:rsidR="00594877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системно-деятельностного обучения. </w:t>
      </w:r>
    </w:p>
    <w:p w14:paraId="70E38592" w14:textId="77777777" w:rsidR="00594877" w:rsidRPr="008D045D" w:rsidRDefault="00594877" w:rsidP="00594877">
      <w:pPr>
        <w:pStyle w:val="a3"/>
        <w:numPr>
          <w:ilvl w:val="0"/>
          <w:numId w:val="1"/>
        </w:numPr>
        <w:spacing w:before="24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14:paraId="6388226E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14:paraId="789DC17B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14:paraId="57147E9F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14:paraId="484A8C2D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lastRenderedPageBreak/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14:paraId="6EF08232" w14:textId="77777777"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14:paraId="1BBFAEEE" w14:textId="77777777" w:rsidR="00B65AB2" w:rsidRPr="00DD28F1" w:rsidRDefault="00B65AB2" w:rsidP="00B65A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,</w:t>
      </w:r>
      <w:r w:rsidRPr="00DD28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ТЕМАТИЧЕСКОЕ ПЛАНИРОВАНИЕ.</w:t>
      </w:r>
    </w:p>
    <w:tbl>
      <w:tblPr>
        <w:tblW w:w="10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7063"/>
        <w:gridCol w:w="1021"/>
        <w:gridCol w:w="1706"/>
      </w:tblGrid>
      <w:tr w:rsidR="00B65AB2" w:rsidRPr="00DD28F1" w14:paraId="6B6E952F" w14:textId="77777777" w:rsidTr="002A7122">
        <w:trPr>
          <w:trHeight w:val="61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A69031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67653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2635C7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9F526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контрольных работ</w:t>
            </w:r>
          </w:p>
        </w:tc>
      </w:tr>
      <w:tr w:rsidR="00B65AB2" w:rsidRPr="00DD28F1" w14:paraId="3CAD212B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E18E0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CF2F7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математики 5 класса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199F0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B6C79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AB2" w:rsidRPr="00DD28F1" w14:paraId="0EB77F20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E45D6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2A0D10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чисел.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4155A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3DED0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14:paraId="44ABF6FA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4A384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1D2AF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0C6FF5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FED36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AB2" w:rsidRPr="00DD28F1" w14:paraId="10F99BA6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E9DCE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8982A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2632A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32F48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65AB2" w:rsidRPr="00DD28F1" w14:paraId="5D723E3A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4F583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B83FF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и пропорции.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3AC92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03C33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AB2" w:rsidRPr="00DD28F1" w14:paraId="6B67F77B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A1EC6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B5465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15E98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6A4AA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14:paraId="5C420920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E0EEA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EE9C4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AFE56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C0615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14:paraId="15DA4B59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504FC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D3B1E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1EC9A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EAFC8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14:paraId="02FDF963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957F1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FFA4C0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601850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1A89B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AB2" w:rsidRPr="00DD28F1" w14:paraId="0C33A42F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4EB7B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AC772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на плоскости.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23142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8B0CD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14:paraId="3A503205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E4E5B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0C422" w14:textId="77777777"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14CB4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87512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14:paraId="278F610F" w14:textId="77777777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9BB4AC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EEF92" w14:textId="77777777" w:rsidR="00B65AB2" w:rsidRPr="00DD28F1" w:rsidRDefault="00B65AB2" w:rsidP="002A71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979A5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CA555" w14:textId="77777777"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14:paraId="428B323F" w14:textId="77777777" w:rsidR="00B65AB2" w:rsidRDefault="00B65AB2" w:rsidP="00B65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1384C2" w14:textId="77777777" w:rsidR="00DD28F1" w:rsidRPr="00333B2E" w:rsidRDefault="00DD28F1" w:rsidP="00333B2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D8F992" w14:textId="77777777" w:rsidR="00DD28F1" w:rsidRPr="00333B2E" w:rsidRDefault="00DD28F1" w:rsidP="00DD28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3B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Повторение курса математики 5 класса. 3ч</w:t>
      </w:r>
    </w:p>
    <w:p w14:paraId="62EB0983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Обыкновенные дроби. Действия с десятичными дробями. Решение уравнений.</w:t>
      </w:r>
    </w:p>
    <w:p w14:paraId="6DD8DE9F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 I. Обыкновенные дроби. 20ч</w:t>
      </w:r>
    </w:p>
    <w:p w14:paraId="33E17984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Делимость чисел.</w:t>
      </w:r>
    </w:p>
    <w:p w14:paraId="6BFF8B40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14:paraId="458E0F56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14:paraId="75EF1E18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14:paraId="71628656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14:paraId="6BC888C0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14:paraId="0733232B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Сложение и вычитание дробей с разными знаменателями. 22ч</w:t>
      </w:r>
    </w:p>
    <w:p w14:paraId="4FD8CE02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14:paraId="4B641511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преобразования дробей, сложения и вычитания дробей.</w:t>
      </w:r>
    </w:p>
    <w:p w14:paraId="59890E0F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14:paraId="79ED29F7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14:paraId="1A6FE4BD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3. Умножение и деление обыкновенных дробей.32ч</w:t>
      </w:r>
    </w:p>
    <w:p w14:paraId="51A6F1D0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обыкновенных дробей. Основные задачи на дроби.</w:t>
      </w:r>
    </w:p>
    <w:p w14:paraId="0C979986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14:paraId="2EE95ECE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14:paraId="49E6D65C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14:paraId="37BA52E0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4. Отношения и пропорции. 19ч</w:t>
      </w:r>
    </w:p>
    <w:p w14:paraId="020A31D9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14:paraId="5C26F678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сформировать понятия пропорции, прямой и обратной пропорциональности величин.</w:t>
      </w:r>
    </w:p>
    <w:p w14:paraId="5DCA52FA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14:paraId="35DE3B8E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14:paraId="299F7E4B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14:paraId="66BCD690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5. Положительные и отрицательные числа.13ч</w:t>
      </w:r>
    </w:p>
    <w:p w14:paraId="758051EA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14:paraId="56D364A9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расширить представления учащихся о числе путем введения отрицательных чисел.</w:t>
      </w:r>
    </w:p>
    <w:p w14:paraId="06C97B8B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14:paraId="7A95364B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14:paraId="4950E14B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6. Сложение и вычитание положительных и отрицательных чисел.11ч</w:t>
      </w:r>
    </w:p>
    <w:p w14:paraId="3EDFD270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положительных и отрицательных чисел.</w:t>
      </w:r>
    </w:p>
    <w:p w14:paraId="2B98E483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сложения и вычитания положительных и отрицательных чисел.</w:t>
      </w:r>
    </w:p>
    <w:p w14:paraId="2383368E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14:paraId="7BD0AB91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 7. Умножение и деление положительных и отрицательных чисел. 12ч</w:t>
      </w:r>
    </w:p>
    <w:p w14:paraId="0F52CC8B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положительных и отрицательных чисел. Понятие о рациональном числе, десятичное приближение обыкновенной дроби. Применение законов арифметических действий для рационализации вычислений.</w:t>
      </w:r>
    </w:p>
    <w:p w14:paraId="767DB581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арифметических действий с положительными и отрицательными числами.</w:t>
      </w:r>
    </w:p>
    <w:p w14:paraId="4FA8FADE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14:paraId="20ACEACC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</w:t>
      </w:r>
    </w:p>
    <w:p w14:paraId="24B846EA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D82F65" wp14:editId="039F20B1">
            <wp:extent cx="1075055" cy="301625"/>
            <wp:effectExtent l="0" t="0" r="0" b="3175"/>
            <wp:docPr id="2" name="Рисунок 2" descr="https://fsd.compedu.ru/html/2020/07/31/i_5f241124c4888/phpUJzmQi_matematika-6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compedu.ru/html/2020/07/31/i_5f241124c4888/phpUJzmQi_matematika-6-klass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3854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8. Решение уравнений.  15ч</w:t>
      </w:r>
    </w:p>
    <w:p w14:paraId="2DCEC6A2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14:paraId="70A6FFB4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подготовить учащихся к выполнению преобразований выражений, решению уравнений.</w:t>
      </w:r>
    </w:p>
    <w:p w14:paraId="51AC87D6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14:paraId="62E408DD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14:paraId="6134E43E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9. Координаты на плоскости.13ч</w:t>
      </w:r>
    </w:p>
    <w:p w14:paraId="4525162F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14:paraId="3AD0E5FC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познакомить учащихся с прямоугольной системой координат на плоскости.</w:t>
      </w:r>
    </w:p>
    <w:p w14:paraId="7B13D760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14:paraId="433A6E1E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14:paraId="339F52A3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14:paraId="0231F39C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10. Итоговое повторение курса.   10ч</w:t>
      </w:r>
    </w:p>
    <w:p w14:paraId="515B6A95" w14:textId="77777777" w:rsidR="00DD28F1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Повторение и систематизация знаний полученных в течение учебного года.</w:t>
      </w:r>
    </w:p>
    <w:p w14:paraId="3B14B7D7" w14:textId="77777777" w:rsidR="0089151B" w:rsidRPr="00333B2E" w:rsidRDefault="0089151B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DD7831" w14:textId="77777777"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58B568" w14:textId="77777777" w:rsidR="00DD28F1" w:rsidRPr="00333B2E" w:rsidRDefault="00DD28F1" w:rsidP="00DD28F1">
      <w:pPr>
        <w:pStyle w:val="a3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44D2A" w14:textId="77777777"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82530227"/>
      <w:r w:rsidRPr="0089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 ТЕМАТИЧЕСКОЕ ПЛАНИРОВАНИЕ</w:t>
      </w:r>
    </w:p>
    <w:tbl>
      <w:tblPr>
        <w:tblW w:w="9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521"/>
        <w:gridCol w:w="47"/>
        <w:gridCol w:w="648"/>
        <w:gridCol w:w="61"/>
        <w:gridCol w:w="778"/>
        <w:gridCol w:w="37"/>
        <w:gridCol w:w="1102"/>
        <w:gridCol w:w="2286"/>
        <w:gridCol w:w="29"/>
      </w:tblGrid>
      <w:tr w:rsidR="0089151B" w:rsidRPr="0089151B" w14:paraId="43A73454" w14:textId="77777777" w:rsidTr="003D6582">
        <w:trPr>
          <w:trHeight w:val="90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1442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урока п/п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20B50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EC3F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Кол-во </w:t>
            </w:r>
          </w:p>
          <w:p w14:paraId="2C40812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82F6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305C8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  <w:p w14:paraId="1659E75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D58E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CE1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89151B" w:rsidRPr="0089151B" w14:paraId="7B6A2CF7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F4A8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B69A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Урок-повторение пройденного материала. Действия с 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натуральными числами и обыкновенными дробями (с одинаковыми знаменателями).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1C7A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4FA5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3D0D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92A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13ABE70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BFC3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68C0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Урок-повторение пройденного материала. Действия с десятичными дробями.</w:t>
            </w:r>
          </w:p>
          <w:p w14:paraId="4D0723D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7B30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BA99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2F5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F1C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449BC737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A2CC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42A6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B8B0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1950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F600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936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5C1E9FCA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36642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чисел.</w:t>
            </w:r>
          </w:p>
          <w:p w14:paraId="6CADA1A1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9151B" w:rsidRPr="0089151B" w14:paraId="6FBBEF5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E4DD6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F7EA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7AC7A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921D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2F67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EFA7" w14:textId="77777777" w:rsidR="0089151B" w:rsidRPr="0089151B" w:rsidRDefault="0089151B" w:rsidP="008915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 xml:space="preserve">п.1 № 26, </w:t>
            </w:r>
          </w:p>
          <w:p w14:paraId="40B4B621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27 (</w:t>
            </w:r>
            <w:proofErr w:type="spellStart"/>
            <w:proofErr w:type="gramStart"/>
            <w:r w:rsidRPr="0089151B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proofErr w:type="gramEnd"/>
            <w:r w:rsidRPr="008915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151B" w:rsidRPr="0089151B" w14:paraId="00512E00" w14:textId="77777777" w:rsidTr="003D6582">
        <w:trPr>
          <w:trHeight w:val="495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AF21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7443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делителей и кратных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19BB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D0C21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2756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8940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 xml:space="preserve">п 2 № 54(2), 56, 60 </w:t>
            </w:r>
            <w:proofErr w:type="spellStart"/>
            <w:proofErr w:type="gramStart"/>
            <w:r w:rsidRPr="0089151B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89151B" w:rsidRPr="0089151B" w14:paraId="78CF4971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E6FF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B53B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делителей и кратного.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87A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1C3C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11D6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16B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 xml:space="preserve">п 3 №86, 90, 91 </w:t>
            </w:r>
            <w:proofErr w:type="spellStart"/>
            <w:proofErr w:type="gramStart"/>
            <w:r w:rsidRPr="0089151B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proofErr w:type="gramEnd"/>
          </w:p>
        </w:tc>
      </w:tr>
      <w:tr w:rsidR="0089151B" w:rsidRPr="0089151B" w14:paraId="43A3F9BB" w14:textId="77777777" w:rsidTr="003D6582">
        <w:trPr>
          <w:trHeight w:val="48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16CC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640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10, 5 и 2.</w:t>
            </w:r>
          </w:p>
          <w:p w14:paraId="650D53B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15E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A28E1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105E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660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п 3 №87(1;2), 89, 92,</w:t>
            </w:r>
          </w:p>
        </w:tc>
      </w:tr>
      <w:tr w:rsidR="0089151B" w:rsidRPr="0089151B" w14:paraId="3692F51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0623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38A7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признаки делимости на 10, на 5 и на 2.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354C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7A7C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C5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806F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6F0E541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2751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2AA2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на признаки делимости на 10, на 5 и на 2.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5855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9FE4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DAEA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39D4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0C13040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C69D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35509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 делимости на 3</w:t>
            </w:r>
            <w:r w:rsidR="003D6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9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0C75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CD17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D83A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4078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 №89; 94</w:t>
            </w:r>
          </w:p>
        </w:tc>
      </w:tr>
      <w:tr w:rsidR="0089151B" w:rsidRPr="0089151B" w14:paraId="336F3A18" w14:textId="77777777" w:rsidTr="003D6582">
        <w:trPr>
          <w:trHeight w:val="54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F330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45D65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,Входной контроль знаний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FAFB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549B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9AE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2C66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№95; 82</w:t>
            </w:r>
          </w:p>
        </w:tc>
      </w:tr>
      <w:tr w:rsidR="0089151B" w:rsidRPr="0089151B" w14:paraId="6B509FBD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479E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605F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077A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C0D9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29A0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94A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п 4 № 116, 117, 119</w:t>
            </w:r>
          </w:p>
        </w:tc>
      </w:tr>
      <w:tr w:rsidR="0089151B" w:rsidRPr="0089151B" w14:paraId="679B1F59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D0F4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F9C6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«Простые и составные числа».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059E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528F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171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7285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№120;124</w:t>
            </w:r>
          </w:p>
        </w:tc>
      </w:tr>
      <w:tr w:rsidR="0089151B" w:rsidRPr="0089151B" w14:paraId="21C716F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E7AA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4A3B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на простые множители.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9D37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32FB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B2A8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076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п 5 №143(1),145(а), 146</w:t>
            </w:r>
          </w:p>
        </w:tc>
      </w:tr>
      <w:tr w:rsidR="0089151B" w:rsidRPr="0089151B" w14:paraId="7B2776C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9C05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E416E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составных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E90C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4F07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90A3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16A1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145(б)147;</w:t>
            </w:r>
          </w:p>
          <w:p w14:paraId="6215D8B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149(1)</w:t>
            </w:r>
          </w:p>
        </w:tc>
      </w:tr>
      <w:tr w:rsidR="0089151B" w:rsidRPr="0089151B" w14:paraId="47DA50F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3FCF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C7FC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Наибольший общий делитель.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DB16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DCAA2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817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42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П.6№174(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)1829а)</w:t>
            </w:r>
          </w:p>
        </w:tc>
      </w:tr>
      <w:tr w:rsidR="0089151B" w:rsidRPr="0089151B" w14:paraId="42240BA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1616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153E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НОД.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B947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B55C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65DC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74C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174(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вг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)182(б)</w:t>
            </w:r>
          </w:p>
        </w:tc>
      </w:tr>
      <w:tr w:rsidR="0089151B" w:rsidRPr="0089151B" w14:paraId="658FC96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08D1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2843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простые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868B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4EEE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DA18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A0AD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№175;179;171</w:t>
            </w:r>
          </w:p>
        </w:tc>
      </w:tr>
      <w:tr w:rsidR="0089151B" w:rsidRPr="0089151B" w14:paraId="7D499D2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DD22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4E1C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Наименьшее общее кратное.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7BDC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7832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0756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7CE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П.7 №207(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 208(а)215(а)</w:t>
            </w:r>
          </w:p>
        </w:tc>
      </w:tr>
      <w:tr w:rsidR="0089151B" w:rsidRPr="0089151B" w14:paraId="4F557B4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01567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1D7A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BD7B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2F9FC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2AC9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791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208(б) 209;215(б)</w:t>
            </w:r>
          </w:p>
        </w:tc>
      </w:tr>
      <w:tr w:rsidR="0089151B" w:rsidRPr="0089151B" w14:paraId="386B0298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8626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33DE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НОК.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A2A1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CD10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ACC6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AE34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499D9DBB" w14:textId="77777777" w:rsidTr="003D6582">
        <w:trPr>
          <w:trHeight w:val="93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4F44E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2466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изученной темы. Подготовка к контрольной работе по теме «Делимость чисел»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3AF2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3BE9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47D8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89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213;211(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)214</w:t>
            </w:r>
          </w:p>
        </w:tc>
      </w:tr>
      <w:tr w:rsidR="0089151B" w:rsidRPr="0089151B" w14:paraId="3A34C7A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8DB3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E7D0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1. Делимость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CEA02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E1C2C4" w14:textId="77777777" w:rsidR="0089151B" w:rsidRPr="0089151B" w:rsidRDefault="003902C3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9BC9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8E3F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11E3BF8B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DB1C9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</w:tr>
      <w:tr w:rsidR="0089151B" w:rsidRPr="0089151B" w14:paraId="05E28C2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7FB4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0C7F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свойство дроби.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30B8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EA6AB" w14:textId="77777777" w:rsidR="0089151B" w:rsidRPr="0089151B" w:rsidRDefault="003902C3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CB96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5320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П.8 №242;245(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03BEC3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246(а)</w:t>
            </w:r>
          </w:p>
        </w:tc>
      </w:tr>
      <w:tr w:rsidR="0089151B" w:rsidRPr="0089151B" w14:paraId="5D2F469D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732D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571C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«Основное свойство дроби».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B218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14AE0" w14:textId="77777777" w:rsidR="0089151B" w:rsidRPr="0089151B" w:rsidRDefault="003902C3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2344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DF3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243; 246(б) 244(а)</w:t>
            </w:r>
          </w:p>
        </w:tc>
      </w:tr>
      <w:tr w:rsidR="0089151B" w:rsidRPr="0089151B" w14:paraId="0028D5F1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4E05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0EFAE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CBB5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C2516" w14:textId="77777777" w:rsidR="0089151B" w:rsidRPr="0089151B" w:rsidRDefault="003902C3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7C29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EF9A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279(б)271;</w:t>
            </w:r>
          </w:p>
          <w:p w14:paraId="5A04AB3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lastRenderedPageBreak/>
              <w:t>273(в)</w:t>
            </w:r>
          </w:p>
        </w:tc>
      </w:tr>
      <w:tr w:rsidR="0089151B" w:rsidRPr="0089151B" w14:paraId="7AB19BE7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42F2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2CD2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455E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0AD3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16A6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A1F9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274;277;268</w:t>
            </w:r>
          </w:p>
        </w:tc>
      </w:tr>
      <w:tr w:rsidR="0089151B" w:rsidRPr="0089151B" w14:paraId="0EA13438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6F3F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9245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дробей способом разложения.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3010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A6B7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88CF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B5ED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№248(а)254</w:t>
            </w:r>
          </w:p>
        </w:tc>
      </w:tr>
      <w:tr w:rsidR="0089151B" w:rsidRPr="0089151B" w14:paraId="370854D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D0A3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D602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3DB9C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C5DA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0E9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7C75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П.10 №300;302(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2C5D6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89151B" w:rsidRPr="0089151B" w14:paraId="37AE6B55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CACA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9557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нахождения общего знаменателя.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1AB2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FAB9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7ABE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BA1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305; 308(а)</w:t>
            </w:r>
          </w:p>
        </w:tc>
      </w:tr>
      <w:tr w:rsidR="0089151B" w:rsidRPr="0089151B" w14:paraId="7FFB526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85C1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1D1C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общего знаменателя нескольких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85BB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422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9B9B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AE5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304; 308(б)</w:t>
            </w:r>
          </w:p>
        </w:tc>
      </w:tr>
      <w:tr w:rsidR="0089151B" w:rsidRPr="0089151B" w14:paraId="75E36A3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4A56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A9A5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EE1D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CB4C8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392D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F3A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286;299</w:t>
            </w:r>
          </w:p>
        </w:tc>
      </w:tr>
      <w:tr w:rsidR="0089151B" w:rsidRPr="0089151B" w14:paraId="7AA73CC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6F7E9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7CB3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1B89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82E1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C512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B27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№313;326</w:t>
            </w:r>
          </w:p>
        </w:tc>
      </w:tr>
      <w:tr w:rsidR="0089151B" w:rsidRPr="0089151B" w14:paraId="46213487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41AD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7E93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A440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0E68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7EFE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5EB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341;342;330</w:t>
            </w:r>
          </w:p>
        </w:tc>
      </w:tr>
      <w:tr w:rsidR="0089151B" w:rsidRPr="0089151B" w14:paraId="4F2A4EC9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8FDE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15F1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A870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9BC9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5433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D578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365;366;378(а)</w:t>
            </w:r>
          </w:p>
        </w:tc>
      </w:tr>
      <w:tr w:rsidR="0089151B" w:rsidRPr="0089151B" w14:paraId="2BE5BDB9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D47F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EAB7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с использованием сравнения, сложения и вычитания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E5D5A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2D35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1AE3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E52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333; 334;370</w:t>
            </w:r>
          </w:p>
        </w:tc>
      </w:tr>
      <w:tr w:rsidR="0089151B" w:rsidRPr="0089151B" w14:paraId="4881251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C3BE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2AA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«Сравнение, сложение и вычитание дробей с разными знаменателями».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BBA8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BF276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879C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D64D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373;379;371</w:t>
            </w:r>
          </w:p>
        </w:tc>
      </w:tr>
      <w:tr w:rsidR="0089151B" w:rsidRPr="0089151B" w14:paraId="44A8DC1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79748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8DC6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2. Основное свойство дроби.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B2D9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09DC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90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0827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5C5B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411;421</w:t>
            </w:r>
          </w:p>
        </w:tc>
      </w:tr>
      <w:tr w:rsidR="0089151B" w:rsidRPr="0089151B" w14:paraId="4131C06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10075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67C2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Сложение и вычитание смешанных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5E56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3F205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9C8E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4C4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№419; 418(1)</w:t>
            </w:r>
          </w:p>
        </w:tc>
      </w:tr>
      <w:tr w:rsidR="0089151B" w:rsidRPr="0089151B" w14:paraId="51CC44AB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AFCDA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107A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дроби из целого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0AF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B1D7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90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72D7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D4D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422;431(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); 427(а)</w:t>
            </w:r>
          </w:p>
        </w:tc>
      </w:tr>
      <w:tr w:rsidR="0089151B" w:rsidRPr="0089151B" w14:paraId="0E3F446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33FF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68E8F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числовых выражений со смешанными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F86C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2822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,27.10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7970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2D0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№385; 386;</w:t>
            </w:r>
          </w:p>
        </w:tc>
      </w:tr>
      <w:tr w:rsidR="0089151B" w:rsidRPr="0089151B" w14:paraId="1536686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121B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6C5E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буквенных выражений со смешанными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28AF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9854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,28.10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B28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D2D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395;396;405(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14:paraId="7AD9163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108E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F173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со смешанными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AE45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6900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,29.10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0661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2CE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397; 419</w:t>
            </w:r>
          </w:p>
        </w:tc>
      </w:tr>
      <w:tr w:rsidR="0089151B" w:rsidRPr="0089151B" w14:paraId="658072CB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374C8B" w14:textId="77777777" w:rsidR="0089151B" w:rsidRPr="0089151B" w:rsidRDefault="0089151B" w:rsidP="00891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 xml:space="preserve">   2-я чет.</w:t>
            </w:r>
          </w:p>
        </w:tc>
      </w:tr>
      <w:tr w:rsidR="0089151B" w:rsidRPr="0089151B" w14:paraId="08D8A34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C0D12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4A53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«Сложение и вычитание смешанных чисел».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376A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C347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4C75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2A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420;418(2)</w:t>
            </w:r>
          </w:p>
        </w:tc>
      </w:tr>
      <w:tr w:rsidR="0089151B" w:rsidRPr="0089151B" w14:paraId="1271F3C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D53A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E2A1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3. Сложение и вычитание смешанных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1B60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22108" w14:textId="77777777" w:rsidR="0089151B" w:rsidRPr="0089151B" w:rsidRDefault="003902C3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A29F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BE85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2C4E9765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1A54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дробей.</w:t>
            </w:r>
          </w:p>
        </w:tc>
      </w:tr>
      <w:tr w:rsidR="0089151B" w:rsidRPr="0089151B" w14:paraId="74D2B4DC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2C82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6089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Умножение обыкновенной дроби на натуральное число.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4631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977B0" w14:textId="77777777" w:rsidR="0089151B" w:rsidRPr="0089151B" w:rsidRDefault="003902C3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1861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CA1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П.13; №432;465</w:t>
            </w:r>
          </w:p>
        </w:tc>
      </w:tr>
      <w:tr w:rsidR="0089151B" w:rsidRPr="0089151B" w14:paraId="6ED34692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15A5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30C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2747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BED4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9842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503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№475;477</w:t>
            </w:r>
          </w:p>
        </w:tc>
      </w:tr>
      <w:tr w:rsidR="0089151B" w:rsidRPr="0089151B" w14:paraId="0BAFBFD8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73D0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D4E9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смешанных чисел.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E07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2416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183A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572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№483</w:t>
            </w:r>
          </w:p>
        </w:tc>
      </w:tr>
      <w:tr w:rsidR="0089151B" w:rsidRPr="0089151B" w14:paraId="296E58D0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F8B0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6337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умножение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00EB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D0E00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EBE0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5AA5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П.14№ 491(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агжк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)502</w:t>
            </w:r>
          </w:p>
        </w:tc>
      </w:tr>
      <w:tr w:rsidR="0089151B" w:rsidRPr="0089151B" w14:paraId="1B589B2C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51FA7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30F2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686C0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46EB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7D1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DFE2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П.14№ 491(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агжк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)502</w:t>
            </w:r>
          </w:p>
        </w:tc>
      </w:tr>
      <w:tr w:rsidR="0089151B" w:rsidRPr="0089151B" w14:paraId="39717AC8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5B80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2DF7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3545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7300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931C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D8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 xml:space="preserve">491( 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бдзл</w:t>
            </w:r>
            <w:proofErr w:type="spellEnd"/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)519</w:t>
            </w:r>
          </w:p>
        </w:tc>
      </w:tr>
      <w:tr w:rsidR="0089151B" w:rsidRPr="0089151B" w14:paraId="36D0A60D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013B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10AC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7501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17FCA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4C0B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77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492; 494;498</w:t>
            </w:r>
          </w:p>
        </w:tc>
      </w:tr>
      <w:tr w:rsidR="0089151B" w:rsidRPr="0089151B" w14:paraId="7BB91DE1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F0E0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ACD9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проценты и дроби.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DA44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3CE6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2D98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F72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№506;533;539(а)</w:t>
            </w:r>
          </w:p>
        </w:tc>
      </w:tr>
      <w:tr w:rsidR="0089151B" w:rsidRPr="0089151B" w14:paraId="4F95E8C3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C3FF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ED10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Распределительное свойство умножения.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D6D64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6897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3FB2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38F1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.15 №543(а-г)</w:t>
            </w:r>
          </w:p>
          <w:p w14:paraId="6A335D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544(а-д)</w:t>
            </w:r>
          </w:p>
        </w:tc>
      </w:tr>
      <w:tr w:rsidR="0089151B" w:rsidRPr="0089151B" w14:paraId="6858813A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F59B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1389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3D4E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BDE5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E68F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4A4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№543(д-з)544(е-к)</w:t>
            </w:r>
          </w:p>
        </w:tc>
      </w:tr>
      <w:tr w:rsidR="0089151B" w:rsidRPr="0089151B" w14:paraId="624A9F5C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287A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FBF0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распределительного свойства умножения относительно суммы.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5897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721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E976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141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545;573</w:t>
            </w:r>
          </w:p>
        </w:tc>
      </w:tr>
      <w:tr w:rsidR="0089151B" w:rsidRPr="0089151B" w14:paraId="5714E017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06BC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4A07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распределительного свойства умножения относительно вычитания.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BEA6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6BC1E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B01B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2C2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572;574(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14:paraId="25626899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5A41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559C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выражение с использованием распределительного свойства умножения.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E2FDF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34D2A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325A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DD66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№574(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575</w:t>
            </w:r>
          </w:p>
        </w:tc>
      </w:tr>
      <w:tr w:rsidR="0089151B" w:rsidRPr="0089151B" w14:paraId="031D1095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3878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421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«Умножение дробей».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5762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2836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8842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9AD1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66DA1581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1D0A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DD30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4. Умножение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4E3B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1832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06F0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BB9C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0FCBA7B0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7DAC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16AE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4. Взаимно обратные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FBD0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3482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2CF4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61CC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П.16 №583;592;</w:t>
            </w:r>
          </w:p>
        </w:tc>
      </w:tr>
      <w:tr w:rsidR="0089151B" w:rsidRPr="0089151B" w14:paraId="70E37B30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ECBBC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ED1EB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«Взаимно обратные числа».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BFD5E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ECC9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AF75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EF6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596; 597; 598</w:t>
            </w:r>
          </w:p>
        </w:tc>
      </w:tr>
      <w:tr w:rsidR="0089151B" w:rsidRPr="0089151B" w14:paraId="2C44F560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9DDC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E8A3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A29A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D40F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308C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45C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.п.17 №639;633;652(а)</w:t>
            </w:r>
          </w:p>
        </w:tc>
      </w:tr>
      <w:tr w:rsidR="0089151B" w:rsidRPr="0089151B" w14:paraId="5CB481C6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62BC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B660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деления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740C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C67A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18AA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BEE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641;613</w:t>
            </w:r>
          </w:p>
        </w:tc>
      </w:tr>
      <w:tr w:rsidR="0089151B" w:rsidRPr="0089151B" w14:paraId="5AB5B7EC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3601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975E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единицы на дробь.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CA6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BCA2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6EB4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A8C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614( а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-е)651</w:t>
            </w:r>
          </w:p>
        </w:tc>
      </w:tr>
      <w:tr w:rsidR="0089151B" w:rsidRPr="0089151B" w14:paraId="3F67C708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DC157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EC99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смешанного числа на дробь.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8C5C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7486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1F96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B7A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644;646;647</w:t>
            </w:r>
          </w:p>
        </w:tc>
      </w:tr>
      <w:tr w:rsidR="0089151B" w:rsidRPr="0089151B" w14:paraId="468634B8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B425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BF10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контрольной работе по теме «Деление 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обыкновеных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дробей».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B281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5E905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42F1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B59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614(ж-м)639</w:t>
            </w:r>
          </w:p>
        </w:tc>
      </w:tr>
      <w:tr w:rsidR="0089151B" w:rsidRPr="0089151B" w14:paraId="6287386E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15FE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8A0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5. Деление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5111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D202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90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85E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392C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3FE536A5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CBFE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C03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5. Нахождение числа по его дроби.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C755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CF99A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7455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A72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П.18.№686; 687;689</w:t>
            </w:r>
          </w:p>
        </w:tc>
      </w:tr>
      <w:tr w:rsidR="0089151B" w:rsidRPr="0089151B" w14:paraId="0160FDD6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6E299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F456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числа по его дроби.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5734D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24E6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90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6B7D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4E3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№661; 660;666</w:t>
            </w:r>
          </w:p>
        </w:tc>
      </w:tr>
      <w:tr w:rsidR="0089151B" w:rsidRPr="0089151B" w14:paraId="1D3703C9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6AA67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3D29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E3A1E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78D8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C30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B56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667;671;690</w:t>
            </w:r>
          </w:p>
        </w:tc>
      </w:tr>
      <w:tr w:rsidR="0089151B" w:rsidRPr="0089151B" w14:paraId="22370D10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8FCA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25DB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числа по его дроби и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71889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236F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466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4BB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697(а)684(1;2)687</w:t>
            </w:r>
          </w:p>
        </w:tc>
      </w:tr>
      <w:tr w:rsidR="0089151B" w:rsidRPr="0089151B" w14:paraId="5B20B3E2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CDC0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1E1B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более сложных задач на 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нахождение числа по его дроби и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E10C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5E16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5213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B518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 xml:space="preserve">П.19 </w:t>
            </w:r>
          </w:p>
          <w:p w14:paraId="58E8195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lastRenderedPageBreak/>
              <w:t>№722(а-г)717(а)</w:t>
            </w:r>
          </w:p>
        </w:tc>
      </w:tr>
      <w:tr w:rsidR="0089151B" w:rsidRPr="0089151B" w14:paraId="3248AC45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1D56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54E6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Дробные выражения.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E7C4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33B2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08B2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1E0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703(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 704(а)</w:t>
            </w:r>
          </w:p>
        </w:tc>
      </w:tr>
      <w:tr w:rsidR="0089151B" w:rsidRPr="0089151B" w14:paraId="0E22EFB9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59AD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251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значений дробных выражений.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EE76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F5B4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103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4B3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702( а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-е)720</w:t>
            </w:r>
          </w:p>
        </w:tc>
      </w:tr>
      <w:tr w:rsidR="0089151B" w:rsidRPr="0089151B" w14:paraId="08007BD1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339E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1983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6 по теме «Дробные выражения».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8E6C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9F24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0580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9E6D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7F7245BA" w14:textId="77777777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AA797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C1B3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6. Дробные выражения.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C817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EA6F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72BC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CB4D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6F82333C" w14:textId="77777777" w:rsidTr="003D6582">
        <w:trPr>
          <w:gridAfter w:val="1"/>
          <w:wAfter w:w="29" w:type="dxa"/>
          <w:jc w:val="center"/>
        </w:trPr>
        <w:tc>
          <w:tcPr>
            <w:tcW w:w="94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9DAF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</w:tr>
      <w:tr w:rsidR="0089151B" w:rsidRPr="0089151B" w14:paraId="678F210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4682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4C749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6. Отношения.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2279C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6EA4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5E8E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BFB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П.20№757;753(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14:paraId="3C61817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3F1C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0058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отношений двух чисел в задачах.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13E4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FC82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EFC4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F85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№729;733;765(а)</w:t>
            </w:r>
          </w:p>
        </w:tc>
      </w:tr>
      <w:tr w:rsidR="0089151B" w:rsidRPr="0089151B" w14:paraId="3504FB8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18EB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BD21C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отношений двух чисел в задачах.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5AF9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ED83E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A052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0AB3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№764(а)756(1)</w:t>
            </w:r>
          </w:p>
          <w:p w14:paraId="43086B3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753(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вг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14:paraId="2A38AA8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199B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30C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отношений по условию задачи.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6255A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BA28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7193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3CB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774(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)753(де)765(б)</w:t>
            </w:r>
          </w:p>
        </w:tc>
      </w:tr>
      <w:tr w:rsidR="0089151B" w:rsidRPr="0089151B" w14:paraId="207771A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3789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596B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Урок-обобщения по теме «Отношения».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2BE5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E139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2297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DC55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77BDB845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4F3C0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3-я чет</w:t>
            </w:r>
          </w:p>
        </w:tc>
      </w:tr>
      <w:tr w:rsidR="0089151B" w:rsidRPr="0089151B" w14:paraId="2E3C4C21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31AF7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E3EC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B82A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128F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EAC0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903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П.21 №766;767;787(а)</w:t>
            </w:r>
          </w:p>
        </w:tc>
      </w:tr>
      <w:tr w:rsidR="0089151B" w:rsidRPr="0089151B" w14:paraId="6C6CB05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14AE7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E3739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свойство 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D6EC8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CF4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BA25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E26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№782: 783;778</w:t>
            </w:r>
          </w:p>
        </w:tc>
      </w:tr>
      <w:tr w:rsidR="0089151B" w:rsidRPr="0089151B" w14:paraId="161E2957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5617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972F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неизвестного члена 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B576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5BC3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1D4E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979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№768(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абв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 769(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абв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14:paraId="4D9F4088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4ABE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3605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пропорциональная зависимость.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4800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E0D89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14A2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AB3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П.22 №816(1)817;</w:t>
            </w:r>
          </w:p>
        </w:tc>
      </w:tr>
      <w:tr w:rsidR="0089151B" w:rsidRPr="0089151B" w14:paraId="7AFBDB2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B710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D032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Обратная пропорциональная зависимость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E935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7FFF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4AFB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677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825(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а)  ;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822;824</w:t>
            </w:r>
          </w:p>
        </w:tc>
      </w:tr>
      <w:tr w:rsidR="0089151B" w:rsidRPr="0089151B" w14:paraId="264E1AF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1262E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9BAC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пропорциональные зависимости. Подготовка к контрольной работе № 7 по теме «Отношения и пропорции».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FED6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2E1A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8AD9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A05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809;810;814(а)</w:t>
            </w:r>
          </w:p>
        </w:tc>
      </w:tr>
      <w:tr w:rsidR="0089151B" w:rsidRPr="0089151B" w14:paraId="087A9F5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C6F6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9E8A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7. Отношения и 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5F37A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67AC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0E2D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DF19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0F34481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0B87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13C2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7. Масштаб.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D108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0415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7A44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694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П.23 №846; 852(а)845(1)</w:t>
            </w:r>
          </w:p>
        </w:tc>
      </w:tr>
      <w:tr w:rsidR="0089151B" w:rsidRPr="0089151B" w14:paraId="68798795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F8EB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42C2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связанных с масштабом.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E83D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3FD3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5C60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CF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849; 852(б) 845(2)</w:t>
            </w:r>
          </w:p>
        </w:tc>
      </w:tr>
      <w:tr w:rsidR="0089151B" w:rsidRPr="0089151B" w14:paraId="56E16A0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3608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B0F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окружности. Площадь круга.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DC5D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C838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DCBF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D13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П.24 №874;871</w:t>
            </w:r>
          </w:p>
        </w:tc>
      </w:tr>
      <w:tr w:rsidR="0089151B" w:rsidRPr="0089151B" w14:paraId="7B8A95A7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D093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7AD8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длины окружности и площади круга.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88AA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CF40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9861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A48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876; 880(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14:paraId="34A3D0C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9C1F1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216F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Шар, его элементы.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7D87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9670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1C6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BD2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П.25 №893; 892(1) 891(1)</w:t>
            </w:r>
          </w:p>
        </w:tc>
      </w:tr>
      <w:tr w:rsidR="0089151B" w:rsidRPr="0089151B" w14:paraId="3E87FF7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CBC0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5532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8 по теме «Масштаб. Длина окружности. Площадь круга».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248C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03D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57B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AE78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7FD8790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5F87B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54B8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№8  Масштаб. Длина окружности. </w:t>
            </w: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Площадь круга.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8F0C5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8C94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EB60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39CF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2E9D423D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943D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</w:tr>
      <w:tr w:rsidR="0089151B" w:rsidRPr="0089151B" w14:paraId="79C01BF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2E68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327C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8. Координаты на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AE45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7145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4C1B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A7F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П.26№304 33;27(4)</w:t>
            </w:r>
          </w:p>
        </w:tc>
      </w:tr>
      <w:tr w:rsidR="0089151B" w:rsidRPr="0089151B" w14:paraId="4EB66D05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EF64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9F5C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чисел на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95B44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32908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EE7A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BBE1" w14:textId="77777777"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№31; 34;24</w:t>
            </w:r>
          </w:p>
        </w:tc>
      </w:tr>
      <w:tr w:rsidR="0089151B" w:rsidRPr="0089151B" w14:paraId="1952E4E8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1413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ECF9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точки на координатной прямой по заданным координатам.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F999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93403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3777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F9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51B" w:rsidRPr="0089151B" w14:paraId="4F230937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4616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9DDC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DCC9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ED0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457B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179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П.27 №54;60(а)43(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абв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14:paraId="17B83FD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5604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AF00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«Противоположные числа».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67EB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38850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447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211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№56; 60(б) 42</w:t>
            </w:r>
          </w:p>
        </w:tc>
      </w:tr>
      <w:tr w:rsidR="0089151B" w:rsidRPr="0089151B" w14:paraId="34234B5D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6AB1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E9F3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E151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FBB14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BD0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CA9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П.28 №64;78; 84</w:t>
            </w:r>
          </w:p>
        </w:tc>
      </w:tr>
      <w:tr w:rsidR="0089151B" w:rsidRPr="0089151B" w14:paraId="4F57E56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0F0B5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22F2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модуля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7569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0AE0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1029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D9C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№79;80;62</w:t>
            </w:r>
          </w:p>
        </w:tc>
      </w:tr>
      <w:tr w:rsidR="0089151B" w:rsidRPr="0089151B" w14:paraId="6C6F745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993C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681C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D4B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9188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FCBC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D3C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П.29 №89;111</w:t>
            </w:r>
          </w:p>
        </w:tc>
      </w:tr>
      <w:tr w:rsidR="0089151B" w:rsidRPr="0089151B" w14:paraId="47C1455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F9DE7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E96E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сравнение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4003B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AF1E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DDD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14E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№87; 90;105(1)</w:t>
            </w:r>
          </w:p>
        </w:tc>
      </w:tr>
      <w:tr w:rsidR="0089151B" w:rsidRPr="0089151B" w14:paraId="7E1CA13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D65B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3A17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 с помощью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5AAA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013F8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017D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19C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101;106; 108</w:t>
            </w:r>
          </w:p>
        </w:tc>
      </w:tr>
      <w:tr w:rsidR="0089151B" w:rsidRPr="0089151B" w14:paraId="2CCFC1F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17E1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30152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величин.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81AE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C464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0635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C2C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П.30 №115;122;130(а)</w:t>
            </w:r>
          </w:p>
        </w:tc>
      </w:tr>
      <w:tr w:rsidR="0089151B" w:rsidRPr="0089151B" w14:paraId="75E4A1F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0851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E4F7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Перемещение точки на координатной прямой. </w:t>
            </w:r>
          </w:p>
          <w:p w14:paraId="7D0C7EF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контрольной работе 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EF28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5A7B4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958D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2E5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№121;130(б);119</w:t>
            </w:r>
          </w:p>
        </w:tc>
      </w:tr>
      <w:tr w:rsidR="0089151B" w:rsidRPr="0089151B" w14:paraId="2C4617A8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6073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0F49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9. Положительные и отрицательные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45CF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F18D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9CBC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3D93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21CE0FBB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6470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067F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9. Сложение чисел с помощью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1F31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8345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DC0A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C3F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П.31 №133;139;152</w:t>
            </w:r>
          </w:p>
        </w:tc>
      </w:tr>
      <w:tr w:rsidR="0089151B" w:rsidRPr="0089151B" w14:paraId="0C8BB3CD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3E333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01E0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на сложение чисел с помощью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D947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483F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7C7E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46F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№150;153(а)</w:t>
            </w:r>
          </w:p>
        </w:tc>
      </w:tr>
      <w:tr w:rsidR="0089151B" w:rsidRPr="0089151B" w14:paraId="0357163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7D74D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782B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E8BE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B279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9B40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306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П.32 №156;166(1)</w:t>
            </w:r>
          </w:p>
        </w:tc>
      </w:tr>
      <w:tr w:rsidR="0089151B" w:rsidRPr="0089151B" w14:paraId="7536036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D2A2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70E0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правила сложения отрицательных чисел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1358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9F248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8460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3F5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№167;166(2)</w:t>
            </w:r>
          </w:p>
        </w:tc>
      </w:tr>
      <w:tr w:rsidR="0089151B" w:rsidRPr="0089151B" w14:paraId="43FFEE8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CF21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113D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2AF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B8CB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2125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310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П.33 №183;192</w:t>
            </w:r>
          </w:p>
        </w:tc>
      </w:tr>
      <w:tr w:rsidR="0089151B" w:rsidRPr="0089151B" w14:paraId="467EA57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6F3C0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5E200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числовых и буквенных выражений с использованием сложения чисел с разными знаками.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047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1215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96B8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570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№194;158;159</w:t>
            </w:r>
          </w:p>
        </w:tc>
      </w:tr>
      <w:tr w:rsidR="0089151B" w:rsidRPr="0089151B" w14:paraId="2CD80EB5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E262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AD69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с использованием сложения чисел с разными знаками.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888E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8B20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3760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24E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№180;171</w:t>
            </w:r>
          </w:p>
        </w:tc>
      </w:tr>
      <w:tr w:rsidR="0089151B" w:rsidRPr="0089151B" w14:paraId="0599513D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8F21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B7ED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E0A4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DD9A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4BA6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0B9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П.34 №220;223</w:t>
            </w:r>
          </w:p>
        </w:tc>
      </w:tr>
      <w:tr w:rsidR="0089151B" w:rsidRPr="0089151B" w14:paraId="3204549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CE392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426A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«Вычитание отрицательных чисел».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C7E9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0FBC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7355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373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№221;224</w:t>
            </w:r>
          </w:p>
        </w:tc>
      </w:tr>
      <w:tr w:rsidR="0089151B" w:rsidRPr="0089151B" w14:paraId="3AC4C0B1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EA26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1989C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10 по теме «Сложение и вычитание положительных и отрицательных чисел».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6BBC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1FB01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25B0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407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№207;203</w:t>
            </w:r>
          </w:p>
        </w:tc>
      </w:tr>
      <w:tr w:rsidR="0089151B" w:rsidRPr="0089151B" w14:paraId="662011C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11E4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2F9F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10</w:t>
            </w:r>
            <w:r w:rsidR="003D65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 теме: </w:t>
            </w: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Сложение и вычитание положительных и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D05D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7273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8FFF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7D8B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6A2ACCB8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7597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0C1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10. Умножение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BB15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F948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2AA4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5E4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П.35 №254;255</w:t>
            </w:r>
          </w:p>
        </w:tc>
      </w:tr>
      <w:tr w:rsidR="0089151B" w:rsidRPr="0089151B" w14:paraId="3DA2DFF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FCAEC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8B18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чисел с разными знаками.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5031B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0C60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9AE0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C77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№256(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абв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)251</w:t>
            </w:r>
          </w:p>
        </w:tc>
      </w:tr>
      <w:tr w:rsidR="0089151B" w:rsidRPr="0089151B" w14:paraId="5F419EF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6497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C378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знаков. Упрощение выражений.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C5C0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3C57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B84A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EDE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№241;243</w:t>
            </w:r>
          </w:p>
        </w:tc>
      </w:tr>
      <w:tr w:rsidR="0089151B" w:rsidRPr="0089151B" w14:paraId="0A072369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C357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CA20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отрицательных чисел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80A13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5772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8C12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A30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П.36 №283;267</w:t>
            </w:r>
          </w:p>
        </w:tc>
      </w:tr>
      <w:tr w:rsidR="0089151B" w:rsidRPr="0089151B" w14:paraId="4EEF4CD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E6260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D747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чисел с разными знаками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9F39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2B32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FF46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0CCD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№284;287</w:t>
            </w:r>
          </w:p>
        </w:tc>
      </w:tr>
      <w:tr w:rsidR="0089151B" w:rsidRPr="0089151B" w14:paraId="2AF6EC9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2B94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BB4D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правил умножения и деления чисел с разными знаками при решении примеров и задач.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544D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FCB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6E37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648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№285</w:t>
            </w:r>
          </w:p>
        </w:tc>
      </w:tr>
      <w:tr w:rsidR="0089151B" w:rsidRPr="0089151B" w14:paraId="40A622CB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EAE5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29EB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F8FE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1287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A9EB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EC5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П.37 №301;308</w:t>
            </w:r>
          </w:p>
        </w:tc>
      </w:tr>
      <w:tr w:rsidR="0089151B" w:rsidRPr="0089151B" w14:paraId="3D118E1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1A76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F01B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Периодические дроби. Подготовка к контрольной работе 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819C4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51E9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4708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092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№307;311</w:t>
            </w:r>
          </w:p>
        </w:tc>
      </w:tr>
      <w:tr w:rsidR="0089151B" w:rsidRPr="0089151B" w14:paraId="3CE9623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58E7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6E08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11. Умножение и деление положительных и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002C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6F8B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134D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EF34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0EF6D7D1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A17B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CE71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11. Свойства действий с рациональными числами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9C00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9D87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21EF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3D2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П.38№315;317</w:t>
            </w:r>
          </w:p>
        </w:tc>
      </w:tr>
      <w:tr w:rsidR="0089151B" w:rsidRPr="0089151B" w14:paraId="6C13968A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C2390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4-я чет</w:t>
            </w:r>
          </w:p>
        </w:tc>
      </w:tr>
      <w:tr w:rsidR="0089151B" w:rsidRPr="0089151B" w14:paraId="3E76E68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31EC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0687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свойств умножения и деления при действиях с рациональными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4BBE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A685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2758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89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№325;337</w:t>
            </w:r>
          </w:p>
        </w:tc>
      </w:tr>
      <w:tr w:rsidR="0089151B" w:rsidRPr="0089151B" w14:paraId="7A1DE985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597A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4916F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законов арифметических действий для рационализации вычислений.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2443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FC6F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0315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BBD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№338;340</w:t>
            </w:r>
          </w:p>
        </w:tc>
      </w:tr>
      <w:tr w:rsidR="0089151B" w:rsidRPr="0089151B" w14:paraId="29C27025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4842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EE1A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3857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639F6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76B1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2DF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П.39 №365;370</w:t>
            </w:r>
          </w:p>
        </w:tc>
      </w:tr>
      <w:tr w:rsidR="0089151B" w:rsidRPr="0089151B" w14:paraId="24E2989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5137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93FE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скобок, перед которыми стоит знак «+».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67D0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7612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675A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42E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№350;360</w:t>
            </w:r>
          </w:p>
        </w:tc>
      </w:tr>
      <w:tr w:rsidR="0089151B" w:rsidRPr="0089151B" w14:paraId="049CB06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3EE2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45B8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Раскрытие скобок, перед которыми стоит знак </w:t>
            </w:r>
            <w:proofErr w:type="gram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–</w:t>
            </w:r>
            <w:proofErr w:type="gram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C94D6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AC053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11F3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741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№351;352</w:t>
            </w:r>
          </w:p>
        </w:tc>
      </w:tr>
      <w:tr w:rsidR="0089151B" w:rsidRPr="0089151B" w14:paraId="364A538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74AEA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1B46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на раскрытие скобок.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2D2A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95E0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9EC0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13B3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№367;368</w:t>
            </w:r>
          </w:p>
        </w:tc>
      </w:tr>
      <w:tr w:rsidR="0089151B" w:rsidRPr="0089151B" w14:paraId="169440C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316A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87F0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ED7A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54423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E01D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843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П.40 №386; 382;387(б)</w:t>
            </w:r>
          </w:p>
        </w:tc>
      </w:tr>
      <w:tr w:rsidR="0089151B" w:rsidRPr="0089151B" w14:paraId="25DF660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5676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DEB1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числового коэффициента выражений.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F813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C912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9D9F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AD2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372; 387(а)382</w:t>
            </w:r>
          </w:p>
        </w:tc>
      </w:tr>
      <w:tr w:rsidR="0089151B" w:rsidRPr="0089151B" w14:paraId="0112A0C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9C36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939D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D435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CACE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20D6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3EE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П.41№395;397(а)406</w:t>
            </w:r>
          </w:p>
        </w:tc>
      </w:tr>
      <w:tr w:rsidR="0089151B" w:rsidRPr="0089151B" w14:paraId="6C176C7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FB3B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F164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подобных слагаемых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6851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BF73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8574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AF4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№415;416;424</w:t>
            </w:r>
          </w:p>
        </w:tc>
      </w:tr>
      <w:tr w:rsidR="0089151B" w:rsidRPr="0089151B" w14:paraId="53760CB0" w14:textId="77777777" w:rsidTr="003D6582">
        <w:trPr>
          <w:trHeight w:val="120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A8504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C2E7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Упрощение выражений, содержащих подобные слагаемые. Подготовка к контрольной работе </w:t>
            </w:r>
          </w:p>
          <w:p w14:paraId="392FB5C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D09E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52AE4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3AF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E08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№417;418</w:t>
            </w:r>
          </w:p>
        </w:tc>
      </w:tr>
      <w:tr w:rsidR="0089151B" w:rsidRPr="0089151B" w14:paraId="57FF1D59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1994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16EE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12. Упрощение выражений.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8DD4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CBCC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3515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87F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51B" w:rsidRPr="0089151B" w14:paraId="776DF66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5C5C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5088E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12. Решение уравнений.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A1EA3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29B5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E394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A55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П.42 №427(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абвг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)413</w:t>
            </w:r>
          </w:p>
        </w:tc>
      </w:tr>
      <w:tr w:rsidR="0089151B" w:rsidRPr="0089151B" w14:paraId="60CA91E1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3CA4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4015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уравнений, используя основное свойство пропорции и сочетательный закон.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4A15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5DDFD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2250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A40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№431;387(в)</w:t>
            </w:r>
          </w:p>
        </w:tc>
      </w:tr>
      <w:tr w:rsidR="0089151B" w:rsidRPr="0089151B" w14:paraId="2564710F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4B4492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27B1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90A5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5E24B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33F0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7C8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432;452;</w:t>
            </w:r>
          </w:p>
        </w:tc>
      </w:tr>
      <w:tr w:rsidR="0089151B" w:rsidRPr="0089151B" w14:paraId="366A021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2056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A5CF5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контрольной работе 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FA8F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2422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C3D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D75E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293DC55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E4CF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BBD8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13. Решение уравнений.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2D26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EF55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6D35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5893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4F09DDD6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7539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EDDA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13. Перпендикулярные прямые.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993D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AD42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A165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D61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П.43 №480(а)476</w:t>
            </w:r>
          </w:p>
        </w:tc>
      </w:tr>
      <w:tr w:rsidR="0089151B" w:rsidRPr="0089151B" w14:paraId="75AE4EC5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03E6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B698D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«Перпендикулярные прямые».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1306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EB51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564A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4BD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№477;478;480(б)</w:t>
            </w:r>
          </w:p>
        </w:tc>
      </w:tr>
      <w:tr w:rsidR="0089151B" w:rsidRPr="0089151B" w14:paraId="508EF79B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0C95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8C62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5AA5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83C67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158F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AE3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П.44 №480(в)495</w:t>
            </w:r>
          </w:p>
        </w:tc>
      </w:tr>
      <w:tr w:rsidR="0089151B" w:rsidRPr="0089151B" w14:paraId="5361016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DDDE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6FCF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«Параллельные прямые».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4BC2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3AF4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8726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1FC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480(г) 484</w:t>
            </w:r>
          </w:p>
        </w:tc>
      </w:tr>
      <w:tr w:rsidR="0089151B" w:rsidRPr="0089151B" w14:paraId="2D5C6B9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7F0E6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769C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82605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5FFE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64FA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94C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П.45 №№504;527(1)</w:t>
            </w:r>
          </w:p>
        </w:tc>
      </w:tr>
      <w:tr w:rsidR="0089151B" w:rsidRPr="0089151B" w14:paraId="199C9959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8FBB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C92B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точек по заданным координатам на координатной плоскости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9623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E5EE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3CA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94C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1920C" w14:textId="77777777" w:rsidR="0089151B" w:rsidRPr="0089151B" w:rsidRDefault="0089151B" w:rsidP="008915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№528;532</w:t>
            </w:r>
          </w:p>
        </w:tc>
      </w:tr>
      <w:tr w:rsidR="0089151B" w:rsidRPr="0089151B" w14:paraId="018A2CD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3ADA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9634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различных фигур на координатной плоскости.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1F6C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415C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4D1E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7DD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2EF6ABE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6749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12B75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Столбчатые диаграммы.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F7F3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F7E6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1712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AFA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П.46№539;536</w:t>
            </w:r>
          </w:p>
        </w:tc>
      </w:tr>
      <w:tr w:rsidR="0089151B" w:rsidRPr="0089151B" w14:paraId="6B4B29B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CD8B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3AA1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столбчатых диаграмм.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22A7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43B4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1D12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9DC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№538;547(1)</w:t>
            </w:r>
          </w:p>
        </w:tc>
      </w:tr>
      <w:tr w:rsidR="0089151B" w:rsidRPr="0089151B" w14:paraId="14C4221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B3BB3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7E181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02BC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CA5A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B8CE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305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П.47 №552;571(1)</w:t>
            </w:r>
          </w:p>
        </w:tc>
      </w:tr>
      <w:tr w:rsidR="0089151B" w:rsidRPr="0089151B" w14:paraId="68DD9791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CE96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309D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простейших графиков.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CFC0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E907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8BD9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D83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карточка</w:t>
            </w:r>
          </w:p>
        </w:tc>
      </w:tr>
      <w:tr w:rsidR="0089151B" w:rsidRPr="0089151B" w14:paraId="1539E30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C75BD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D81E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14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CE47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48A0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F492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B35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№571(2)572;529</w:t>
            </w:r>
          </w:p>
        </w:tc>
      </w:tr>
      <w:tr w:rsidR="0089151B" w:rsidRPr="0089151B" w14:paraId="55D39920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62FCB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472D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14. Координаты на плоскости.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556E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39E6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90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FCD8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6E4E" w14:textId="77777777"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52B026CC" w14:textId="77777777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A644F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6 класса</w:t>
            </w:r>
          </w:p>
        </w:tc>
      </w:tr>
      <w:tr w:rsidR="0089151B" w:rsidRPr="0089151B" w14:paraId="78197CD4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D3800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A3450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 делимости.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5B28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FE101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90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B837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437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4A978ACC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6C53C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5937C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и НОК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BDDB3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8F5B2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85AA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AC0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№583(1)589(1)599(1)</w:t>
            </w:r>
          </w:p>
        </w:tc>
      </w:tr>
      <w:tr w:rsidR="0089151B" w:rsidRPr="0089151B" w14:paraId="20251B22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B49BA9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C47D4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719A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702E7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2EBA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86B8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583(2)589(2)599(5)</w:t>
            </w:r>
          </w:p>
        </w:tc>
      </w:tr>
      <w:tr w:rsidR="0089151B" w:rsidRPr="0089151B" w14:paraId="11156C4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EBC78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12E9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C65A3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08CC9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5BE7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544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№583(3№605(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9151B" w:rsidRPr="0089151B" w14:paraId="713611F3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8974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000EF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Пропорции. Решение уравнений и задач с помощью пропорции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B6FA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7238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B8F71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DD3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№612(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620(а)</w:t>
            </w:r>
          </w:p>
        </w:tc>
      </w:tr>
      <w:tr w:rsidR="0089151B" w:rsidRPr="0089151B" w14:paraId="0F6DC5E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B784F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3513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Сравнение, сложение и вычитание рациональных чисел. Подготовка к итоговой 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контрольной работе.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018C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45E8A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BCDD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A42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№612(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)620(б)623(1)</w:t>
            </w:r>
          </w:p>
        </w:tc>
      </w:tr>
      <w:tr w:rsidR="0089151B" w:rsidRPr="0089151B" w14:paraId="2E26777D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E4FA5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5211CF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Итоговая контрольная работа № 15.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81F3C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7162B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49A4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D462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14:paraId="4DDB8FFD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2BF9E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3DD5A3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итоговой контрольной работы. Умножение и деление чисел рациональных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97B6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FBFD6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F4F2E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7AC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№620(в) 622(а) 623(2)</w:t>
            </w:r>
          </w:p>
        </w:tc>
      </w:tr>
      <w:tr w:rsidR="0089151B" w:rsidRPr="0089151B" w14:paraId="2952B6CE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2FAE21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8244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уравнений. Решение задач с помощью уравнений.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53845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CA5F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84BC7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D09B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№624;626</w:t>
            </w:r>
          </w:p>
        </w:tc>
      </w:tr>
      <w:tr w:rsidR="0089151B" w:rsidRPr="0089151B" w14:paraId="031B53BA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BD746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9151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E7B7C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комбинаторных задач.</w:t>
            </w:r>
          </w:p>
          <w:p w14:paraId="7D9422D4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курса 6 класса.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9169A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9151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B4E7E3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9151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0D66B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E9086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9151B" w:rsidRPr="0089151B" w14:paraId="002DDFD8" w14:textId="77777777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67C164" w14:textId="77777777" w:rsidR="0089151B" w:rsidRPr="0089151B" w:rsidRDefault="0089151B" w:rsidP="008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72E35D" w14:textId="77777777"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3 часа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891C96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1A6A02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17517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5CD33" w14:textId="77777777"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</w:tbl>
    <w:p w14:paraId="7AF10B6D" w14:textId="77777777" w:rsidR="0089151B" w:rsidRPr="0089151B" w:rsidRDefault="0089151B" w:rsidP="0089151B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0C504A04" w14:textId="77777777" w:rsidR="0089151B" w:rsidRPr="0089151B" w:rsidRDefault="0089151B" w:rsidP="00891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342F3A" w14:textId="77777777" w:rsidR="00B65AB2" w:rsidRPr="0089151B" w:rsidRDefault="00B65AB2" w:rsidP="008915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B65AB2">
        <w:rPr>
          <w:rFonts w:ascii="Times New Roman" w:hAnsi="Times New Roman"/>
          <w:b/>
          <w:sz w:val="24"/>
          <w:szCs w:val="24"/>
        </w:rPr>
        <w:t>Учебно-методическое  и материально-техническое обеспечение</w:t>
      </w:r>
    </w:p>
    <w:p w14:paraId="1004B19E" w14:textId="77777777" w:rsidR="00B65AB2" w:rsidRDefault="00B65AB2" w:rsidP="00B65AB2">
      <w:pPr>
        <w:pStyle w:val="a3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14:paraId="1F1EC375" w14:textId="77777777" w:rsidR="00B65AB2" w:rsidRPr="00723F68" w:rsidRDefault="00B65AB2" w:rsidP="00B65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14:paraId="7A3D16CC" w14:textId="77777777" w:rsidR="00B65AB2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</w:t>
      </w:r>
      <w:proofErr w:type="gramStart"/>
      <w:r>
        <w:rPr>
          <w:rFonts w:ascii="Times New Roman" w:hAnsi="Times New Roman"/>
          <w:sz w:val="24"/>
          <w:szCs w:val="24"/>
        </w:rPr>
        <w:t>):к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14:paraId="14A09243" w14:textId="77777777" w:rsidR="00B65AB2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</w:t>
      </w:r>
      <w:proofErr w:type="gramStart"/>
      <w:r>
        <w:rPr>
          <w:rFonts w:ascii="Times New Roman" w:hAnsi="Times New Roman"/>
          <w:sz w:val="24"/>
          <w:szCs w:val="24"/>
        </w:rPr>
        <w:t>).М.</w:t>
      </w:r>
      <w:proofErr w:type="gramEnd"/>
      <w:r>
        <w:rPr>
          <w:rFonts w:ascii="Times New Roman" w:hAnsi="Times New Roman"/>
          <w:sz w:val="24"/>
          <w:szCs w:val="24"/>
        </w:rPr>
        <w:t>: Издательство «Экзамен», 2014</w:t>
      </w:r>
    </w:p>
    <w:p w14:paraId="6F17DB72" w14:textId="77777777" w:rsidR="00B65AB2" w:rsidRPr="00A74C2F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класс. (соответствует ФГОС) М.: ВАКО, 2012</w:t>
      </w:r>
    </w:p>
    <w:p w14:paraId="014A8CB8" w14:textId="77777777" w:rsidR="00B65AB2" w:rsidRPr="000E0A26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14:paraId="24051C54" w14:textId="77777777" w:rsidR="00B65AB2" w:rsidRPr="000E0A26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В.И. Жохов. Математический тренажер. 6 класс: пособие для учителей и учащихся / М.: Мнемозина, 2013.</w:t>
      </w:r>
    </w:p>
    <w:p w14:paraId="731C7FCE" w14:textId="77777777" w:rsidR="00B65AB2" w:rsidRDefault="00B65AB2" w:rsidP="00B65AB2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275FFD82" w14:textId="77777777" w:rsidR="00B65AB2" w:rsidRPr="00A06BAD" w:rsidRDefault="00B65AB2" w:rsidP="00B65AB2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14:paraId="288D233E" w14:textId="77777777" w:rsidR="00B65AB2" w:rsidRPr="000E0A26" w:rsidRDefault="00B65AB2" w:rsidP="00B65A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14:paraId="498DD225" w14:textId="77777777" w:rsidR="00B65AB2" w:rsidRPr="000E0A26" w:rsidRDefault="00B65AB2" w:rsidP="00B65A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14:paraId="60C3C05D" w14:textId="77777777" w:rsidR="00B65AB2" w:rsidRPr="000E0A26" w:rsidRDefault="00B65AB2" w:rsidP="00B65A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14:paraId="50B79157" w14:textId="77777777" w:rsidR="00B65AB2" w:rsidRDefault="00B65AB2" w:rsidP="00B65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4FA37A" w14:textId="77777777" w:rsidR="00B65AB2" w:rsidRPr="00A06BAD" w:rsidRDefault="00B65AB2" w:rsidP="00B65AB2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14:paraId="633F563C" w14:textId="77777777" w:rsidR="00B65AB2" w:rsidRPr="000E0A26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14:paraId="0FDC309D" w14:textId="77777777" w:rsidR="00B65AB2" w:rsidRPr="000E0A26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Медиапроектор.</w:t>
      </w:r>
    </w:p>
    <w:p w14:paraId="0D41B155" w14:textId="77777777" w:rsidR="00B65AB2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14:paraId="2C3CC97F" w14:textId="77777777" w:rsidR="00B65AB2" w:rsidRPr="000E0A26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14:paraId="330AC8C8" w14:textId="77777777" w:rsidR="00B65AB2" w:rsidRDefault="00B65AB2" w:rsidP="00B65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56A9C" w14:textId="77777777" w:rsidR="00B65AB2" w:rsidRPr="00A06BAD" w:rsidRDefault="00B65AB2" w:rsidP="00B65AB2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14:paraId="1397C73B" w14:textId="77777777" w:rsidR="00B65AB2" w:rsidRDefault="00B65AB2" w:rsidP="00B65AB2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14:paraId="40C2CCC5" w14:textId="77777777" w:rsidR="00B65AB2" w:rsidRPr="009F4320" w:rsidRDefault="00B65AB2" w:rsidP="00B65AB2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14:paraId="0C366D19" w14:textId="77777777" w:rsidR="00B65AB2" w:rsidRPr="000E0A26" w:rsidRDefault="00B65AB2" w:rsidP="00B65AB2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14:paraId="1F040F28" w14:textId="77777777" w:rsidR="00B65AB2" w:rsidRDefault="00B65AB2" w:rsidP="00B65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9C63869" w14:textId="77777777" w:rsidR="00B65AB2" w:rsidRPr="00A06BAD" w:rsidRDefault="00B65AB2" w:rsidP="00B65AB2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14:paraId="446F0DE7" w14:textId="77777777" w:rsidR="00B65AB2" w:rsidRPr="007A3D32" w:rsidRDefault="00B65AB2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8" w:tgtFrame="_blank" w:history="1">
        <w:proofErr w:type="spellStart"/>
        <w:r w:rsidRPr="007A3D32">
          <w:rPr>
            <w:rStyle w:val="a4"/>
            <w:rFonts w:ascii="Times New Roman" w:hAnsi="Times New Roman"/>
            <w:bCs/>
            <w:sz w:val="24"/>
            <w:szCs w:val="24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14:paraId="73753733" w14:textId="77777777" w:rsidR="00B65AB2" w:rsidRPr="007A3D32" w:rsidRDefault="00E02B6B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="00B65AB2" w:rsidRPr="007A3D32">
          <w:rPr>
            <w:rStyle w:val="a4"/>
          </w:rPr>
          <w:t>http://www.school.edu.ru/</w:t>
        </w:r>
      </w:hyperlink>
      <w:r w:rsidR="00B65AB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14:paraId="72D38906" w14:textId="77777777" w:rsidR="00B65AB2" w:rsidRPr="007A3D32" w:rsidRDefault="00B65AB2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>.</w:t>
      </w:r>
      <w:hyperlink r:id="rId10" w:tgtFrame="_blank" w:history="1">
        <w:r w:rsidRPr="007A3D32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7A3D32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A3D32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Pr="007A3D32">
        <w:rPr>
          <w:rFonts w:ascii="Times New Roman" w:hAnsi="Times New Roman"/>
          <w:sz w:val="24"/>
          <w:szCs w:val="24"/>
        </w:rPr>
        <w:t>.</w:t>
      </w:r>
    </w:p>
    <w:p w14:paraId="383CA1CB" w14:textId="77777777" w:rsidR="00B65AB2" w:rsidRPr="007A3D32" w:rsidRDefault="00B65AB2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14:paraId="0917B0E8" w14:textId="77777777" w:rsidR="00B65AB2" w:rsidRPr="00B65AB2" w:rsidRDefault="00B65AB2" w:rsidP="00B65AB2">
      <w:pPr>
        <w:spacing w:before="75" w:after="0" w:line="240" w:lineRule="auto"/>
        <w:ind w:left="644" w:right="150"/>
        <w:jc w:val="both"/>
        <w:rPr>
          <w:rFonts w:ascii="Times New Roman" w:hAnsi="Times New Roman"/>
          <w:sz w:val="24"/>
          <w:szCs w:val="24"/>
        </w:rPr>
      </w:pPr>
    </w:p>
    <w:p w14:paraId="6CEA64AF" w14:textId="77777777" w:rsidR="00D44805" w:rsidRDefault="00D44805" w:rsidP="00D44805">
      <w:pPr>
        <w:spacing w:after="0" w:line="240" w:lineRule="auto"/>
        <w:sectPr w:rsidR="00D44805" w:rsidSect="00AC77D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7257473" w14:textId="77777777" w:rsidR="00594877" w:rsidRPr="00B65AB2" w:rsidRDefault="00B65AB2" w:rsidP="00B6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    </w:t>
      </w:r>
      <w:r w:rsidR="00594877" w:rsidRPr="00B65AB2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«Математика»</w:t>
      </w:r>
    </w:p>
    <w:p w14:paraId="72F148C0" w14:textId="77777777" w:rsidR="00594877" w:rsidRPr="00B412EE" w:rsidRDefault="00594877" w:rsidP="00594877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14:paraId="2D80DA06" w14:textId="77777777" w:rsidR="00594877" w:rsidRPr="000E0A26" w:rsidRDefault="00594877" w:rsidP="005948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38DDCA" w14:textId="77777777"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>тся сформированность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14:paraId="77A15E67" w14:textId="77777777"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14:paraId="04AF9553" w14:textId="77777777"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14:paraId="5F004706" w14:textId="77777777"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14:paraId="28B1A206" w14:textId="77777777"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14:paraId="41A188C9" w14:textId="77777777"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14:paraId="6D09613B" w14:textId="77777777"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14:paraId="1BE408F3" w14:textId="77777777"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14:paraId="16381724" w14:textId="77777777" w:rsidR="00594877" w:rsidRPr="000E0A26" w:rsidRDefault="00594877" w:rsidP="00594877">
      <w:pPr>
        <w:pStyle w:val="a3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14:paraId="00DC70C9" w14:textId="77777777" w:rsidR="00594877" w:rsidRPr="000E0A26" w:rsidRDefault="00594877" w:rsidP="005948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14:paraId="23DF850B" w14:textId="77777777" w:rsidR="00594877" w:rsidRPr="000E0A26" w:rsidRDefault="00594877" w:rsidP="005948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14:paraId="50FFCF69" w14:textId="77777777" w:rsidR="00594877" w:rsidRPr="000E0A26" w:rsidRDefault="00594877" w:rsidP="005948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00C4E160" w14:textId="77777777" w:rsidR="00594877" w:rsidRPr="000E0A26" w:rsidRDefault="00594877" w:rsidP="00594877">
      <w:pPr>
        <w:pStyle w:val="a3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14:paraId="1C06E32A" w14:textId="77777777"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14:paraId="4F457A14" w14:textId="77777777"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14:paraId="376942F8" w14:textId="77777777"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14:paraId="5C3B0340" w14:textId="77777777"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14:paraId="5EF8A250" w14:textId="77777777"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14:paraId="0377BEC4" w14:textId="77777777"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14:paraId="23DE27AB" w14:textId="77777777" w:rsidR="00594877" w:rsidRPr="000E0A26" w:rsidRDefault="00594877" w:rsidP="00594877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14:paraId="1CA48305" w14:textId="77777777"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выполнение расчетов по формулам, составление формул, выражающих зависимости между реальными величинами.</w:t>
      </w:r>
    </w:p>
    <w:p w14:paraId="6E431D9F" w14:textId="77777777" w:rsidR="00594877" w:rsidRPr="000E0A26" w:rsidRDefault="00594877" w:rsidP="00594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44F8E" w14:textId="77777777"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14:paraId="2EFCB88E" w14:textId="77777777"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14:paraId="3040DB61" w14:textId="77777777"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lastRenderedPageBreak/>
        <w:t>распознавать геометрические фигуры, различать их взаимное расположение;</w:t>
      </w:r>
    </w:p>
    <w:p w14:paraId="432CF021" w14:textId="77777777"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14:paraId="2E04FE4D" w14:textId="77777777"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14:paraId="109CA16C" w14:textId="77777777"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14:paraId="63E970B8" w14:textId="77777777" w:rsidR="00594877" w:rsidRPr="000E0A26" w:rsidRDefault="00594877" w:rsidP="00594877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14:paraId="0D961D6F" w14:textId="77777777" w:rsidR="00594877" w:rsidRPr="000E0A26" w:rsidRDefault="00594877" w:rsidP="005948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14:paraId="52F3F5F4" w14:textId="77777777" w:rsidR="00594877" w:rsidRPr="000E0A26" w:rsidRDefault="00594877" w:rsidP="005948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14:paraId="742F682E" w14:textId="77777777" w:rsidR="00594877" w:rsidRPr="000E0A26" w:rsidRDefault="00594877" w:rsidP="00594877">
      <w:pPr>
        <w:pStyle w:val="a3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14:paraId="59BCA50B" w14:textId="77777777"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14:paraId="35148C69" w14:textId="77777777"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14:paraId="705B63D2" w14:textId="77777777"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14:paraId="7D115AA8" w14:textId="77777777"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14:paraId="1DCFEA7A" w14:textId="77777777"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14:paraId="4C62FF25" w14:textId="77777777" w:rsidR="00594877" w:rsidRPr="000E0A26" w:rsidRDefault="00594877" w:rsidP="00594877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14:paraId="0CE30A75" w14:textId="77777777" w:rsidR="00594877" w:rsidRPr="000E0A26" w:rsidRDefault="00594877" w:rsidP="0059487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14:paraId="7D14E013" w14:textId="77777777" w:rsidR="00594877" w:rsidRPr="000E0A26" w:rsidRDefault="00594877" w:rsidP="0059487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14:paraId="24E5343C" w14:textId="77777777" w:rsidR="00594877" w:rsidRPr="000E0A26" w:rsidRDefault="00594877" w:rsidP="00594877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14:paraId="0811BB0A" w14:textId="77777777" w:rsidR="00594877" w:rsidRPr="000E0A26" w:rsidRDefault="00594877" w:rsidP="00594877">
      <w:pPr>
        <w:pStyle w:val="a3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14:paraId="2B412EEC" w14:textId="77777777" w:rsidR="0095321B" w:rsidRPr="0095321B" w:rsidRDefault="0095321B" w:rsidP="00B65AB2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95321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Оценивание предметных результатов по учебному предмету «Математика»</w:t>
      </w:r>
    </w:p>
    <w:p w14:paraId="7EB1E7BA" w14:textId="77777777"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ФГОС ООО</w:t>
      </w:r>
    </w:p>
    <w:p w14:paraId="0A13BC2A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оценивания предметных результатов по учебному предмету «Математика» определено пять уровней достижений учащихся, соответствующих отметкам от «5» до «1».</w:t>
      </w:r>
    </w:p>
    <w:p w14:paraId="322658D2" w14:textId="77777777" w:rsidR="0095321B" w:rsidRPr="0095321B" w:rsidRDefault="0095321B" w:rsidP="0095321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Базовый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достижений — уровень, который демонстрирует освоение учебных действий с опорной системой знаний в рамках диапазона (круга) выделенных задач.</w:t>
      </w:r>
    </w:p>
    <w:p w14:paraId="042A47A9" w14:textId="77777777" w:rsidR="0095321B" w:rsidRPr="0095321B" w:rsidRDefault="0095321B" w:rsidP="0095321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базового уровня соответствует оценка «удовлетворительно» (или отметка «3», отметка «зачтено»). </w:t>
      </w:r>
    </w:p>
    <w:p w14:paraId="650BC9ED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•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повышенный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достижения планируемых результатов, оценка «хорошо» (отметка «4»);</w:t>
      </w:r>
    </w:p>
    <w:p w14:paraId="104E7765" w14:textId="77777777" w:rsidR="0095321B" w:rsidRPr="0095321B" w:rsidRDefault="0095321B" w:rsidP="0095321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•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достижения планируемых результатов, оценка «отлично» (отметка «5»).</w:t>
      </w:r>
    </w:p>
    <w:p w14:paraId="2D471F8E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•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низкий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достижений, оценка «плохо» (отметка «1», «2»), недостижение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14:paraId="1C92577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Формы контроля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устный ответ, контрольная работа, самостоятельная работа, математический диктант, тест (проводится в рамках урока 5-10 минут)</w:t>
      </w:r>
    </w:p>
    <w:p w14:paraId="353231A5" w14:textId="77777777"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532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Нормы оценок письменных работ</w:t>
      </w:r>
    </w:p>
    <w:p w14:paraId="61A7505F" w14:textId="77777777"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(контрольная работа, самостоятельная работа, текущая письменная работа)</w:t>
      </w:r>
    </w:p>
    <w:p w14:paraId="6AC326A6" w14:textId="77777777"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математике в V—VI классах</w:t>
      </w:r>
    </w:p>
    <w:p w14:paraId="5BAE9BD9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и объём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образовательной программой.</w:t>
      </w:r>
    </w:p>
    <w:p w14:paraId="549DC31A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характеру заданий письменные работы состоят: а) только из примеров; б) только из задач; в) из задач и примеров.</w:t>
      </w:r>
    </w:p>
    <w:p w14:paraId="43528C2B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письменной работы определяется с учётом прежде всего её общего математического уровня, оригинальности, последовательности, логичности её выполнения, а также числа ошибок и недочётов и качества оформления работы.</w:t>
      </w:r>
    </w:p>
    <w:p w14:paraId="50D831A6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Ошибка,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повторяющаяся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одной работе несколько раз, рассматривается как одна ошибка. За 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орфографические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ошибки, допущенные учениками, оценка не снижается; об орфографических ошибках доводится до сведения преподавателя русского языка. Однако ошибки в написании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математических терминов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уже встречавшихся школьникам класса, должны учитываться как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недочёты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работе.</w:t>
      </w:r>
    </w:p>
    <w:p w14:paraId="10F599F4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письменных работ по математике различают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грубые ошибки, ошибки и недочёты.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14:paraId="391FE7A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Грубыми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V—VI классах считаются ошибки, связанные с вопросами, включёнными в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«Требования к уровню подготовки оканчивающих начальную школу»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образовательных стандартов, а также показывающие, что ученик не усвоил вопросы изученных новых тем, отнесённые стандартами основного общего образования к числу обязательных для усвоения всеми учениками. Так, например, 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 и т. п., ошибки, свидетельствующие о незнании основных формул, правил и явном неумении их применять, о незнании приёмов решения задач, аналогичных ранее изученным.</w:t>
      </w:r>
    </w:p>
    <w:p w14:paraId="1806CC7C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Если грубая ошибка встречается в работе только в одном случае из нескольких аналогичных, то при оценке работы эта ошибка может быть приравнена к негрубой. Примерами 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негрубых ошибок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 и т. п.</w:t>
      </w:r>
    </w:p>
    <w:p w14:paraId="57DF6A3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Недочётами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считаются нерациональные записи при вычислениях, нерациональные приёмы вычислений, преобразований и решений задач, небрежное выполнение чертежей и схем, отдельные погрешности в формулировке пояснения или ответа к задаче. К недочётам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наименований; пропуск чисел в промежуточных записях; перестановка цифр при записи чисел; ошибки, допущенные при переписывании и т. п.</w:t>
      </w:r>
    </w:p>
    <w:p w14:paraId="30FAB086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Оценка письменной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выполнению вычислительных заданий и алгебраических преобразований</w:t>
      </w:r>
    </w:p>
    <w:p w14:paraId="1C52D7C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Высокий уровень (оценка «5»)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безукоризненное выполнение письменной работы, т. е.</w:t>
      </w:r>
    </w:p>
    <w:p w14:paraId="312CB1A1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если решение всех примеров верное;</w:t>
      </w:r>
    </w:p>
    <w:p w14:paraId="1AA73A24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если все действия и преобразования выполнены 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 w14:paraId="1C6E49F4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Повышенный уровень (оценка «4»)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работу, которая выполнена в основном правильно, но допущена одна (негрубая) ошибка или два-три недочёта.</w:t>
      </w:r>
    </w:p>
    <w:p w14:paraId="4E17C512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Базовый уровень (оценка «3»)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14:paraId="00F01C8F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если в работе имеется одна грубая ошибка и не более одной негрубой ошибки;</w:t>
      </w:r>
    </w:p>
    <w:p w14:paraId="16844556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 наличии одной грубой ошибки и одного-двух недочётов;</w:t>
      </w:r>
    </w:p>
    <w:p w14:paraId="6B64AE3C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при отсутствии грубых ошибок, но при наличии от двух до четырёх (негрубых) ошибок; г) при наличии двух негрубых ошибок и не более трёх недочётов;</w:t>
      </w:r>
    </w:p>
    <w:p w14:paraId="107D2FC5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при отсутствии ошибок, но при наличии четырёх и более недочётов;</w:t>
      </w:r>
    </w:p>
    <w:p w14:paraId="2D9E4D18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если верно выполнено более половины объёма всей работы.</w:t>
      </w:r>
    </w:p>
    <w:p w14:paraId="2D0051DC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Низкий уровень (оценка «2»)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14:paraId="00512AFC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Оценка «5» может быть поставлена, несмотря на наличие одного-двух недочётов, если ученик дал оригинальное решение заданий, свидетельствующее о его</w:t>
      </w:r>
    </w:p>
    <w:p w14:paraId="44EAB2A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хорошем математическом развитии.</w:t>
      </w:r>
    </w:p>
    <w:p w14:paraId="7AD497D8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D22644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Оценка письменной работы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решению текстовых задач</w:t>
      </w:r>
    </w:p>
    <w:p w14:paraId="4112CEA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Высокий уровень (оценка «5»)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когда задача решена правильно: ход решения 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Повышенный уровень (оценка «4»)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если при правильном ходе решения задачи допущена одна негрубая ошибка или два-три недочёта.</w:t>
      </w:r>
    </w:p>
    <w:p w14:paraId="098EAF3E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Базовый уровень (оценка «3»)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если ход решения правильный, но:</w:t>
      </w:r>
    </w:p>
    <w:p w14:paraId="41E59771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допущена одна грубая ошибка и не более одной негрубой;</w:t>
      </w:r>
    </w:p>
    <w:p w14:paraId="1FEFB38D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допущена одна грубая ошибка и не более двух недочётов;</w:t>
      </w:r>
    </w:p>
    <w:p w14:paraId="49C7F878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допущены три-четыре негрубые ошибки при отсутствии недочётов;</w:t>
      </w:r>
    </w:p>
    <w:p w14:paraId="1794020A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допущено не более двух негрубых ошибок и трёх недочётов;</w:t>
      </w:r>
    </w:p>
    <w:p w14:paraId="241F096F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д) при отсутствии ошибок, но при наличии более трёх недочётов.</w:t>
      </w:r>
    </w:p>
    <w:p w14:paraId="55B9ABF5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Низкий уровень (оценка «2»)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когда число ошибок превосходит норму, при которой может быть выставлена положительная оценка.</w:t>
      </w:r>
    </w:p>
    <w:p w14:paraId="4F06BE8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Примечания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0C829CB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Оценка «5» может быть поставлена, несмотря на наличие описки или недочёта, если ученик дал оригинальное решение, свидетельствующее о его хорошем математическом развитии.</w:t>
      </w:r>
    </w:p>
    <w:p w14:paraId="29F8280A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Положительная оценка «3» может быть выставлена ученику, выполнившему работу не полностью, если он безошибочно выполнил более половины объёма всей работы.</w:t>
      </w:r>
    </w:p>
    <w:p w14:paraId="3024D290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Оценка комбинированных письменных работ по математике.</w:t>
      </w:r>
    </w:p>
    <w:p w14:paraId="0FAEAA5E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Письменная работа по математике, подлежащая оцениванию, может состоять из задач и примеров 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(комбинированная работа).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этом случае преподаватель сначала даёт предварительную оценку каждой части работы, а затем общую, руководствуясь следующим:</w:t>
      </w:r>
    </w:p>
    <w:p w14:paraId="3ACA99A3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если обе части работы оценены одинаково, то эта оценка должна быть общей для всей работы в целом;</w:t>
      </w:r>
    </w:p>
    <w:p w14:paraId="0974D29E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если оценки частей разнятся на один балл, например, даны оценки «5» и «4» или «4» и «3» и т. п., то за работу в целом, как правило, ставится низшая из двух оценок, но при этом учитывается значение каждой из частей работы;</w:t>
      </w:r>
    </w:p>
    <w:p w14:paraId="61C0A70D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низшая из двух данных оценок ставится и в том случае, если одна часть работы оценена баллом «5», а другая — баллом «3», но в этом случае преподаватель может оценить такую работу в целом баллом «4» при условии, что оценка «5» поставлена за основную часть работы;</w:t>
      </w:r>
    </w:p>
    <w:p w14:paraId="36D58BA5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если одна из частей работы оценена баллом «5» или «4», а другая — баллом «2» или «1», то за всю работу в целом ставится балл «2», но преподаватель может оценить всю работу баллом «3» при условии, что высшая из двух данных оценок поставлена за основную часть работы.</w:t>
      </w:r>
    </w:p>
    <w:p w14:paraId="395AFE53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Примечание.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Основной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14:paraId="72DB97A2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Оценка текущих письменных работ</w:t>
      </w:r>
    </w:p>
    <w:p w14:paraId="6D5507C0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повседневных обучающих работ по математике учитель руководствуется указанными нормами оценок, но учитывает степень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самостоятельности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выполнения работ учащимися, а также то, насколько закреплён вновь изучаемый материал.</w:t>
      </w:r>
    </w:p>
    <w:p w14:paraId="72175226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Обучающие письменные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выполненные учащимися вполне самостоятельно с применением ранее изученных и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хорошо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закреплённых знаний, оцениваются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 и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контрольные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77052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письменные работы, выполненные вполне самостоятельно, на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только что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изученные и недостаточно закреплённые правила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могут оцениваться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один балл выше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чем контрольные работы, но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оценка «5»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в этом случае выставляется только за безукоризненно выполненные работы.</w:t>
      </w:r>
    </w:p>
    <w:p w14:paraId="2F5CBEA6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Письменные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выполненные в классе с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предварительным разбором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их под руководством учителя, оцениваются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один балл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ниже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чем это предусмотрено нормами оценки контрольных письменных работ. Но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безукоризненно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выполненная работа и в этом случае оценивается баллом «5».</w:t>
      </w:r>
    </w:p>
    <w:p w14:paraId="140ABD60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Домашние письменные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оцениваются так же, как классная работа обучающего характера.</w:t>
      </w:r>
    </w:p>
    <w:p w14:paraId="7B0FC1E5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Нормы оценок математического диктанта</w:t>
      </w:r>
    </w:p>
    <w:p w14:paraId="268E6CF9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 с учетом числа верно решенных заданий:</w:t>
      </w:r>
    </w:p>
    <w:p w14:paraId="40F74CD2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«5</w:t>
      </w:r>
      <w:proofErr w:type="gramStart"/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 )</w:t>
      </w:r>
      <w:proofErr w:type="gramEnd"/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:.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90 до 100%.</w:t>
      </w:r>
    </w:p>
    <w:p w14:paraId="6A4AEF40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Повышенный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«4»)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66 до 89%.</w:t>
      </w:r>
    </w:p>
    <w:p w14:paraId="57C957B8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Базовый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«3»)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-от 50до 65</w:t>
      </w:r>
      <w:proofErr w:type="gramStart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%..</w:t>
      </w:r>
      <w:proofErr w:type="gramEnd"/>
    </w:p>
    <w:p w14:paraId="62371624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Низкий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«2»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менее 50%.</w:t>
      </w:r>
    </w:p>
    <w:p w14:paraId="76595D48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Нормы оценок теста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D5C9D2C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уровень, 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«5»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90 до 100%.</w:t>
      </w:r>
    </w:p>
    <w:p w14:paraId="4506914D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Повышенный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«4»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66 до 89%.</w:t>
      </w:r>
    </w:p>
    <w:p w14:paraId="28011B87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Базовый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«3»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-от 50до 65%.</w:t>
      </w:r>
    </w:p>
    <w:p w14:paraId="4D89DABE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Низкий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«2»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менее 50%.</w:t>
      </w:r>
    </w:p>
    <w:p w14:paraId="3C99768D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Нормы оценок устного ответа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65DCA8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«5»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выставляется, если учащийся: последовательно, чётко, связно, обоснованно и безошибочно излагает учебный материал;</w:t>
      </w:r>
    </w:p>
    <w:p w14:paraId="6CCF0646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дает ответ в логической последовательности с использованием принятой терминологии;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14:paraId="5D30A530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анализирует и обобщает теоретический материал;</w:t>
      </w:r>
    </w:p>
    <w:p w14:paraId="2E3E02B9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устанавливает межпредметные (на основе ранее приобретенных знаний) и </w:t>
      </w:r>
      <w:proofErr w:type="spellStart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связи;</w:t>
      </w:r>
    </w:p>
    <w:p w14:paraId="1BFB3658" w14:textId="77777777"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уверенно и безошибочно применяет полученные знания в решении новых, ранее не встречавшихся задач;</w:t>
      </w:r>
    </w:p>
    <w:p w14:paraId="0F609E38" w14:textId="77777777" w:rsidR="0095321B" w:rsidRPr="0095321B" w:rsidRDefault="0095321B" w:rsidP="00953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2926E" w14:textId="77777777" w:rsidR="00594877" w:rsidRDefault="00594877"/>
    <w:sectPr w:rsidR="00594877" w:rsidSect="0031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F434D"/>
    <w:multiLevelType w:val="hybridMultilevel"/>
    <w:tmpl w:val="CA8A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605607B"/>
    <w:multiLevelType w:val="hybridMultilevel"/>
    <w:tmpl w:val="DC1803B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0F04"/>
    <w:multiLevelType w:val="multilevel"/>
    <w:tmpl w:val="70A6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6" w15:restartNumberingAfterBreak="0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14273DF"/>
    <w:multiLevelType w:val="hybridMultilevel"/>
    <w:tmpl w:val="ED4C2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6467D0"/>
    <w:multiLevelType w:val="hybridMultilevel"/>
    <w:tmpl w:val="701413EA"/>
    <w:lvl w:ilvl="0" w:tplc="73B42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3E70"/>
    <w:multiLevelType w:val="hybridMultilevel"/>
    <w:tmpl w:val="050AA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56D6F"/>
    <w:multiLevelType w:val="hybridMultilevel"/>
    <w:tmpl w:val="D1A8A48E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157D4E"/>
    <w:multiLevelType w:val="hybridMultilevel"/>
    <w:tmpl w:val="41862CC6"/>
    <w:lvl w:ilvl="0" w:tplc="E234A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4B0420DA"/>
    <w:multiLevelType w:val="hybridMultilevel"/>
    <w:tmpl w:val="16169D1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0" w15:restartNumberingAfterBreak="0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9B5008"/>
    <w:multiLevelType w:val="hybridMultilevel"/>
    <w:tmpl w:val="F18292B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4F86689"/>
    <w:multiLevelType w:val="hybridMultilevel"/>
    <w:tmpl w:val="20248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A5B0F2B"/>
    <w:multiLevelType w:val="hybridMultilevel"/>
    <w:tmpl w:val="E884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1" w15:restartNumberingAfterBreak="0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7" w15:restartNumberingAfterBreak="0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48" w15:restartNumberingAfterBreak="0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7"/>
  </w:num>
  <w:num w:numId="4">
    <w:abstractNumId w:val="41"/>
  </w:num>
  <w:num w:numId="5">
    <w:abstractNumId w:val="13"/>
  </w:num>
  <w:num w:numId="6">
    <w:abstractNumId w:val="2"/>
  </w:num>
  <w:num w:numId="7">
    <w:abstractNumId w:val="26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4"/>
  </w:num>
  <w:num w:numId="11">
    <w:abstractNumId w:val="12"/>
  </w:num>
  <w:num w:numId="12">
    <w:abstractNumId w:val="40"/>
  </w:num>
  <w:num w:numId="13">
    <w:abstractNumId w:val="42"/>
  </w:num>
  <w:num w:numId="14">
    <w:abstractNumId w:val="8"/>
  </w:num>
  <w:num w:numId="15">
    <w:abstractNumId w:val="33"/>
  </w:num>
  <w:num w:numId="16">
    <w:abstractNumId w:val="39"/>
  </w:num>
  <w:num w:numId="17">
    <w:abstractNumId w:val="45"/>
  </w:num>
  <w:num w:numId="18">
    <w:abstractNumId w:val="10"/>
  </w:num>
  <w:num w:numId="19">
    <w:abstractNumId w:val="16"/>
  </w:num>
  <w:num w:numId="20">
    <w:abstractNumId w:val="6"/>
  </w:num>
  <w:num w:numId="21">
    <w:abstractNumId w:val="24"/>
  </w:num>
  <w:num w:numId="22">
    <w:abstractNumId w:val="17"/>
  </w:num>
  <w:num w:numId="23">
    <w:abstractNumId w:val="1"/>
  </w:num>
  <w:num w:numId="24">
    <w:abstractNumId w:val="14"/>
  </w:num>
  <w:num w:numId="25">
    <w:abstractNumId w:val="34"/>
  </w:num>
  <w:num w:numId="26">
    <w:abstractNumId w:val="4"/>
  </w:num>
  <w:num w:numId="27">
    <w:abstractNumId w:val="31"/>
  </w:num>
  <w:num w:numId="28">
    <w:abstractNumId w:val="9"/>
  </w:num>
  <w:num w:numId="29">
    <w:abstractNumId w:val="37"/>
  </w:num>
  <w:num w:numId="30">
    <w:abstractNumId w:val="21"/>
  </w:num>
  <w:num w:numId="31">
    <w:abstractNumId w:val="18"/>
  </w:num>
  <w:num w:numId="32">
    <w:abstractNumId w:val="27"/>
  </w:num>
  <w:num w:numId="33">
    <w:abstractNumId w:val="20"/>
  </w:num>
  <w:num w:numId="3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5">
    <w:abstractNumId w:val="38"/>
  </w:num>
  <w:num w:numId="36">
    <w:abstractNumId w:val="43"/>
  </w:num>
  <w:num w:numId="37">
    <w:abstractNumId w:val="11"/>
  </w:num>
  <w:num w:numId="38">
    <w:abstractNumId w:val="22"/>
  </w:num>
  <w:num w:numId="39">
    <w:abstractNumId w:val="3"/>
  </w:num>
  <w:num w:numId="40">
    <w:abstractNumId w:val="35"/>
  </w:num>
  <w:num w:numId="41">
    <w:abstractNumId w:val="30"/>
  </w:num>
  <w:num w:numId="42">
    <w:abstractNumId w:val="19"/>
  </w:num>
  <w:num w:numId="43">
    <w:abstractNumId w:val="48"/>
  </w:num>
  <w:num w:numId="44">
    <w:abstractNumId w:val="32"/>
  </w:num>
  <w:num w:numId="45">
    <w:abstractNumId w:val="25"/>
  </w:num>
  <w:num w:numId="46">
    <w:abstractNumId w:val="5"/>
  </w:num>
  <w:num w:numId="47">
    <w:abstractNumId w:val="47"/>
  </w:num>
  <w:num w:numId="48">
    <w:abstractNumId w:val="15"/>
  </w:num>
  <w:num w:numId="49">
    <w:abstractNumId w:val="4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7"/>
    <w:rsid w:val="000107FD"/>
    <w:rsid w:val="00051415"/>
    <w:rsid w:val="00060414"/>
    <w:rsid w:val="00083710"/>
    <w:rsid w:val="000C796B"/>
    <w:rsid w:val="001021A1"/>
    <w:rsid w:val="0013591D"/>
    <w:rsid w:val="00197131"/>
    <w:rsid w:val="001F59E3"/>
    <w:rsid w:val="001F7B4B"/>
    <w:rsid w:val="00250FA6"/>
    <w:rsid w:val="00272487"/>
    <w:rsid w:val="002A7122"/>
    <w:rsid w:val="0031036B"/>
    <w:rsid w:val="00333B2E"/>
    <w:rsid w:val="003902C3"/>
    <w:rsid w:val="003D13F1"/>
    <w:rsid w:val="003D6582"/>
    <w:rsid w:val="004053D0"/>
    <w:rsid w:val="00413087"/>
    <w:rsid w:val="00414A26"/>
    <w:rsid w:val="00424C77"/>
    <w:rsid w:val="00481685"/>
    <w:rsid w:val="00494B29"/>
    <w:rsid w:val="0050178C"/>
    <w:rsid w:val="00564532"/>
    <w:rsid w:val="00594877"/>
    <w:rsid w:val="005A6D3A"/>
    <w:rsid w:val="00624677"/>
    <w:rsid w:val="0069181C"/>
    <w:rsid w:val="00703C67"/>
    <w:rsid w:val="007C77A8"/>
    <w:rsid w:val="007D0AA5"/>
    <w:rsid w:val="00866BAB"/>
    <w:rsid w:val="00872EEC"/>
    <w:rsid w:val="0089151B"/>
    <w:rsid w:val="008D6ED2"/>
    <w:rsid w:val="0095321B"/>
    <w:rsid w:val="00956461"/>
    <w:rsid w:val="00A3591B"/>
    <w:rsid w:val="00A639B0"/>
    <w:rsid w:val="00AC77DF"/>
    <w:rsid w:val="00B11CFD"/>
    <w:rsid w:val="00B2245E"/>
    <w:rsid w:val="00B65AB2"/>
    <w:rsid w:val="00B946BF"/>
    <w:rsid w:val="00D44805"/>
    <w:rsid w:val="00D7148B"/>
    <w:rsid w:val="00DD28F1"/>
    <w:rsid w:val="00DD3E83"/>
    <w:rsid w:val="00E02B6B"/>
    <w:rsid w:val="00E73CF3"/>
    <w:rsid w:val="00F82811"/>
    <w:rsid w:val="00FB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DF9D"/>
  <w15:docId w15:val="{E2FC2CE4-120F-430A-99B0-BC260F54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877"/>
    <w:pPr>
      <w:ind w:left="720"/>
      <w:contextualSpacing/>
    </w:pPr>
  </w:style>
  <w:style w:type="character" w:styleId="a4">
    <w:name w:val="Hyperlink"/>
    <w:basedOn w:val="a0"/>
    <w:uiPriority w:val="99"/>
    <w:rsid w:val="00594877"/>
    <w:rPr>
      <w:rFonts w:cs="Times New Roman"/>
      <w:color w:val="0000FF"/>
      <w:u w:val="single"/>
    </w:rPr>
  </w:style>
  <w:style w:type="character" w:customStyle="1" w:styleId="day7">
    <w:name w:val="da y7"/>
    <w:basedOn w:val="a0"/>
    <w:uiPriority w:val="99"/>
    <w:rsid w:val="00594877"/>
    <w:rPr>
      <w:rFonts w:cs="Times New Roman"/>
    </w:rPr>
  </w:style>
  <w:style w:type="table" w:styleId="a5">
    <w:name w:val="Table Grid"/>
    <w:basedOn w:val="a1"/>
    <w:uiPriority w:val="99"/>
    <w:rsid w:val="0048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480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8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480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D44805"/>
  </w:style>
  <w:style w:type="paragraph" w:styleId="aa">
    <w:name w:val="footer"/>
    <w:basedOn w:val="a"/>
    <w:link w:val="ab"/>
    <w:uiPriority w:val="99"/>
    <w:unhideWhenUsed/>
    <w:rsid w:val="00D4480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D44805"/>
  </w:style>
  <w:style w:type="paragraph" w:customStyle="1" w:styleId="ParagraphStyle">
    <w:name w:val="Paragraph Style"/>
    <w:rsid w:val="00D44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page number"/>
    <w:uiPriority w:val="99"/>
    <w:rsid w:val="00D44805"/>
    <w:rPr>
      <w:rFonts w:cs="Times New Roman"/>
    </w:rPr>
  </w:style>
  <w:style w:type="paragraph" w:customStyle="1" w:styleId="NR">
    <w:name w:val="NR"/>
    <w:basedOn w:val="a"/>
    <w:uiPriority w:val="99"/>
    <w:rsid w:val="00D4480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D44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44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D44805"/>
    <w:rPr>
      <w:rFonts w:cs="Times New Roman"/>
      <w:b/>
    </w:rPr>
  </w:style>
  <w:style w:type="paragraph" w:styleId="af0">
    <w:name w:val="Normal (Web)"/>
    <w:basedOn w:val="a"/>
    <w:uiPriority w:val="99"/>
    <w:rsid w:val="00D44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28F1"/>
  </w:style>
  <w:style w:type="paragraph" w:customStyle="1" w:styleId="msonormal0">
    <w:name w:val="msonormal"/>
    <w:basedOn w:val="a"/>
    <w:rsid w:val="00DD2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2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9151B"/>
  </w:style>
  <w:style w:type="numbering" w:customStyle="1" w:styleId="11">
    <w:name w:val="Нет списка11"/>
    <w:next w:val="a2"/>
    <w:uiPriority w:val="99"/>
    <w:semiHidden/>
    <w:unhideWhenUsed/>
    <w:rsid w:val="0089151B"/>
  </w:style>
  <w:style w:type="numbering" w:customStyle="1" w:styleId="111">
    <w:name w:val="Нет списка111"/>
    <w:next w:val="a2"/>
    <w:uiPriority w:val="99"/>
    <w:semiHidden/>
    <w:unhideWhenUsed/>
    <w:rsid w:val="008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3BE3-5F77-4D90-BC21-FB5281E5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7011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 Arkady</dc:creator>
  <cp:keywords/>
  <dc:description/>
  <cp:lastModifiedBy>shcviska@yandex.ru</cp:lastModifiedBy>
  <cp:revision>2</cp:revision>
  <dcterms:created xsi:type="dcterms:W3CDTF">2021-12-12T17:02:00Z</dcterms:created>
  <dcterms:modified xsi:type="dcterms:W3CDTF">2021-12-12T17:02:00Z</dcterms:modified>
</cp:coreProperties>
</file>