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F35D" w14:textId="327920C5" w:rsidR="009B6759" w:rsidRDefault="00771E2B" w:rsidP="00771E2B">
      <w:pPr>
        <w:contextualSpacing/>
        <w:jc w:val="center"/>
      </w:pPr>
      <w:r w:rsidRPr="00771E2B">
        <w:rPr>
          <w:b/>
          <w:noProof/>
        </w:rPr>
        <w:drawing>
          <wp:inline distT="0" distB="0" distL="0" distR="0" wp14:anchorId="0C5EB933" wp14:editId="7FB3DED9">
            <wp:extent cx="5934075" cy="8394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2766" w14:textId="77777777" w:rsidR="009B6759" w:rsidRDefault="009B6759" w:rsidP="009B6759">
      <w:pPr>
        <w:contextualSpacing/>
        <w:jc w:val="center"/>
      </w:pPr>
    </w:p>
    <w:p w14:paraId="62FC68B1" w14:textId="77777777" w:rsidR="00C467A9" w:rsidRDefault="00261A0D" w:rsidP="009B6759">
      <w:pPr>
        <w:pStyle w:val="21"/>
        <w:spacing w:before="0" w:after="0" w:line="36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467A9" w:rsidRPr="002523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8492C44" w14:textId="77777777" w:rsidR="009257F9" w:rsidRPr="003F12C6" w:rsidRDefault="009257F9" w:rsidP="009257F9">
      <w:pPr>
        <w:jc w:val="center"/>
        <w:rPr>
          <w:b/>
        </w:rPr>
      </w:pPr>
    </w:p>
    <w:p w14:paraId="7A33D7A2" w14:textId="77777777" w:rsidR="009257F9" w:rsidRDefault="009257F9" w:rsidP="009257F9">
      <w:pPr>
        <w:ind w:firstLine="426"/>
        <w:jc w:val="both"/>
      </w:pPr>
      <w:r w:rsidRPr="007E1755">
        <w:rPr>
          <w:lang w:eastAsia="ar-SA"/>
        </w:rPr>
        <w:t xml:space="preserve">1. </w:t>
      </w:r>
      <w:r w:rsidRPr="00011625">
        <w:rPr>
          <w:lang w:eastAsia="ar-SA"/>
        </w:rPr>
        <w:t xml:space="preserve">Рабочая программа </w:t>
      </w:r>
      <w:r w:rsidRPr="00011625">
        <w:t>на 2</w:t>
      </w:r>
      <w:r w:rsidR="00515D94">
        <w:t>021</w:t>
      </w:r>
      <w:r w:rsidRPr="00011625">
        <w:t xml:space="preserve"> - 20</w:t>
      </w:r>
      <w:r w:rsidR="00515D94">
        <w:t>22</w:t>
      </w:r>
      <w:r w:rsidRPr="00011625">
        <w:t xml:space="preserve"> учебный год </w:t>
      </w:r>
      <w:r w:rsidRPr="00011625">
        <w:rPr>
          <w:lang w:eastAsia="ar-SA"/>
        </w:rPr>
        <w:t xml:space="preserve">по учебному предмету «Геометрия» для обучающихся 7 </w:t>
      </w:r>
      <w:r w:rsidRPr="00950D6A">
        <w:rPr>
          <w:lang w:eastAsia="ar-SA"/>
        </w:rPr>
        <w:t xml:space="preserve">класса </w:t>
      </w:r>
      <w:r w:rsidRPr="00950D6A">
        <w:t xml:space="preserve">разработана с учётом требований и положений, изложенных в следующих документах: </w:t>
      </w:r>
    </w:p>
    <w:p w14:paraId="31E46521" w14:textId="77777777" w:rsidR="009257F9" w:rsidRPr="00950D6A" w:rsidRDefault="009257F9" w:rsidP="009257F9">
      <w:pPr>
        <w:pStyle w:val="ac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C7A02">
        <w:rPr>
          <w:rFonts w:ascii="Times New Roman" w:hAnsi="Times New Roman"/>
          <w:sz w:val="24"/>
          <w:szCs w:val="24"/>
        </w:rPr>
        <w:t>Закон РФ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1C7A02">
        <w:rPr>
          <w:rFonts w:ascii="Times New Roman" w:hAnsi="Times New Roman"/>
          <w:sz w:val="24"/>
          <w:szCs w:val="24"/>
        </w:rPr>
        <w:t>»</w:t>
      </w:r>
      <w:r w:rsidRPr="00950D6A">
        <w:rPr>
          <w:rFonts w:ascii="Times New Roman" w:hAnsi="Times New Roman"/>
        </w:rPr>
        <w:t>;</w:t>
      </w:r>
    </w:p>
    <w:p w14:paraId="22085F75" w14:textId="77777777" w:rsidR="009257F9" w:rsidRPr="00A44368" w:rsidRDefault="009257F9" w:rsidP="009257F9">
      <w:pPr>
        <w:pStyle w:val="ac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Федеральный компонент</w:t>
      </w:r>
      <w:r w:rsidRPr="00A44368">
        <w:rPr>
          <w:rFonts w:ascii="Times New Roman" w:eastAsia="Times New Roman" w:hAnsi="Times New Roman"/>
          <w:sz w:val="24"/>
          <w:szCs w:val="24"/>
          <w:lang w:eastAsia="ar-SA"/>
        </w:rPr>
        <w:t xml:space="preserve"> государственного стандарта основного общего образования</w:t>
      </w:r>
    </w:p>
    <w:p w14:paraId="3642D562" w14:textId="77777777" w:rsidR="001C3301" w:rsidRDefault="0048434C" w:rsidP="001C3301">
      <w:pPr>
        <w:spacing w:after="150"/>
      </w:pPr>
      <w:r w:rsidRPr="00E71910">
        <w:rPr>
          <w:b/>
        </w:rPr>
        <w:t xml:space="preserve">Рабочая программа разработана на основании </w:t>
      </w:r>
      <w:r w:rsidRPr="00E71910">
        <w:t>авторской программы по геометрии для 7-9 классов (авторы – Л.С. Атанасян, В.Ф. Бутузов, С.Б. Кадомцев и др. – 2-е издание. – М.: Просвещение, 20</w:t>
      </w:r>
      <w:r>
        <w:t>18</w:t>
      </w:r>
      <w:r w:rsidRPr="00E71910">
        <w:t>).</w:t>
      </w:r>
    </w:p>
    <w:tbl>
      <w:tblPr>
        <w:tblW w:w="8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539"/>
        <w:gridCol w:w="5400"/>
      </w:tblGrid>
      <w:tr w:rsidR="0048434C" w:rsidRPr="00600935" w14:paraId="31270CF1" w14:textId="77777777" w:rsidTr="0048434C">
        <w:tc>
          <w:tcPr>
            <w:tcW w:w="1722" w:type="dxa"/>
          </w:tcPr>
          <w:p w14:paraId="3D00EE30" w14:textId="77777777" w:rsidR="0048434C" w:rsidRPr="00600935" w:rsidRDefault="0048434C" w:rsidP="000B0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935">
              <w:t>1.1.2.4.3.1.1</w:t>
            </w:r>
          </w:p>
        </w:tc>
        <w:tc>
          <w:tcPr>
            <w:tcW w:w="1539" w:type="dxa"/>
          </w:tcPr>
          <w:p w14:paraId="67BE7C41" w14:textId="77777777" w:rsidR="0048434C" w:rsidRPr="00600935" w:rsidRDefault="0048434C" w:rsidP="000B0650">
            <w:pPr>
              <w:widowControl w:val="0"/>
              <w:autoSpaceDE w:val="0"/>
              <w:autoSpaceDN w:val="0"/>
              <w:adjustRightInd w:val="0"/>
            </w:pPr>
            <w:r w:rsidRPr="00600935">
              <w:t>Геометрия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11B1BB22" w14:textId="77777777" w:rsidR="0048434C" w:rsidRDefault="0048434C" w:rsidP="000B0650">
            <w:pPr>
              <w:widowControl w:val="0"/>
              <w:autoSpaceDE w:val="0"/>
              <w:autoSpaceDN w:val="0"/>
              <w:adjustRightInd w:val="0"/>
            </w:pPr>
            <w:r w:rsidRPr="00600935">
              <w:t>Атанасян Л.С., Бутузов В.Ф., Кадомцев С.Б. и др.</w:t>
            </w:r>
          </w:p>
          <w:p w14:paraId="6A64C1F1" w14:textId="77777777" w:rsidR="0048434C" w:rsidRPr="00600935" w:rsidRDefault="0048434C" w:rsidP="000B06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0935">
              <w:t xml:space="preserve"> </w:t>
            </w:r>
            <w:r w:rsidRPr="00600935">
              <w:rPr>
                <w:b/>
              </w:rPr>
              <w:t>Геометрия.</w:t>
            </w:r>
          </w:p>
          <w:p w14:paraId="36713C67" w14:textId="77777777" w:rsidR="0048434C" w:rsidRPr="00600935" w:rsidRDefault="0048434C" w:rsidP="000B0650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 7-9 класс. – М.: Просвещение, 2017г.</w:t>
            </w:r>
          </w:p>
        </w:tc>
      </w:tr>
    </w:tbl>
    <w:p w14:paraId="42284501" w14:textId="77777777" w:rsidR="0048434C" w:rsidRPr="001C3301" w:rsidRDefault="0048434C" w:rsidP="001C3301">
      <w:pPr>
        <w:spacing w:after="150"/>
        <w:rPr>
          <w:color w:val="000000"/>
          <w:sz w:val="21"/>
          <w:szCs w:val="21"/>
        </w:rPr>
      </w:pPr>
    </w:p>
    <w:p w14:paraId="1DEC0DD5" w14:textId="77777777" w:rsidR="00C467A9" w:rsidRDefault="00C467A9" w:rsidP="00C467A9">
      <w:pPr>
        <w:jc w:val="both"/>
      </w:pPr>
    </w:p>
    <w:p w14:paraId="03DB6F63" w14:textId="77777777" w:rsidR="00C467A9" w:rsidRPr="00432C93" w:rsidRDefault="00C467A9" w:rsidP="00C467A9">
      <w:pPr>
        <w:pStyle w:val="Style2"/>
        <w:widowControl/>
        <w:spacing w:before="10" w:line="240" w:lineRule="auto"/>
        <w:ind w:firstLine="708"/>
        <w:jc w:val="both"/>
        <w:rPr>
          <w:rStyle w:val="FontStyle11"/>
          <w:sz w:val="24"/>
          <w:szCs w:val="24"/>
        </w:rPr>
      </w:pPr>
      <w:r w:rsidRPr="00432C93">
        <w:rPr>
          <w:b/>
        </w:rPr>
        <w:t>Целью изучения курса геометрии</w:t>
      </w:r>
      <w:r w:rsidRPr="00432C93">
        <w:rPr>
          <w:rStyle w:val="FontStyle11"/>
          <w:sz w:val="24"/>
          <w:szCs w:val="24"/>
        </w:rPr>
        <w:t xml:space="preserve"> </w:t>
      </w:r>
      <w:r w:rsidRPr="00432C93">
        <w:t>в 7-9</w:t>
      </w:r>
      <w:r>
        <w:t xml:space="preserve"> </w:t>
      </w:r>
      <w:r w:rsidRPr="00432C93">
        <w:t>классах</w:t>
      </w:r>
      <w:r w:rsidRPr="00432C93">
        <w:rPr>
          <w:rStyle w:val="FontStyle11"/>
          <w:sz w:val="24"/>
          <w:szCs w:val="24"/>
        </w:rPr>
        <w:t xml:space="preserve"> является систематическое изучение свойств геометрических фигур на плоскости, формирование про</w:t>
      </w:r>
      <w:r w:rsidRPr="00432C93">
        <w:rPr>
          <w:rStyle w:val="FontStyle11"/>
          <w:sz w:val="24"/>
          <w:szCs w:val="24"/>
        </w:rPr>
        <w:softHyphen/>
        <w:t>странственных представлений, развитие логического мышле</w:t>
      </w:r>
      <w:r w:rsidRPr="00432C93">
        <w:rPr>
          <w:rStyle w:val="FontStyle11"/>
          <w:sz w:val="24"/>
          <w:szCs w:val="24"/>
        </w:rPr>
        <w:softHyphen/>
        <w:t>ния и подготовка аппарата, необходимого для изучения смеж</w:t>
      </w:r>
      <w:r w:rsidRPr="00432C93">
        <w:rPr>
          <w:rStyle w:val="FontStyle11"/>
          <w:sz w:val="24"/>
          <w:szCs w:val="24"/>
        </w:rPr>
        <w:softHyphen/>
        <w:t>ных дисциплин (физика, черчение и т. д.) и курса стереометрии в старших классах.</w:t>
      </w:r>
    </w:p>
    <w:p w14:paraId="144CD5A0" w14:textId="77777777" w:rsidR="00C467A9" w:rsidRPr="00E71910" w:rsidRDefault="00C467A9" w:rsidP="00C467A9">
      <w:pPr>
        <w:ind w:firstLine="360"/>
        <w:jc w:val="both"/>
      </w:pPr>
    </w:p>
    <w:p w14:paraId="62AC187D" w14:textId="77777777" w:rsidR="00C467A9" w:rsidRPr="00FC3D50" w:rsidRDefault="00C467A9" w:rsidP="001C3301">
      <w:pPr>
        <w:pStyle w:val="a4"/>
        <w:tabs>
          <w:tab w:val="left" w:pos="0"/>
        </w:tabs>
        <w:suppressAutoHyphens/>
        <w:jc w:val="both"/>
        <w:rPr>
          <w:color w:val="000000"/>
        </w:rPr>
      </w:pPr>
      <w:r w:rsidRPr="00E71910">
        <w:rPr>
          <w:i/>
          <w:sz w:val="24"/>
          <w:szCs w:val="24"/>
        </w:rPr>
        <w:tab/>
      </w:r>
    </w:p>
    <w:p w14:paraId="7F346A8B" w14:textId="77777777" w:rsidR="00C467A9" w:rsidRPr="00FC3D50" w:rsidRDefault="00C467A9" w:rsidP="00C467A9">
      <w:pPr>
        <w:pStyle w:val="a4"/>
        <w:tabs>
          <w:tab w:val="left" w:pos="0"/>
        </w:tabs>
        <w:suppressAutoHyphens/>
        <w:jc w:val="both"/>
        <w:rPr>
          <w:sz w:val="24"/>
          <w:szCs w:val="24"/>
        </w:rPr>
      </w:pPr>
    </w:p>
    <w:p w14:paraId="18E84F5C" w14:textId="77777777" w:rsidR="00C467A9" w:rsidRPr="00E71910" w:rsidRDefault="00C467A9" w:rsidP="00C467A9">
      <w:pPr>
        <w:pStyle w:val="a4"/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i/>
        </w:rPr>
        <w:tab/>
      </w:r>
    </w:p>
    <w:p w14:paraId="23392F73" w14:textId="77777777" w:rsidR="00C467A9" w:rsidRPr="003B30C7" w:rsidRDefault="00C467A9" w:rsidP="00C467A9">
      <w:pPr>
        <w:shd w:val="clear" w:color="auto" w:fill="FFFFFF"/>
        <w:jc w:val="both"/>
        <w:rPr>
          <w:color w:val="000000"/>
        </w:rPr>
      </w:pPr>
    </w:p>
    <w:p w14:paraId="63DE1D00" w14:textId="77777777" w:rsidR="00C467A9" w:rsidRDefault="00C467A9" w:rsidP="00C467A9">
      <w:pPr>
        <w:pStyle w:val="a4"/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1551A0">
        <w:rPr>
          <w:b/>
          <w:sz w:val="24"/>
          <w:szCs w:val="24"/>
        </w:rPr>
        <w:t>Рабочая программа по геометрии   рассчитана</w:t>
      </w:r>
      <w:r w:rsidRPr="001551A0">
        <w:rPr>
          <w:sz w:val="24"/>
          <w:szCs w:val="24"/>
        </w:rPr>
        <w:t xml:space="preserve"> на 2 ч в неделю (</w:t>
      </w:r>
      <w:r w:rsidR="00967C48">
        <w:rPr>
          <w:sz w:val="24"/>
          <w:szCs w:val="24"/>
        </w:rPr>
        <w:t>68</w:t>
      </w:r>
      <w:r w:rsidRPr="001551A0">
        <w:rPr>
          <w:sz w:val="24"/>
          <w:szCs w:val="24"/>
        </w:rPr>
        <w:t xml:space="preserve"> ч в год</w:t>
      </w:r>
      <w:r>
        <w:rPr>
          <w:sz w:val="24"/>
          <w:szCs w:val="24"/>
        </w:rPr>
        <w:t>)</w:t>
      </w:r>
      <w:r w:rsidRPr="001551A0">
        <w:rPr>
          <w:sz w:val="24"/>
          <w:szCs w:val="24"/>
        </w:rPr>
        <w:t xml:space="preserve">, в том числе, для проведения контрольных работ – </w:t>
      </w:r>
      <w:r>
        <w:rPr>
          <w:sz w:val="24"/>
          <w:szCs w:val="24"/>
        </w:rPr>
        <w:t xml:space="preserve">5 ч. </w:t>
      </w:r>
    </w:p>
    <w:p w14:paraId="5B0B7B1D" w14:textId="77777777" w:rsidR="00C467A9" w:rsidRPr="001551A0" w:rsidRDefault="00C467A9" w:rsidP="00C467A9">
      <w:pPr>
        <w:pStyle w:val="a4"/>
        <w:tabs>
          <w:tab w:val="left" w:pos="0"/>
        </w:tabs>
        <w:suppressAutoHyphens/>
        <w:jc w:val="both"/>
        <w:rPr>
          <w:sz w:val="24"/>
          <w:szCs w:val="24"/>
        </w:rPr>
      </w:pPr>
    </w:p>
    <w:p w14:paraId="627EF9E0" w14:textId="77777777" w:rsidR="00433CE7" w:rsidRPr="00EB4DB1" w:rsidRDefault="00C467A9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>
        <w:rPr>
          <w:i w:val="0"/>
          <w:sz w:val="24"/>
          <w:szCs w:val="24"/>
        </w:rPr>
        <w:tab/>
      </w:r>
      <w:r w:rsidR="00904452" w:rsidRPr="00EB4DB1">
        <w:rPr>
          <w:rFonts w:ascii="Calibri" w:hAnsi="Calibri" w:cs="Calibri"/>
          <w:b w:val="0"/>
          <w:i w:val="0"/>
          <w:sz w:val="24"/>
        </w:rPr>
        <w:t xml:space="preserve"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 Практическая значимость школьного курса геометрии обусловлена тем, что её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геометрии способствует также усвоению предметов </w:t>
      </w:r>
      <w:r w:rsidR="00904452" w:rsidRPr="00EB4DB1">
        <w:rPr>
          <w:rFonts w:ascii="Calibri" w:hAnsi="Calibri" w:cs="Calibri"/>
          <w:b w:val="0"/>
          <w:sz w:val="24"/>
        </w:rPr>
        <w:t>гуманитарного цикла. Практические умения и навыки геометрического</w:t>
      </w:r>
      <w:r w:rsidR="00904452" w:rsidRPr="00EB4DB1">
        <w:rPr>
          <w:rFonts w:ascii="Calibri" w:hAnsi="Calibri" w:cs="Calibri"/>
          <w:sz w:val="24"/>
        </w:rPr>
        <w:t xml:space="preserve"> </w:t>
      </w:r>
      <w:r w:rsidR="00904452" w:rsidRPr="00EB4DB1">
        <w:rPr>
          <w:rFonts w:ascii="Calibri" w:hAnsi="Calibri" w:cs="Calibri"/>
          <w:b w:val="0"/>
          <w:i w:val="0"/>
          <w:sz w:val="24"/>
        </w:rPr>
        <w:t xml:space="preserve">характера необходимы для трудовой деятельности и профессиональной подготовки школьников. 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обществе, требуя от учащихся умственных и волевых усилий, концентрации внимания, активности </w:t>
      </w:r>
      <w:r w:rsidR="00904452" w:rsidRPr="00EB4DB1">
        <w:rPr>
          <w:rFonts w:ascii="Calibri" w:hAnsi="Calibri" w:cs="Calibri"/>
          <w:b w:val="0"/>
          <w:i w:val="0"/>
          <w:sz w:val="24"/>
        </w:rPr>
        <w:lastRenderedPageBreak/>
        <w:t xml:space="preserve">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дисциплину, критичность мышления) и умение аргументированно отстаивать свои взгляды и убеждения, а также способность принимать самостоятельные решения. </w:t>
      </w:r>
    </w:p>
    <w:p w14:paraId="3C44E742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t xml:space="preserve"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 При обучении геометрии формируются умения и навыки умственного труда —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</w:t>
      </w:r>
    </w:p>
    <w:p w14:paraId="3A68A37F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  <w:u w:val="single"/>
        </w:rPr>
        <w:t>Важнейшей задачей школьного курса геометрии</w:t>
      </w:r>
      <w:r w:rsidRPr="00EB4DB1">
        <w:rPr>
          <w:rFonts w:ascii="Calibri" w:hAnsi="Calibri" w:cs="Calibri"/>
          <w:b w:val="0"/>
          <w:i w:val="0"/>
          <w:sz w:val="24"/>
        </w:rPr>
        <w:t xml:space="preserve">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 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 </w:t>
      </w:r>
    </w:p>
    <w:p w14:paraId="5B5514C7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t>Цели обучения:</w:t>
      </w:r>
    </w:p>
    <w:p w14:paraId="6A0B07BB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t xml:space="preserve"> </w:t>
      </w: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формировать у учащихся систематизированных базовых знаний и опирающихся на них устойчивых навыков по основным темам курса алгебры и геометрии ; </w:t>
      </w:r>
    </w:p>
    <w:p w14:paraId="44349149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развивать логическое мышление; </w:t>
      </w:r>
    </w:p>
    <w:p w14:paraId="2FB67D21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развивать интерес к предмету и к его изучению; </w:t>
      </w:r>
    </w:p>
    <w:p w14:paraId="06EB2C24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повышать уровень математической культуры; </w:t>
      </w:r>
    </w:p>
    <w:p w14:paraId="070909B1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продолжить формирование качеств мышления, необходимых человеку для жизни в современном обществе; </w:t>
      </w:r>
    </w:p>
    <w:p w14:paraId="00C59004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подготовить учащихся к выбору путей дальнейшего образования; </w:t>
      </w:r>
    </w:p>
    <w:p w14:paraId="36328C39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способствовать развитию познавательных интересов, мышления; </w:t>
      </w:r>
    </w:p>
    <w:p w14:paraId="4C3A24F9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подготовить учащихся к успешной сдаче ГИА. </w:t>
      </w:r>
    </w:p>
    <w:p w14:paraId="6DA94796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  <w:u w:val="single"/>
        </w:rPr>
      </w:pPr>
      <w:r w:rsidRPr="00EB4DB1">
        <w:rPr>
          <w:rFonts w:ascii="Calibri" w:hAnsi="Calibri" w:cs="Calibri"/>
          <w:b w:val="0"/>
          <w:i w:val="0"/>
          <w:sz w:val="24"/>
        </w:rPr>
        <w:t xml:space="preserve">Данные цели определяют необходимость получения по предмету фундаментальных знаний и их дальнейшего развития. Кроме того, в процессе обучения учащиеся должны </w:t>
      </w:r>
      <w:r w:rsidRPr="00EB4DB1">
        <w:rPr>
          <w:rFonts w:ascii="Calibri" w:hAnsi="Calibri" w:cs="Calibri"/>
          <w:b w:val="0"/>
          <w:i w:val="0"/>
          <w:sz w:val="24"/>
        </w:rPr>
        <w:lastRenderedPageBreak/>
        <w:t xml:space="preserve">приобретать и накапливать умения рассуждать, доказывать, обобщать и систематизировать полученные знания. В процессе обучения необходимо прививать учащимся навыки самостоятельности в рассуждениях и поисках методов решения задач. </w:t>
      </w:r>
      <w:r w:rsidRPr="00EB4DB1">
        <w:rPr>
          <w:rFonts w:ascii="Calibri" w:hAnsi="Calibri" w:cs="Calibri"/>
          <w:b w:val="0"/>
          <w:i w:val="0"/>
          <w:sz w:val="24"/>
          <w:u w:val="single"/>
        </w:rPr>
        <w:t>Задачи обучения:</w:t>
      </w:r>
    </w:p>
    <w:p w14:paraId="122C2B3F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t xml:space="preserve"> </w:t>
      </w: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Приобретение навыков решения задач более высокой по сравнению с обязательным уровнем сложности. </w:t>
      </w:r>
    </w:p>
    <w:p w14:paraId="4383DD23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Обеспечение сознательного овладения учащимися системой математических знаний, умений и навыков, необходимых для продолжения учебы более высокого уровня. </w:t>
      </w:r>
    </w:p>
    <w:p w14:paraId="34C76BF8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Обеспечение развития мыслительных способностей учащихся: умения анализировать, сопоставлять, сравнивать, систематизировать и обобщать. </w:t>
      </w:r>
    </w:p>
    <w:p w14:paraId="6185E448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Обеспечение развития математической культуры.</w:t>
      </w:r>
    </w:p>
    <w:p w14:paraId="68937A2B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t xml:space="preserve"> </w:t>
      </w: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Обеспечение помощи ученику оценить свой потенциал с точки зрения образовательной перспективы. </w:t>
      </w:r>
    </w:p>
    <w:p w14:paraId="7CC29F8E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  <w:u w:val="single"/>
        </w:rPr>
      </w:pPr>
      <w:r w:rsidRPr="00EB4DB1">
        <w:rPr>
          <w:rFonts w:ascii="Calibri" w:hAnsi="Calibri" w:cs="Calibri"/>
          <w:b w:val="0"/>
          <w:i w:val="0"/>
          <w:sz w:val="24"/>
          <w:u w:val="single"/>
        </w:rPr>
        <w:t>Общая характеристика курса геометрии в 7 классе.</w:t>
      </w:r>
    </w:p>
    <w:p w14:paraId="517005EB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t xml:space="preserve">  В курсе условно можно выделить следующие содержательные линии:</w:t>
      </w:r>
    </w:p>
    <w:p w14:paraId="519FE19C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t xml:space="preserve"> </w:t>
      </w: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«Начальные геометрические сведения», </w:t>
      </w:r>
    </w:p>
    <w:p w14:paraId="7D9F0452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«Геометрические фигуры: треугольники», </w:t>
      </w:r>
    </w:p>
    <w:p w14:paraId="5875B825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«Параллельные прямые», </w:t>
      </w:r>
    </w:p>
    <w:p w14:paraId="3726551C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«Соотношения между сторонами и углами треугольника», </w:t>
      </w:r>
    </w:p>
    <w:p w14:paraId="549BDBB4" w14:textId="77777777" w:rsidR="00433CE7" w:rsidRPr="00EB4DB1" w:rsidRDefault="00904452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sym w:font="Symbol" w:char="F0B7"/>
      </w:r>
      <w:r w:rsidRPr="00EB4DB1">
        <w:rPr>
          <w:rFonts w:ascii="Calibri" w:hAnsi="Calibri" w:cs="Calibri"/>
          <w:b w:val="0"/>
          <w:i w:val="0"/>
          <w:sz w:val="24"/>
        </w:rPr>
        <w:t xml:space="preserve"> «Геометрия в историческом развитии». </w:t>
      </w:r>
    </w:p>
    <w:p w14:paraId="7A485BA2" w14:textId="77777777" w:rsidR="0006509D" w:rsidRPr="00EB4DB1" w:rsidRDefault="00433CE7" w:rsidP="00433CE7">
      <w:pPr>
        <w:pStyle w:val="2"/>
        <w:jc w:val="both"/>
        <w:rPr>
          <w:rFonts w:ascii="Calibri" w:hAnsi="Calibri" w:cs="Calibri"/>
          <w:b w:val="0"/>
          <w:i w:val="0"/>
          <w:sz w:val="24"/>
        </w:rPr>
      </w:pPr>
      <w:r w:rsidRPr="00EB4DB1">
        <w:rPr>
          <w:rFonts w:ascii="Calibri" w:hAnsi="Calibri" w:cs="Calibri"/>
          <w:b w:val="0"/>
          <w:i w:val="0"/>
          <w:sz w:val="24"/>
        </w:rPr>
        <w:t>,</w:t>
      </w:r>
    </w:p>
    <w:p w14:paraId="44F04E7C" w14:textId="77777777" w:rsidR="00C467A9" w:rsidRPr="00EB4DB1" w:rsidRDefault="00C467A9" w:rsidP="0006509D">
      <w:pPr>
        <w:pStyle w:val="a4"/>
        <w:tabs>
          <w:tab w:val="left" w:pos="0"/>
        </w:tabs>
        <w:suppressAutoHyphens/>
        <w:jc w:val="both"/>
        <w:rPr>
          <w:rFonts w:ascii="Calibri" w:hAnsi="Calibri" w:cs="Calibri"/>
          <w:sz w:val="22"/>
          <w:szCs w:val="24"/>
        </w:rPr>
      </w:pPr>
    </w:p>
    <w:p w14:paraId="51FFD5F8" w14:textId="77777777" w:rsidR="00C467A9" w:rsidRPr="00EB4DB1" w:rsidRDefault="00C467A9" w:rsidP="00C467A9">
      <w:pPr>
        <w:pStyle w:val="a4"/>
        <w:tabs>
          <w:tab w:val="left" w:pos="0"/>
        </w:tabs>
        <w:suppressAutoHyphens/>
        <w:jc w:val="center"/>
        <w:rPr>
          <w:rFonts w:ascii="Calibri" w:hAnsi="Calibri" w:cs="Calibri"/>
          <w:b/>
          <w:sz w:val="22"/>
          <w:szCs w:val="24"/>
        </w:rPr>
      </w:pPr>
    </w:p>
    <w:p w14:paraId="5EC06CA6" w14:textId="77777777" w:rsidR="0048434C" w:rsidRPr="00FD79F3" w:rsidRDefault="00515D94" w:rsidP="0048434C">
      <w:pPr>
        <w:widowControl w:val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szCs w:val="28"/>
        </w:rPr>
        <w:t>,</w:t>
      </w:r>
    </w:p>
    <w:p w14:paraId="1715092E" w14:textId="77777777" w:rsidR="00FD79F3" w:rsidRPr="00FD79F3" w:rsidRDefault="00FD79F3" w:rsidP="00FD79F3">
      <w:pPr>
        <w:ind w:left="709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 xml:space="preserve"> вопросов учителя.</w:t>
      </w:r>
    </w:p>
    <w:p w14:paraId="1D0DDA44" w14:textId="77777777" w:rsidR="00FD79F3" w:rsidRPr="00FD79F3" w:rsidRDefault="00FD79F3" w:rsidP="00FD79F3">
      <w:pPr>
        <w:ind w:left="709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377B3127" w14:textId="77777777" w:rsidR="00FD79F3" w:rsidRPr="00FD79F3" w:rsidRDefault="00FD79F3" w:rsidP="00FD79F3">
      <w:pPr>
        <w:ind w:left="709"/>
        <w:rPr>
          <w:color w:val="000000"/>
          <w:sz w:val="27"/>
          <w:szCs w:val="27"/>
        </w:rPr>
      </w:pPr>
    </w:p>
    <w:p w14:paraId="0C1985D4" w14:textId="77777777" w:rsidR="00C467A9" w:rsidRPr="00515D94" w:rsidRDefault="00FD79F3" w:rsidP="00515D94">
      <w:pPr>
        <w:ind w:left="900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  <w:r w:rsidR="00C467A9" w:rsidRPr="00DA057D">
        <w:rPr>
          <w:b/>
        </w:rPr>
        <w:t>СОДЕРЖАНИЕ РАБОЧЕЙ ПРОГРАММЫ</w:t>
      </w:r>
    </w:p>
    <w:p w14:paraId="4A2FD5A1" w14:textId="77777777" w:rsidR="00C467A9" w:rsidRDefault="00C467A9" w:rsidP="00C467A9">
      <w:pPr>
        <w:jc w:val="center"/>
        <w:rPr>
          <w:b/>
          <w:color w:val="993300"/>
          <w:sz w:val="28"/>
          <w:szCs w:val="28"/>
        </w:rPr>
      </w:pPr>
      <w:r w:rsidRPr="001551A0">
        <w:rPr>
          <w:b/>
          <w:color w:val="993300"/>
          <w:sz w:val="28"/>
          <w:szCs w:val="28"/>
        </w:rPr>
        <w:t>7</w:t>
      </w:r>
      <w:r>
        <w:rPr>
          <w:b/>
          <w:color w:val="993300"/>
          <w:sz w:val="28"/>
          <w:szCs w:val="28"/>
        </w:rPr>
        <w:t xml:space="preserve"> класс (</w:t>
      </w:r>
      <w:r w:rsidR="00D47A56">
        <w:rPr>
          <w:b/>
          <w:color w:val="993300"/>
          <w:sz w:val="28"/>
          <w:szCs w:val="28"/>
        </w:rPr>
        <w:t>68</w:t>
      </w:r>
      <w:r>
        <w:rPr>
          <w:b/>
          <w:color w:val="993300"/>
          <w:sz w:val="28"/>
          <w:szCs w:val="28"/>
        </w:rPr>
        <w:t xml:space="preserve"> ч)</w:t>
      </w:r>
    </w:p>
    <w:p w14:paraId="2823637F" w14:textId="77777777" w:rsidR="00D47A56" w:rsidRDefault="00D47A56" w:rsidP="00D47A56">
      <w:pPr>
        <w:ind w:firstLine="720"/>
        <w:rPr>
          <w:b/>
        </w:rPr>
      </w:pPr>
      <w:r w:rsidRPr="00D47A56">
        <w:rPr>
          <w:b/>
        </w:rPr>
        <w:t xml:space="preserve">1. </w:t>
      </w:r>
      <w:r>
        <w:rPr>
          <w:b/>
        </w:rPr>
        <w:t>Введение</w:t>
      </w:r>
      <w:r w:rsidR="00FD79F3">
        <w:rPr>
          <w:b/>
        </w:rPr>
        <w:t xml:space="preserve"> (2ч)</w:t>
      </w:r>
    </w:p>
    <w:p w14:paraId="70ACC917" w14:textId="77777777" w:rsidR="00D47A56" w:rsidRDefault="00D47A56" w:rsidP="00D47A56">
      <w:pPr>
        <w:ind w:firstLine="720"/>
      </w:pPr>
      <w:r>
        <w:t>Возникновение геометрии из практики. Геометрические фигуры и тела. Определения, аксиомы, теоремы, следствия, доказательства. Контрпример</w:t>
      </w:r>
    </w:p>
    <w:p w14:paraId="2FAB5BE9" w14:textId="77777777" w:rsidR="00D47A56" w:rsidRPr="00D47A56" w:rsidRDefault="00D47A56" w:rsidP="00D47A56">
      <w:pPr>
        <w:ind w:firstLine="720"/>
      </w:pPr>
    </w:p>
    <w:p w14:paraId="5BF1CA7E" w14:textId="77777777" w:rsidR="00C467A9" w:rsidRPr="005913C2" w:rsidRDefault="00C467A9" w:rsidP="00C467A9">
      <w:pPr>
        <w:pStyle w:val="Style6"/>
        <w:widowControl/>
        <w:tabs>
          <w:tab w:val="left" w:pos="180"/>
        </w:tabs>
        <w:spacing w:before="115" w:line="192" w:lineRule="exact"/>
        <w:ind w:left="389" w:hanging="209"/>
        <w:rPr>
          <w:rStyle w:val="FontStyle16"/>
          <w:b/>
          <w:sz w:val="24"/>
          <w:szCs w:val="24"/>
        </w:rPr>
      </w:pPr>
      <w:r>
        <w:rPr>
          <w:rStyle w:val="FontStyle16"/>
          <w:b/>
        </w:rPr>
        <w:tab/>
      </w:r>
      <w:r>
        <w:rPr>
          <w:rStyle w:val="FontStyle16"/>
          <w:b/>
        </w:rPr>
        <w:tab/>
      </w:r>
      <w:r w:rsidR="00D47A56">
        <w:rPr>
          <w:rFonts w:ascii="Times New Roman" w:hAnsi="Times New Roman"/>
          <w:b/>
        </w:rPr>
        <w:t>2</w:t>
      </w:r>
      <w:r w:rsidRPr="005913C2">
        <w:rPr>
          <w:rFonts w:ascii="Times New Roman" w:hAnsi="Times New Roman"/>
          <w:b/>
        </w:rPr>
        <w:t>.</w:t>
      </w:r>
      <w:r w:rsidRPr="005913C2">
        <w:rPr>
          <w:rStyle w:val="FontStyle16"/>
          <w:b/>
          <w:bCs/>
          <w:sz w:val="24"/>
          <w:szCs w:val="24"/>
        </w:rPr>
        <w:t xml:space="preserve"> </w:t>
      </w:r>
      <w:r w:rsidRPr="005913C2">
        <w:rPr>
          <w:rStyle w:val="FontStyle16"/>
          <w:b/>
          <w:sz w:val="24"/>
          <w:szCs w:val="24"/>
        </w:rPr>
        <w:t>Начальные геометрические сведения (1</w:t>
      </w:r>
      <w:r w:rsidR="00FD79F3">
        <w:rPr>
          <w:rStyle w:val="FontStyle16"/>
          <w:b/>
          <w:sz w:val="24"/>
          <w:szCs w:val="24"/>
        </w:rPr>
        <w:t>0</w:t>
      </w:r>
      <w:r w:rsidRPr="005913C2">
        <w:rPr>
          <w:rStyle w:val="FontStyle16"/>
          <w:b/>
          <w:sz w:val="24"/>
          <w:szCs w:val="24"/>
        </w:rPr>
        <w:t xml:space="preserve"> ч)</w:t>
      </w:r>
    </w:p>
    <w:p w14:paraId="65F21D3C" w14:textId="77777777" w:rsidR="00C467A9" w:rsidRPr="005913C2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</w:t>
      </w:r>
      <w:r w:rsidRPr="005913C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зок, луч, угол. </w:t>
      </w:r>
    </w:p>
    <w:p w14:paraId="1458825B" w14:textId="77777777" w:rsidR="00C467A9" w:rsidRPr="005913C2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 xml:space="preserve">Понятие равенства геометрических фигур. </w:t>
      </w:r>
    </w:p>
    <w:p w14:paraId="228DA4B1" w14:textId="77777777" w:rsidR="00C467A9" w:rsidRPr="005913C2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>Срав</w:t>
      </w:r>
      <w:r w:rsidRPr="005913C2">
        <w:rPr>
          <w:rStyle w:val="FontStyle17"/>
          <w:rFonts w:ascii="Times New Roman" w:hAnsi="Times New Roman" w:cs="Times New Roman"/>
          <w:sz w:val="24"/>
          <w:szCs w:val="24"/>
        </w:rPr>
        <w:softHyphen/>
        <w:t>нение отрезков и углов. Измерение отрезков, длина отрезка. Из</w:t>
      </w:r>
      <w:r w:rsidRPr="005913C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мерение углов, градусная мера угла. </w:t>
      </w:r>
    </w:p>
    <w:p w14:paraId="2EF3E6A7" w14:textId="77777777" w:rsidR="00C467A9" w:rsidRPr="005913C2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Смежные и вертикальные углы, их свойства. Перпендикулярные прямые.</w:t>
      </w:r>
    </w:p>
    <w:p w14:paraId="5DE47207" w14:textId="77777777" w:rsidR="00C467A9" w:rsidRPr="005913C2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Основная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Pr="005913C2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цель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14:paraId="1FF75CD3" w14:textId="77777777" w:rsidR="00C467A9" w:rsidRPr="005913C2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6"/>
          <w:i/>
          <w:sz w:val="24"/>
          <w:szCs w:val="24"/>
        </w:rPr>
        <w:tab/>
        <w:t xml:space="preserve">В 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>данной теме вводятся основные геометрические понятия и свойства простейших геометрических фигур на основе нагляд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 xml:space="preserve">ных представлений учащихся путем обобщения очевидных или известных из курса математики </w:t>
      </w:r>
      <w:r w:rsidRPr="005913C2">
        <w:rPr>
          <w:rStyle w:val="FontStyle16"/>
          <w:i/>
          <w:sz w:val="24"/>
          <w:szCs w:val="24"/>
        </w:rPr>
        <w:t xml:space="preserve">1—6 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классов геометрических фактов. </w:t>
      </w:r>
    </w:p>
    <w:p w14:paraId="6FB0BBCD" w14:textId="77777777" w:rsidR="00C467A9" w:rsidRPr="005913C2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ab/>
        <w:t>Понятие аксиомы на начальном этапе обучения не вво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дится, и сами аксиомы не формулируются в явном виде. Необхо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димые исходные положения, на основе которых изучаются свой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 xml:space="preserve">ства геометрических фигур, приводятся в описательной форме. </w:t>
      </w:r>
    </w:p>
    <w:p w14:paraId="6A21ADAB" w14:textId="77777777" w:rsidR="00C467A9" w:rsidRPr="005913C2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ab/>
        <w:t>Принципиальным моментом данной темы является введение по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 xml:space="preserve">нятия равенства геометрических фигур на основе наглядного понятия наложения. </w:t>
      </w:r>
    </w:p>
    <w:p w14:paraId="29105F40" w14:textId="77777777" w:rsidR="00C467A9" w:rsidRPr="005913C2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ab/>
        <w:t>Определенное внимание должно уделяться практическим приложениям геометрических понятий.</w:t>
      </w:r>
    </w:p>
    <w:p w14:paraId="7422E3D4" w14:textId="77777777" w:rsidR="00C467A9" w:rsidRPr="005913C2" w:rsidRDefault="00C467A9" w:rsidP="00C467A9">
      <w:pPr>
        <w:ind w:firstLine="708"/>
        <w:rPr>
          <w:b/>
        </w:rPr>
      </w:pPr>
    </w:p>
    <w:p w14:paraId="798B2416" w14:textId="77777777" w:rsidR="00C467A9" w:rsidRPr="005913C2" w:rsidRDefault="00C467A9" w:rsidP="00C467A9">
      <w:pPr>
        <w:ind w:firstLine="708"/>
        <w:rPr>
          <w:b/>
        </w:rPr>
      </w:pPr>
      <w:r w:rsidRPr="005913C2">
        <w:rPr>
          <w:b/>
        </w:rPr>
        <w:t>Учащиеся должны уметь:</w:t>
      </w:r>
    </w:p>
    <w:p w14:paraId="69F46BBB" w14:textId="77777777" w:rsidR="00C467A9" w:rsidRPr="005913C2" w:rsidRDefault="00C467A9" w:rsidP="00C467A9">
      <w:pPr>
        <w:pStyle w:val="Style7"/>
        <w:widowControl/>
        <w:spacing w:before="38"/>
        <w:ind w:left="288" w:firstLine="350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4"/>
          <w:sz w:val="24"/>
          <w:szCs w:val="24"/>
        </w:rPr>
        <w:t xml:space="preserve">- 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формулировать определения и иллюстрировать понятия отрезка, луча; угла, прямого, острого, тупого и раз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вернутого углов; вертикальных и смежных углов; биссект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рисы угла;</w:t>
      </w:r>
    </w:p>
    <w:p w14:paraId="60D5DBFE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формулировать и доказывать теоремы, выражающие свойства вертикальных и смежных углов; </w:t>
      </w:r>
    </w:p>
    <w:p w14:paraId="0765912B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формулировать определения перпендикуляра к прямой; </w:t>
      </w:r>
    </w:p>
    <w:p w14:paraId="5E7ED5B1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решать задачи на доказательство и вычисления, при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меняя изученные определения и теоремы;</w:t>
      </w:r>
    </w:p>
    <w:p w14:paraId="42D8D48C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опираясь на условие задачи, проводить необходимые до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казательные рассуждения;</w:t>
      </w:r>
    </w:p>
    <w:p w14:paraId="135ED242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сопоставлять полученный ре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зультат с условием задачи.</w:t>
      </w:r>
    </w:p>
    <w:p w14:paraId="37B4E7D2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</w:p>
    <w:p w14:paraId="322E45D2" w14:textId="77777777" w:rsidR="00C467A9" w:rsidRPr="005913C2" w:rsidRDefault="00C467A9" w:rsidP="00C467A9">
      <w:pPr>
        <w:ind w:firstLine="708"/>
        <w:rPr>
          <w:b/>
        </w:rPr>
      </w:pPr>
      <w:r w:rsidRPr="005913C2">
        <w:rPr>
          <w:b/>
        </w:rPr>
        <w:t>Перечень контрольных мероприятий:</w:t>
      </w:r>
    </w:p>
    <w:p w14:paraId="34395DA9" w14:textId="77777777" w:rsidR="00C467A9" w:rsidRPr="005913C2" w:rsidRDefault="00C467A9" w:rsidP="00C467A9">
      <w:pPr>
        <w:ind w:firstLine="708"/>
        <w:jc w:val="both"/>
      </w:pPr>
      <w:r w:rsidRPr="005913C2">
        <w:rPr>
          <w:u w:val="single"/>
        </w:rPr>
        <w:t>Контрольная работа №1</w:t>
      </w:r>
      <w:r w:rsidRPr="005913C2">
        <w:t xml:space="preserve"> «Начальные геометрические сведения»  </w:t>
      </w:r>
    </w:p>
    <w:p w14:paraId="17CAE41B" w14:textId="77777777" w:rsidR="00C467A9" w:rsidRPr="005913C2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5D9D8CC4" w14:textId="77777777" w:rsidR="00C467A9" w:rsidRPr="005913C2" w:rsidRDefault="00D47A56" w:rsidP="00C467A9">
      <w:pPr>
        <w:pStyle w:val="Style6"/>
        <w:widowControl/>
        <w:tabs>
          <w:tab w:val="left" w:pos="682"/>
        </w:tabs>
        <w:spacing w:line="240" w:lineRule="auto"/>
        <w:ind w:left="389" w:hanging="29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3</w:t>
      </w:r>
      <w:r w:rsidR="00C467A9" w:rsidRPr="005913C2">
        <w:rPr>
          <w:rStyle w:val="FontStyle16"/>
          <w:b/>
          <w:sz w:val="24"/>
          <w:szCs w:val="24"/>
        </w:rPr>
        <w:t>.</w:t>
      </w:r>
      <w:r w:rsidR="00C467A9" w:rsidRPr="005913C2">
        <w:rPr>
          <w:rStyle w:val="FontStyle16"/>
          <w:b/>
          <w:bCs/>
          <w:sz w:val="24"/>
          <w:szCs w:val="24"/>
        </w:rPr>
        <w:tab/>
      </w:r>
      <w:r w:rsidR="00C467A9" w:rsidRPr="005913C2">
        <w:rPr>
          <w:rStyle w:val="FontStyle16"/>
          <w:b/>
          <w:sz w:val="24"/>
          <w:szCs w:val="24"/>
        </w:rPr>
        <w:t>Треугольники (1</w:t>
      </w:r>
      <w:r w:rsidR="00FD79F3">
        <w:rPr>
          <w:rStyle w:val="FontStyle16"/>
          <w:b/>
          <w:sz w:val="24"/>
          <w:szCs w:val="24"/>
        </w:rPr>
        <w:t>8</w:t>
      </w:r>
      <w:r w:rsidR="00C467A9" w:rsidRPr="005913C2">
        <w:rPr>
          <w:rStyle w:val="FontStyle16"/>
          <w:b/>
          <w:sz w:val="24"/>
          <w:szCs w:val="24"/>
        </w:rPr>
        <w:t xml:space="preserve"> ч)</w:t>
      </w:r>
    </w:p>
    <w:p w14:paraId="002E1472" w14:textId="77777777" w:rsidR="00C467A9" w:rsidRPr="005913C2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</w:t>
      </w:r>
    </w:p>
    <w:p w14:paraId="02D319B5" w14:textId="77777777" w:rsidR="00C467A9" w:rsidRPr="005913C2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>Перпенди</w:t>
      </w:r>
      <w:r w:rsidRPr="005913C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куляр к прямой. Медианы, биссектрисы и высоты треугольника. </w:t>
      </w:r>
    </w:p>
    <w:p w14:paraId="778DE262" w14:textId="77777777" w:rsidR="00C467A9" w:rsidRPr="005913C2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 xml:space="preserve">Равнобедренный треугольник и его свойства. </w:t>
      </w:r>
    </w:p>
    <w:p w14:paraId="1932C992" w14:textId="77777777" w:rsidR="00C467A9" w:rsidRPr="005913C2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>Задачи на построе</w:t>
      </w:r>
      <w:r w:rsidRPr="005913C2">
        <w:rPr>
          <w:rStyle w:val="FontStyle17"/>
          <w:rFonts w:ascii="Times New Roman" w:hAnsi="Times New Roman" w:cs="Times New Roman"/>
          <w:sz w:val="24"/>
          <w:szCs w:val="24"/>
        </w:rPr>
        <w:softHyphen/>
        <w:t>ние с помощью циркуля и линейки.</w:t>
      </w:r>
    </w:p>
    <w:p w14:paraId="4C6BA2F5" w14:textId="77777777" w:rsidR="00C467A9" w:rsidRPr="005913C2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Основная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Pr="005913C2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цель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— ввести понятие теоремы; выработать умение доказывать равенство треугольников с помощью изучен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ных признаков; ввести новый класс задач — на построение с по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мощью циркуля и линейки.</w:t>
      </w:r>
    </w:p>
    <w:p w14:paraId="58575E54" w14:textId="77777777" w:rsidR="00C467A9" w:rsidRPr="005913C2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>Признаки равенства треугольников являются основным рабо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ков равенства треугольников при решении задач дает возмож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знаков равенства треугольников целесообразно использовать за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дачи с готовыми чертежами.</w:t>
      </w:r>
    </w:p>
    <w:p w14:paraId="2ACAA7BD" w14:textId="77777777" w:rsidR="00C467A9" w:rsidRPr="005913C2" w:rsidRDefault="00C467A9" w:rsidP="00C467A9">
      <w:pPr>
        <w:ind w:firstLine="708"/>
        <w:rPr>
          <w:b/>
        </w:rPr>
      </w:pPr>
      <w:r w:rsidRPr="005913C2">
        <w:rPr>
          <w:b/>
        </w:rPr>
        <w:t>Учащиеся должны уметь:</w:t>
      </w:r>
    </w:p>
    <w:p w14:paraId="3B91D4BA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>- распознавать на чертежах, формулировать определе</w:t>
      </w:r>
      <w:r w:rsidRPr="005913C2">
        <w:rPr>
          <w:rStyle w:val="FontStyle14"/>
          <w:sz w:val="24"/>
          <w:szCs w:val="24"/>
        </w:rPr>
        <w:softHyphen/>
        <w:t>ния, изображать равнобедренный, равносторонний треугольни</w:t>
      </w:r>
      <w:r w:rsidRPr="005913C2">
        <w:rPr>
          <w:rStyle w:val="FontStyle14"/>
          <w:sz w:val="24"/>
          <w:szCs w:val="24"/>
        </w:rPr>
        <w:softHyphen/>
        <w:t>ки; высоту, медиану, биссектрису;</w:t>
      </w:r>
    </w:p>
    <w:p w14:paraId="649ABFF4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>- формулировать определение равных треугольников;</w:t>
      </w:r>
    </w:p>
    <w:p w14:paraId="1FC2F26C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>-  формулировать и доказывать теоремы о признаках ра</w:t>
      </w:r>
      <w:r w:rsidRPr="005913C2">
        <w:rPr>
          <w:rStyle w:val="FontStyle14"/>
          <w:sz w:val="24"/>
          <w:szCs w:val="24"/>
        </w:rPr>
        <w:softHyphen/>
        <w:t>венства треугольников;</w:t>
      </w:r>
    </w:p>
    <w:p w14:paraId="14DAD99A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>- объяснять и иллюстрировать неравенство треугольни</w:t>
      </w:r>
      <w:r w:rsidRPr="005913C2">
        <w:rPr>
          <w:rStyle w:val="FontStyle14"/>
          <w:sz w:val="24"/>
          <w:szCs w:val="24"/>
        </w:rPr>
        <w:softHyphen/>
        <w:t>ка;</w:t>
      </w:r>
    </w:p>
    <w:p w14:paraId="2ADA9D8C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>- формулировать и доказывать теоремы о свойствах и признаках равнобедренного треугольника,</w:t>
      </w:r>
    </w:p>
    <w:p w14:paraId="1FDACAF8" w14:textId="77777777" w:rsidR="00C467A9" w:rsidRPr="005913C2" w:rsidRDefault="00C467A9" w:rsidP="00C467A9">
      <w:pPr>
        <w:pStyle w:val="Style2"/>
        <w:widowControl/>
        <w:spacing w:line="240" w:lineRule="auto"/>
        <w:ind w:left="336" w:firstLine="384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lastRenderedPageBreak/>
        <w:t>- моделировать условие задачи с помощью чертежа или ри</w:t>
      </w:r>
      <w:r w:rsidRPr="005913C2">
        <w:rPr>
          <w:rStyle w:val="FontStyle14"/>
          <w:sz w:val="24"/>
          <w:szCs w:val="24"/>
        </w:rPr>
        <w:softHyphen/>
        <w:t>сунка, проводить дополнительные построения в ходе реше</w:t>
      </w:r>
      <w:r w:rsidRPr="005913C2">
        <w:rPr>
          <w:rStyle w:val="FontStyle14"/>
          <w:sz w:val="24"/>
          <w:szCs w:val="24"/>
        </w:rPr>
        <w:softHyphen/>
        <w:t>ния;</w:t>
      </w:r>
    </w:p>
    <w:p w14:paraId="27A94E08" w14:textId="77777777" w:rsidR="00C467A9" w:rsidRPr="005913C2" w:rsidRDefault="00C467A9" w:rsidP="00C467A9">
      <w:pPr>
        <w:pStyle w:val="Style7"/>
        <w:widowControl/>
        <w:ind w:firstLine="70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решать задачи на доказательство и вычисления, при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меняя изученные определения и теоремы;</w:t>
      </w:r>
    </w:p>
    <w:p w14:paraId="25235CC1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опираясь на условие задачи, проводить необходимые до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казательные рассуждения;</w:t>
      </w:r>
    </w:p>
    <w:p w14:paraId="58AA1567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5913C2">
        <w:rPr>
          <w:rStyle w:val="FontStyle14"/>
          <w:sz w:val="24"/>
          <w:szCs w:val="24"/>
        </w:rPr>
        <w:t xml:space="preserve">интерпретировать полученный результат и сопоставлять его с условием 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задачи;</w:t>
      </w:r>
    </w:p>
    <w:p w14:paraId="10040097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4"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5913C2">
        <w:rPr>
          <w:rStyle w:val="FontStyle14"/>
          <w:sz w:val="24"/>
          <w:szCs w:val="24"/>
        </w:rPr>
        <w:t>решать основные  задачи на построение с помощью циркуля и линейки: деление отрезка пополам; построение угла, равного данному; построение тре</w:t>
      </w:r>
      <w:r w:rsidRPr="005913C2">
        <w:rPr>
          <w:rStyle w:val="FontStyle14"/>
          <w:sz w:val="24"/>
          <w:szCs w:val="24"/>
        </w:rPr>
        <w:softHyphen/>
        <w:t>угольника по трем сторонам; построение перпендику</w:t>
      </w:r>
      <w:r w:rsidRPr="005913C2">
        <w:rPr>
          <w:rStyle w:val="FontStyle14"/>
          <w:sz w:val="24"/>
          <w:szCs w:val="24"/>
        </w:rPr>
        <w:softHyphen/>
        <w:t>ляра к прямой; построение биссектрисы угла; деление отрезка на и равных частей.</w:t>
      </w:r>
    </w:p>
    <w:p w14:paraId="0497511D" w14:textId="77777777" w:rsidR="00C467A9" w:rsidRPr="005913C2" w:rsidRDefault="00C467A9" w:rsidP="00C467A9">
      <w:pPr>
        <w:ind w:firstLine="708"/>
        <w:rPr>
          <w:b/>
        </w:rPr>
      </w:pPr>
      <w:r w:rsidRPr="005913C2">
        <w:rPr>
          <w:b/>
        </w:rPr>
        <w:t>Перечень контрольных мероприятий:</w:t>
      </w:r>
    </w:p>
    <w:p w14:paraId="3C0F781D" w14:textId="77777777" w:rsidR="00C467A9" w:rsidRPr="005913C2" w:rsidRDefault="00C467A9" w:rsidP="00C467A9">
      <w:pPr>
        <w:pStyle w:val="Style5"/>
        <w:widowControl/>
        <w:spacing w:before="5" w:line="240" w:lineRule="auto"/>
        <w:ind w:firstLine="708"/>
        <w:jc w:val="both"/>
      </w:pPr>
      <w:r w:rsidRPr="005913C2">
        <w:rPr>
          <w:u w:val="single"/>
        </w:rPr>
        <w:t>Контрольная работа №2</w:t>
      </w:r>
      <w:r w:rsidRPr="005913C2">
        <w:t xml:space="preserve"> «Треугольники»</w:t>
      </w:r>
    </w:p>
    <w:p w14:paraId="387FBB50" w14:textId="77777777" w:rsidR="00C467A9" w:rsidRPr="005913C2" w:rsidRDefault="00C467A9" w:rsidP="00C467A9">
      <w:pPr>
        <w:pStyle w:val="Style5"/>
        <w:widowControl/>
        <w:spacing w:before="5" w:line="240" w:lineRule="auto"/>
        <w:ind w:firstLine="33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tab/>
      </w:r>
    </w:p>
    <w:p w14:paraId="1741D08B" w14:textId="77777777" w:rsidR="00C467A9" w:rsidRPr="005913C2" w:rsidRDefault="00C467A9" w:rsidP="00C467A9">
      <w:pPr>
        <w:pStyle w:val="Style5"/>
        <w:widowControl/>
        <w:tabs>
          <w:tab w:val="left" w:pos="360"/>
        </w:tabs>
        <w:spacing w:line="240" w:lineRule="auto"/>
        <w:ind w:left="33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5913C2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5913C2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="00D47A56">
        <w:rPr>
          <w:rStyle w:val="FontStyle19"/>
          <w:rFonts w:ascii="Times New Roman" w:hAnsi="Times New Roman" w:cs="Times New Roman"/>
          <w:sz w:val="24"/>
          <w:szCs w:val="24"/>
        </w:rPr>
        <w:t>4</w:t>
      </w:r>
      <w:r w:rsidRPr="005913C2">
        <w:rPr>
          <w:rStyle w:val="FontStyle19"/>
          <w:rFonts w:ascii="Times New Roman" w:hAnsi="Times New Roman" w:cs="Times New Roman"/>
          <w:sz w:val="24"/>
          <w:szCs w:val="24"/>
        </w:rPr>
        <w:t>.</w:t>
      </w:r>
      <w:r w:rsidRPr="005913C2"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5913C2">
        <w:rPr>
          <w:rStyle w:val="FontStyle18"/>
          <w:rFonts w:ascii="Times New Roman" w:hAnsi="Times New Roman" w:cs="Times New Roman"/>
          <w:sz w:val="24"/>
          <w:szCs w:val="24"/>
        </w:rPr>
        <w:t>Параллельные прямые (13 ч)</w:t>
      </w:r>
    </w:p>
    <w:p w14:paraId="52EA2E3A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14:paraId="7CFC36B7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Основная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Pr="005913C2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цель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му параллельных прямых.</w:t>
      </w:r>
    </w:p>
    <w:p w14:paraId="72CC0DE7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>Признаки и свойства параллельных прямых, связанные с углами, образованными п</w:t>
      </w:r>
      <w:r w:rsidRPr="005913C2">
        <w:rPr>
          <w:rStyle w:val="FontStyle16"/>
          <w:i/>
          <w:sz w:val="24"/>
          <w:szCs w:val="24"/>
        </w:rPr>
        <w:t xml:space="preserve">ри 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>пересечении двух прямых секущей (накрест лежащими, односторонними, соответственными), широ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ко используются в дальнейшем при изучении четырехугольни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ков, подобных треугольников, при решении задач, а также в кур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се стереометрии.</w:t>
      </w:r>
    </w:p>
    <w:p w14:paraId="193E47D6" w14:textId="77777777" w:rsidR="00C467A9" w:rsidRPr="005913C2" w:rsidRDefault="00C467A9" w:rsidP="00C467A9">
      <w:pPr>
        <w:ind w:firstLine="708"/>
        <w:rPr>
          <w:b/>
        </w:rPr>
      </w:pPr>
      <w:r w:rsidRPr="005913C2">
        <w:rPr>
          <w:b/>
        </w:rPr>
        <w:t>Учащиеся должны уметь:</w:t>
      </w:r>
    </w:p>
    <w:p w14:paraId="0556AC65" w14:textId="77777777" w:rsidR="00C467A9" w:rsidRPr="005913C2" w:rsidRDefault="00C467A9" w:rsidP="00C467A9">
      <w:pPr>
        <w:pStyle w:val="Style7"/>
        <w:widowControl/>
        <w:spacing w:before="38"/>
        <w:ind w:left="288" w:firstLine="350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4"/>
          <w:sz w:val="24"/>
          <w:szCs w:val="24"/>
        </w:rPr>
        <w:t xml:space="preserve">- 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пендикулярных прямых; перпендикуляра и наклонной к прямой; серединного перпендикуляра к отрезку;</w:t>
      </w:r>
    </w:p>
    <w:p w14:paraId="69205563" w14:textId="77777777" w:rsidR="00C467A9" w:rsidRPr="005913C2" w:rsidRDefault="00C467A9" w:rsidP="00C467A9">
      <w:pPr>
        <w:pStyle w:val="Style7"/>
        <w:widowControl/>
        <w:ind w:left="624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формулировать аксиому параллельных прямых;</w:t>
      </w:r>
    </w:p>
    <w:p w14:paraId="1878A7BC" w14:textId="77777777" w:rsidR="00C467A9" w:rsidRPr="005913C2" w:rsidRDefault="00C467A9" w:rsidP="00C467A9">
      <w:pPr>
        <w:pStyle w:val="Style7"/>
        <w:widowControl/>
        <w:ind w:firstLine="624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формулировать и доказывать теоремы, выражающие свойства и при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знаки параллельных прямых;</w:t>
      </w:r>
    </w:p>
    <w:p w14:paraId="67C798EF" w14:textId="77777777" w:rsidR="00C467A9" w:rsidRPr="005913C2" w:rsidRDefault="00C467A9" w:rsidP="00C467A9">
      <w:pPr>
        <w:pStyle w:val="Style2"/>
        <w:widowControl/>
        <w:spacing w:line="240" w:lineRule="auto"/>
        <w:ind w:left="336" w:firstLine="384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>- моделировать условие задачи с помощью чертежа или ри</w:t>
      </w:r>
      <w:r w:rsidRPr="005913C2">
        <w:rPr>
          <w:rStyle w:val="FontStyle14"/>
          <w:sz w:val="24"/>
          <w:szCs w:val="24"/>
        </w:rPr>
        <w:softHyphen/>
        <w:t>сунка, проводить дополнительные построения в ходе реше</w:t>
      </w:r>
      <w:r w:rsidRPr="005913C2">
        <w:rPr>
          <w:rStyle w:val="FontStyle14"/>
          <w:sz w:val="24"/>
          <w:szCs w:val="24"/>
        </w:rPr>
        <w:softHyphen/>
        <w:t>ния;</w:t>
      </w:r>
    </w:p>
    <w:p w14:paraId="6F42E728" w14:textId="77777777" w:rsidR="00C467A9" w:rsidRPr="005913C2" w:rsidRDefault="00C467A9" w:rsidP="00C467A9">
      <w:pPr>
        <w:pStyle w:val="Style7"/>
        <w:widowControl/>
        <w:ind w:firstLine="70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решать задачи на доказательство и вычисления, при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меняя изученные определения и теоремы;</w:t>
      </w:r>
    </w:p>
    <w:p w14:paraId="74AADDAB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 опираясь на условие задачи, проводить необходимые до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softHyphen/>
        <w:t>казательные рассуждения;</w:t>
      </w:r>
    </w:p>
    <w:p w14:paraId="5A06D7F0" w14:textId="77777777" w:rsidR="00C467A9" w:rsidRPr="005913C2" w:rsidRDefault="00C467A9" w:rsidP="00C467A9">
      <w:pPr>
        <w:pStyle w:val="Style7"/>
        <w:widowControl/>
        <w:ind w:firstLine="638"/>
        <w:jc w:val="both"/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5913C2">
        <w:rPr>
          <w:rStyle w:val="FontStyle14"/>
          <w:sz w:val="24"/>
          <w:szCs w:val="24"/>
        </w:rPr>
        <w:t xml:space="preserve">интерпретировать полученный результат и сопоставлять его с условием </w:t>
      </w:r>
      <w:r w:rsidRPr="005913C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задачи.</w:t>
      </w:r>
    </w:p>
    <w:p w14:paraId="539704E7" w14:textId="77777777" w:rsidR="00C467A9" w:rsidRPr="005913C2" w:rsidRDefault="00C467A9" w:rsidP="00C467A9">
      <w:pPr>
        <w:ind w:firstLine="708"/>
        <w:rPr>
          <w:b/>
        </w:rPr>
      </w:pPr>
      <w:r w:rsidRPr="005913C2">
        <w:rPr>
          <w:b/>
        </w:rPr>
        <w:t>Перечень контрольных мероприятий:</w:t>
      </w:r>
    </w:p>
    <w:p w14:paraId="63A3EF47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u w:val="single"/>
        </w:rPr>
      </w:pPr>
      <w:r w:rsidRPr="005913C2">
        <w:rPr>
          <w:u w:val="single"/>
        </w:rPr>
        <w:t>Контрольная работа №3</w:t>
      </w:r>
      <w:r w:rsidRPr="005913C2">
        <w:t xml:space="preserve"> «Параллельные прямые»</w:t>
      </w:r>
    </w:p>
    <w:p w14:paraId="231F5D12" w14:textId="77777777" w:rsidR="00C467A9" w:rsidRPr="005913C2" w:rsidRDefault="00C467A9" w:rsidP="00C467A9">
      <w:pPr>
        <w:pStyle w:val="Style2"/>
        <w:widowControl/>
        <w:spacing w:line="240" w:lineRule="auto"/>
        <w:ind w:firstLine="34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0542530F" w14:textId="77777777" w:rsidR="00C467A9" w:rsidRPr="005913C2" w:rsidRDefault="00C467A9" w:rsidP="00C467A9">
      <w:pPr>
        <w:pStyle w:val="Style3"/>
        <w:widowControl/>
        <w:tabs>
          <w:tab w:val="left" w:pos="0"/>
        </w:tabs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b/>
          <w:sz w:val="24"/>
          <w:szCs w:val="24"/>
        </w:rPr>
        <w:tab/>
      </w:r>
      <w:r w:rsidR="00D47A56">
        <w:rPr>
          <w:rStyle w:val="FontStyle17"/>
          <w:rFonts w:ascii="Times New Roman" w:hAnsi="Times New Roman" w:cs="Times New Roman"/>
          <w:b/>
          <w:sz w:val="24"/>
          <w:szCs w:val="24"/>
        </w:rPr>
        <w:t>5</w:t>
      </w:r>
      <w:r w:rsidRPr="005913C2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. </w:t>
      </w:r>
      <w:r w:rsidRPr="005913C2">
        <w:rPr>
          <w:rStyle w:val="FontStyle18"/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 (</w:t>
      </w:r>
      <w:r w:rsidR="00FD79F3">
        <w:rPr>
          <w:rStyle w:val="FontStyle18"/>
          <w:rFonts w:ascii="Times New Roman" w:hAnsi="Times New Roman" w:cs="Times New Roman"/>
          <w:sz w:val="24"/>
          <w:szCs w:val="24"/>
        </w:rPr>
        <w:t>20</w:t>
      </w:r>
      <w:r w:rsidRPr="005913C2">
        <w:rPr>
          <w:rStyle w:val="FontStyle18"/>
          <w:rFonts w:ascii="Times New Roman" w:hAnsi="Times New Roman" w:cs="Times New Roman"/>
          <w:sz w:val="24"/>
          <w:szCs w:val="24"/>
        </w:rPr>
        <w:t xml:space="preserve"> ч)</w:t>
      </w:r>
    </w:p>
    <w:p w14:paraId="5C791FEB" w14:textId="77777777" w:rsidR="00C467A9" w:rsidRPr="005913C2" w:rsidRDefault="00C467A9" w:rsidP="00C467A9">
      <w:pPr>
        <w:pStyle w:val="Style3"/>
        <w:widowControl/>
        <w:tabs>
          <w:tab w:val="left" w:pos="720"/>
        </w:tabs>
        <w:ind w:left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</w:t>
      </w:r>
    </w:p>
    <w:p w14:paraId="2DCA606D" w14:textId="77777777" w:rsidR="00C467A9" w:rsidRPr="005913C2" w:rsidRDefault="00C467A9" w:rsidP="00C467A9">
      <w:pPr>
        <w:pStyle w:val="Style3"/>
        <w:widowControl/>
        <w:tabs>
          <w:tab w:val="left" w:pos="0"/>
        </w:tabs>
        <w:ind w:left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 xml:space="preserve">Неравенство треугольника. </w:t>
      </w:r>
    </w:p>
    <w:p w14:paraId="47E1F835" w14:textId="77777777" w:rsidR="00C467A9" w:rsidRPr="005913C2" w:rsidRDefault="00C467A9" w:rsidP="00C467A9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ab/>
        <w:t>Прямоуголь</w:t>
      </w:r>
      <w:r w:rsidRPr="005913C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ные треугольники, их свойства и признаки равенства. </w:t>
      </w:r>
    </w:p>
    <w:p w14:paraId="42FBF573" w14:textId="77777777" w:rsidR="00C467A9" w:rsidRPr="005913C2" w:rsidRDefault="00C467A9" w:rsidP="00C467A9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ab/>
        <w:t>Расстоя</w:t>
      </w:r>
      <w:r w:rsidRPr="005913C2">
        <w:rPr>
          <w:rStyle w:val="FontStyle17"/>
          <w:rFonts w:ascii="Times New Roman" w:hAnsi="Times New Roman" w:cs="Times New Roman"/>
          <w:sz w:val="24"/>
          <w:szCs w:val="24"/>
        </w:rPr>
        <w:softHyphen/>
        <w:t>ние от точки до прямой. Расстояние между параллельными пря</w:t>
      </w:r>
      <w:r w:rsidRPr="005913C2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мыми. </w:t>
      </w:r>
    </w:p>
    <w:p w14:paraId="570421B4" w14:textId="77777777" w:rsidR="00C467A9" w:rsidRPr="005913C2" w:rsidRDefault="00C467A9" w:rsidP="00C467A9">
      <w:pPr>
        <w:pStyle w:val="Style3"/>
        <w:widowControl/>
        <w:tabs>
          <w:tab w:val="left" w:pos="0"/>
        </w:tabs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sz w:val="24"/>
          <w:szCs w:val="24"/>
        </w:rPr>
        <w:tab/>
        <w:t>Построение треугольника по трем элементам.</w:t>
      </w:r>
    </w:p>
    <w:p w14:paraId="548DE9EE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Основная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</w:t>
      </w:r>
      <w:r w:rsidRPr="005913C2">
        <w:rPr>
          <w:rStyle w:val="FontStyle17"/>
          <w:rFonts w:ascii="Times New Roman" w:hAnsi="Times New Roman" w:cs="Times New Roman"/>
          <w:i/>
          <w:spacing w:val="40"/>
          <w:sz w:val="24"/>
          <w:szCs w:val="24"/>
        </w:rPr>
        <w:t>цель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 — рассмотреть новые интересные и важ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ные свойства треугольников.</w:t>
      </w:r>
    </w:p>
    <w:p w14:paraId="63542CBF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>В данной теме доказывается одна из важнейших теорем гео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14:paraId="2F457AB2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lastRenderedPageBreak/>
        <w:t>Понятие расстояния между параллельными прямыми вводит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14:paraId="1780DA4E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i/>
          <w:sz w:val="24"/>
          <w:szCs w:val="24"/>
        </w:rPr>
      </w:pP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t>При решении задач на построение в 7 классе следует ограни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5913C2">
        <w:rPr>
          <w:rStyle w:val="FontStyle17"/>
          <w:rFonts w:ascii="Times New Roman" w:hAnsi="Times New Roman" w:cs="Times New Roman"/>
          <w:i/>
          <w:sz w:val="24"/>
          <w:szCs w:val="24"/>
        </w:rPr>
        <w:softHyphen/>
        <w:t>вать лишь тогда, когда это оговорено условием задачи.</w:t>
      </w:r>
    </w:p>
    <w:p w14:paraId="45439B6E" w14:textId="77777777" w:rsidR="00C467A9" w:rsidRPr="005913C2" w:rsidRDefault="00C467A9" w:rsidP="00C467A9">
      <w:pPr>
        <w:ind w:firstLine="708"/>
        <w:rPr>
          <w:b/>
        </w:rPr>
      </w:pPr>
      <w:r w:rsidRPr="005913C2">
        <w:rPr>
          <w:b/>
        </w:rPr>
        <w:t>Учащиеся должны уметь:</w:t>
      </w:r>
    </w:p>
    <w:p w14:paraId="4DAEB489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b/>
        </w:rPr>
      </w:pPr>
      <w:r w:rsidRPr="005913C2">
        <w:rPr>
          <w:rStyle w:val="FontStyle14"/>
          <w:sz w:val="24"/>
          <w:szCs w:val="24"/>
        </w:rPr>
        <w:t>- распознавать на чертежах, формулировать определе</w:t>
      </w:r>
      <w:r w:rsidRPr="005913C2">
        <w:rPr>
          <w:rStyle w:val="FontStyle14"/>
          <w:sz w:val="24"/>
          <w:szCs w:val="24"/>
        </w:rPr>
        <w:softHyphen/>
        <w:t>ния, изображать прямоугольный, остроугольный, тупо</w:t>
      </w:r>
      <w:r w:rsidRPr="005913C2">
        <w:rPr>
          <w:rStyle w:val="FontStyle14"/>
          <w:sz w:val="24"/>
          <w:szCs w:val="24"/>
        </w:rPr>
        <w:softHyphen/>
        <w:t>угольный;</w:t>
      </w:r>
    </w:p>
    <w:p w14:paraId="4250C2FC" w14:textId="77777777" w:rsidR="00C467A9" w:rsidRPr="005913C2" w:rsidRDefault="00C467A9" w:rsidP="00C467A9">
      <w:pPr>
        <w:pStyle w:val="Style2"/>
        <w:widowControl/>
        <w:spacing w:line="240" w:lineRule="auto"/>
        <w:ind w:left="336" w:firstLine="384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>- формулировать и доказывать теоремы</w:t>
      </w:r>
    </w:p>
    <w:p w14:paraId="2F5527DF" w14:textId="77777777" w:rsidR="00C467A9" w:rsidRPr="005913C2" w:rsidRDefault="00C467A9" w:rsidP="00C467A9">
      <w:pPr>
        <w:pStyle w:val="Style2"/>
        <w:widowControl/>
        <w:spacing w:line="240" w:lineRule="auto"/>
        <w:ind w:left="1032" w:firstLine="384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 xml:space="preserve"> - о соотношениях между сторонами и углами треугольника, </w:t>
      </w:r>
    </w:p>
    <w:p w14:paraId="70E7662F" w14:textId="77777777" w:rsidR="00C467A9" w:rsidRPr="005913C2" w:rsidRDefault="00C467A9" w:rsidP="00C467A9">
      <w:pPr>
        <w:pStyle w:val="Style2"/>
        <w:widowControl/>
        <w:spacing w:line="240" w:lineRule="auto"/>
        <w:ind w:left="1032" w:firstLine="384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 xml:space="preserve">- о сумме углов треугольника, </w:t>
      </w:r>
    </w:p>
    <w:p w14:paraId="7848008C" w14:textId="77777777" w:rsidR="00C467A9" w:rsidRPr="005913C2" w:rsidRDefault="00C467A9" w:rsidP="00C467A9">
      <w:pPr>
        <w:pStyle w:val="Style2"/>
        <w:widowControl/>
        <w:spacing w:line="240" w:lineRule="auto"/>
        <w:ind w:left="1032" w:firstLine="384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>- о внешнем угле треугольника;</w:t>
      </w:r>
    </w:p>
    <w:p w14:paraId="7D49F537" w14:textId="77777777" w:rsidR="00C467A9" w:rsidRPr="005913C2" w:rsidRDefault="00C467A9" w:rsidP="00C467A9">
      <w:pPr>
        <w:pStyle w:val="Style2"/>
        <w:widowControl/>
        <w:spacing w:line="240" w:lineRule="auto"/>
        <w:ind w:firstLine="384"/>
        <w:jc w:val="both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ab/>
        <w:t>- формулировать свойства и признаки равенства прямоугольных треугольников;</w:t>
      </w:r>
    </w:p>
    <w:p w14:paraId="195130A6" w14:textId="77777777" w:rsidR="00C467A9" w:rsidRPr="005913C2" w:rsidRDefault="00C467A9" w:rsidP="00C467A9">
      <w:pPr>
        <w:pStyle w:val="Style7"/>
        <w:widowControl/>
        <w:ind w:firstLine="341"/>
        <w:rPr>
          <w:rStyle w:val="FontStyle14"/>
          <w:sz w:val="24"/>
          <w:szCs w:val="24"/>
        </w:rPr>
      </w:pPr>
      <w:r w:rsidRPr="005913C2">
        <w:rPr>
          <w:rStyle w:val="FontStyle14"/>
          <w:sz w:val="24"/>
          <w:szCs w:val="24"/>
        </w:rPr>
        <w:tab/>
        <w:t>- решать задачи на построение треугольника по трем его элементам  с помощью циркуля и линейки.</w:t>
      </w:r>
    </w:p>
    <w:p w14:paraId="5AC418E9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sz w:val="24"/>
          <w:szCs w:val="24"/>
        </w:rPr>
      </w:pPr>
    </w:p>
    <w:p w14:paraId="2FFC7CDC" w14:textId="77777777" w:rsidR="00C467A9" w:rsidRPr="005913C2" w:rsidRDefault="00C467A9" w:rsidP="00C467A9">
      <w:pPr>
        <w:ind w:firstLine="708"/>
        <w:rPr>
          <w:b/>
        </w:rPr>
      </w:pPr>
      <w:r w:rsidRPr="005913C2">
        <w:rPr>
          <w:b/>
        </w:rPr>
        <w:t>Перечень контрольных мероприятий:</w:t>
      </w:r>
    </w:p>
    <w:p w14:paraId="044ED213" w14:textId="77777777" w:rsidR="00C467A9" w:rsidRPr="005913C2" w:rsidRDefault="00C467A9" w:rsidP="00C467A9">
      <w:pPr>
        <w:ind w:firstLine="708"/>
        <w:jc w:val="both"/>
      </w:pPr>
      <w:r w:rsidRPr="005913C2">
        <w:rPr>
          <w:u w:val="single"/>
        </w:rPr>
        <w:t>Контрольная работа №4</w:t>
      </w:r>
      <w:r w:rsidRPr="005913C2">
        <w:t xml:space="preserve"> «Соотношения между сторонами и углами треугольника»</w:t>
      </w:r>
    </w:p>
    <w:p w14:paraId="5EDDE7AF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</w:pPr>
      <w:r w:rsidRPr="005913C2">
        <w:rPr>
          <w:u w:val="single"/>
        </w:rPr>
        <w:t>Контрольная работа №5</w:t>
      </w:r>
      <w:r w:rsidRPr="005913C2">
        <w:t xml:space="preserve"> «Прямоугольные треугольники. Построение треугольника по трем элементам»</w:t>
      </w:r>
    </w:p>
    <w:p w14:paraId="020E1B0A" w14:textId="77777777" w:rsidR="00C467A9" w:rsidRPr="005913C2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723008C6" w14:textId="77777777" w:rsidR="00C467A9" w:rsidRPr="005913C2" w:rsidRDefault="00D47A56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6</w:t>
      </w:r>
      <w:r w:rsidR="00C467A9" w:rsidRPr="005913C2">
        <w:rPr>
          <w:rStyle w:val="FontStyle18"/>
          <w:rFonts w:ascii="Times New Roman" w:hAnsi="Times New Roman" w:cs="Times New Roman"/>
          <w:sz w:val="24"/>
          <w:szCs w:val="24"/>
        </w:rPr>
        <w:t>. Повторение</w:t>
      </w:r>
      <w:r w:rsidR="00D15C6A" w:rsidRPr="005913C2">
        <w:rPr>
          <w:rStyle w:val="FontStyle18"/>
          <w:rFonts w:ascii="Times New Roman" w:hAnsi="Times New Roman" w:cs="Times New Roman"/>
          <w:sz w:val="24"/>
          <w:szCs w:val="24"/>
        </w:rPr>
        <w:t xml:space="preserve"> (</w:t>
      </w:r>
      <w:r w:rsidR="00FD79F3">
        <w:rPr>
          <w:rStyle w:val="FontStyle18"/>
          <w:rFonts w:ascii="Times New Roman" w:hAnsi="Times New Roman" w:cs="Times New Roman"/>
          <w:sz w:val="24"/>
          <w:szCs w:val="24"/>
        </w:rPr>
        <w:t>5</w:t>
      </w:r>
      <w:r w:rsidR="00C467A9" w:rsidRPr="005913C2">
        <w:rPr>
          <w:rStyle w:val="FontStyle18"/>
          <w:rFonts w:ascii="Times New Roman" w:hAnsi="Times New Roman" w:cs="Times New Roman"/>
          <w:sz w:val="24"/>
          <w:szCs w:val="24"/>
        </w:rPr>
        <w:t xml:space="preserve"> ч)</w:t>
      </w:r>
    </w:p>
    <w:p w14:paraId="37CD9256" w14:textId="77777777" w:rsidR="00C467A9" w:rsidRPr="005913C2" w:rsidRDefault="00C467A9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6473C821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48D1807D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283B27D5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0073E9DA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79DF1101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7D9C5822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71EE16FF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55F51E36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3794D4E9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63B8B992" w14:textId="77777777" w:rsidR="001F5332" w:rsidRDefault="001F5332" w:rsidP="004418EC">
      <w:pPr>
        <w:pStyle w:val="3"/>
      </w:pPr>
      <w:r>
        <w:t>УЧЕБНО-ТЕМАТИЧЕСКИЙ ПЛАН</w:t>
      </w:r>
    </w:p>
    <w:tbl>
      <w:tblPr>
        <w:tblW w:w="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1008"/>
        <w:gridCol w:w="998"/>
      </w:tblGrid>
      <w:tr w:rsidR="00330B34" w:rsidRPr="00DD1E15" w14:paraId="5B729D6B" w14:textId="77777777" w:rsidTr="00330B34">
        <w:tc>
          <w:tcPr>
            <w:tcW w:w="828" w:type="dxa"/>
          </w:tcPr>
          <w:p w14:paraId="40B40874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14:paraId="55B531FE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1008" w:type="dxa"/>
          </w:tcPr>
          <w:p w14:paraId="234BADAC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Вс</w:t>
            </w:r>
            <w:r w:rsidRPr="00DD1E15">
              <w:rPr>
                <w:b w:val="0"/>
                <w:sz w:val="24"/>
                <w:szCs w:val="24"/>
              </w:rPr>
              <w:t>е</w:t>
            </w:r>
            <w:r w:rsidRPr="00DD1E15">
              <w:rPr>
                <w:b w:val="0"/>
                <w:sz w:val="24"/>
                <w:szCs w:val="24"/>
              </w:rPr>
              <w:t>го</w:t>
            </w:r>
          </w:p>
        </w:tc>
        <w:tc>
          <w:tcPr>
            <w:tcW w:w="998" w:type="dxa"/>
          </w:tcPr>
          <w:p w14:paraId="29527581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Ко</w:t>
            </w:r>
            <w:r w:rsidRPr="00DD1E15">
              <w:rPr>
                <w:b w:val="0"/>
                <w:sz w:val="24"/>
                <w:szCs w:val="24"/>
              </w:rPr>
              <w:t>н</w:t>
            </w:r>
            <w:r w:rsidRPr="00DD1E15">
              <w:rPr>
                <w:b w:val="0"/>
                <w:sz w:val="24"/>
                <w:szCs w:val="24"/>
              </w:rPr>
              <w:t>трол</w:t>
            </w:r>
            <w:r w:rsidRPr="00DD1E15">
              <w:rPr>
                <w:b w:val="0"/>
                <w:sz w:val="24"/>
                <w:szCs w:val="24"/>
              </w:rPr>
              <w:t>ь</w:t>
            </w:r>
            <w:r w:rsidRPr="00DD1E15">
              <w:rPr>
                <w:b w:val="0"/>
                <w:sz w:val="24"/>
                <w:szCs w:val="24"/>
              </w:rPr>
              <w:t>ные работы</w:t>
            </w:r>
          </w:p>
        </w:tc>
      </w:tr>
      <w:tr w:rsidR="00330B34" w:rsidRPr="00DD1E15" w14:paraId="5E710979" w14:textId="77777777" w:rsidTr="00330B34">
        <w:tc>
          <w:tcPr>
            <w:tcW w:w="828" w:type="dxa"/>
          </w:tcPr>
          <w:p w14:paraId="570DFD9E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4EC777E1" w14:textId="77777777" w:rsidR="00330B34" w:rsidRPr="00DD1E15" w:rsidRDefault="00330B34" w:rsidP="0045537E">
            <w:pPr>
              <w:pStyle w:val="3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008" w:type="dxa"/>
          </w:tcPr>
          <w:p w14:paraId="554ED8A4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4CD9E69E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30B34" w:rsidRPr="00DD1E15" w14:paraId="5D64622A" w14:textId="77777777" w:rsidTr="00330B34">
        <w:tc>
          <w:tcPr>
            <w:tcW w:w="828" w:type="dxa"/>
          </w:tcPr>
          <w:p w14:paraId="31854B23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61A051EF" w14:textId="77777777" w:rsidR="00330B34" w:rsidRPr="00DD1E15" w:rsidRDefault="00330B34" w:rsidP="0045537E">
            <w:pPr>
              <w:pStyle w:val="3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008" w:type="dxa"/>
          </w:tcPr>
          <w:p w14:paraId="5E741DF5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FD79F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14:paraId="27AE1B91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1</w:t>
            </w:r>
          </w:p>
        </w:tc>
      </w:tr>
      <w:tr w:rsidR="00330B34" w:rsidRPr="00DD1E15" w14:paraId="0B2EBBC9" w14:textId="77777777" w:rsidTr="00330B34">
        <w:tc>
          <w:tcPr>
            <w:tcW w:w="828" w:type="dxa"/>
          </w:tcPr>
          <w:p w14:paraId="6F16D2F3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59A7B17B" w14:textId="77777777" w:rsidR="00330B34" w:rsidRPr="00DD1E15" w:rsidRDefault="00330B34" w:rsidP="0045537E">
            <w:pPr>
              <w:pStyle w:val="3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Треугольники</w:t>
            </w:r>
          </w:p>
        </w:tc>
        <w:tc>
          <w:tcPr>
            <w:tcW w:w="1008" w:type="dxa"/>
          </w:tcPr>
          <w:p w14:paraId="1150A99B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998" w:type="dxa"/>
          </w:tcPr>
          <w:p w14:paraId="5E8764B1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1</w:t>
            </w:r>
          </w:p>
        </w:tc>
      </w:tr>
      <w:tr w:rsidR="00330B34" w:rsidRPr="00DD1E15" w14:paraId="7119D2C9" w14:textId="77777777" w:rsidTr="00330B34">
        <w:tc>
          <w:tcPr>
            <w:tcW w:w="828" w:type="dxa"/>
          </w:tcPr>
          <w:p w14:paraId="1AE6CD90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2368C1FD" w14:textId="77777777" w:rsidR="00330B34" w:rsidRPr="00DD1E15" w:rsidRDefault="00330B34" w:rsidP="0045537E">
            <w:pPr>
              <w:pStyle w:val="3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Параллельные прямые</w:t>
            </w:r>
          </w:p>
        </w:tc>
        <w:tc>
          <w:tcPr>
            <w:tcW w:w="1008" w:type="dxa"/>
          </w:tcPr>
          <w:p w14:paraId="04E6D4FD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8" w:type="dxa"/>
          </w:tcPr>
          <w:p w14:paraId="2685ABBA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1</w:t>
            </w:r>
          </w:p>
        </w:tc>
      </w:tr>
      <w:tr w:rsidR="00330B34" w:rsidRPr="00DD1E15" w14:paraId="1AF0E02D" w14:textId="77777777" w:rsidTr="00330B34">
        <w:tc>
          <w:tcPr>
            <w:tcW w:w="828" w:type="dxa"/>
          </w:tcPr>
          <w:p w14:paraId="06B86F85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6C9AF697" w14:textId="77777777" w:rsidR="00330B34" w:rsidRPr="00DD1E15" w:rsidRDefault="00330B34" w:rsidP="0045537E">
            <w:pPr>
              <w:pStyle w:val="3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008" w:type="dxa"/>
          </w:tcPr>
          <w:p w14:paraId="0FF2DE51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998" w:type="dxa"/>
          </w:tcPr>
          <w:p w14:paraId="73478CC9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2</w:t>
            </w:r>
          </w:p>
        </w:tc>
      </w:tr>
      <w:tr w:rsidR="00330B34" w:rsidRPr="00DD1E15" w14:paraId="75C09A28" w14:textId="77777777" w:rsidTr="00330B34">
        <w:tc>
          <w:tcPr>
            <w:tcW w:w="828" w:type="dxa"/>
          </w:tcPr>
          <w:p w14:paraId="25D4DA38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71C44ED6" w14:textId="77777777" w:rsidR="00330B34" w:rsidRPr="00DD1E15" w:rsidRDefault="00330B34" w:rsidP="0045537E">
            <w:pPr>
              <w:pStyle w:val="3"/>
              <w:rPr>
                <w:b w:val="0"/>
                <w:sz w:val="24"/>
                <w:szCs w:val="24"/>
              </w:rPr>
            </w:pPr>
            <w:r w:rsidRPr="00DD1E15">
              <w:rPr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1008" w:type="dxa"/>
          </w:tcPr>
          <w:p w14:paraId="1311664D" w14:textId="77777777" w:rsidR="00330B34" w:rsidRPr="00DD1E15" w:rsidRDefault="00FD79F3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14:paraId="1D8E4382" w14:textId="77777777" w:rsidR="00330B34" w:rsidRPr="00DD1E15" w:rsidRDefault="00330B34" w:rsidP="00DD1E15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78E6D8C1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4B16576D" w14:textId="77777777"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3324DF6B" w14:textId="77777777" w:rsidR="004418EC" w:rsidRDefault="004418EC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289BD826" w14:textId="77777777" w:rsidR="007F4CAF" w:rsidRDefault="00FD79F3" w:rsidP="007F4CAF">
      <w:pPr>
        <w:spacing w:line="360" w:lineRule="auto"/>
        <w:jc w:val="center"/>
        <w:rPr>
          <w:b/>
          <w:color w:val="993300"/>
        </w:rPr>
      </w:pPr>
      <w:r w:rsidRPr="00F356FA">
        <w:rPr>
          <w:b/>
        </w:rPr>
        <w:t>КАЛЕНДАРНО-ТЕМАТИЧЕСК</w:t>
      </w:r>
      <w:r>
        <w:rPr>
          <w:b/>
        </w:rPr>
        <w:t>ИЙ ПЛАН</w:t>
      </w:r>
      <w:r w:rsidR="007F4CAF" w:rsidRPr="007F4CAF">
        <w:rPr>
          <w:b/>
          <w:color w:val="993300"/>
        </w:rPr>
        <w:t xml:space="preserve"> </w:t>
      </w:r>
    </w:p>
    <w:p w14:paraId="7DC00032" w14:textId="77777777" w:rsidR="009C50EC" w:rsidRDefault="009C50EC" w:rsidP="009C50EC">
      <w:pPr>
        <w:spacing w:line="360" w:lineRule="auto"/>
        <w:jc w:val="center"/>
        <w:rPr>
          <w:b/>
          <w:color w:val="993300"/>
        </w:rPr>
      </w:pPr>
      <w:r>
        <w:rPr>
          <w:b/>
          <w:color w:val="993300"/>
        </w:rPr>
        <w:t xml:space="preserve">ГЕОМЕТРИЯ, 7 класс </w:t>
      </w:r>
    </w:p>
    <w:p w14:paraId="49D46890" w14:textId="77777777" w:rsidR="009C50EC" w:rsidRDefault="009C50EC" w:rsidP="009C50EC">
      <w:pPr>
        <w:spacing w:line="360" w:lineRule="auto"/>
        <w:jc w:val="center"/>
      </w:pPr>
      <w:r>
        <w:t>2 ч в неделю (68 ч в год)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8"/>
        <w:gridCol w:w="425"/>
        <w:gridCol w:w="283"/>
        <w:gridCol w:w="5103"/>
        <w:gridCol w:w="1276"/>
        <w:gridCol w:w="1134"/>
        <w:gridCol w:w="851"/>
      </w:tblGrid>
      <w:tr w:rsidR="009C50EC" w14:paraId="5DCFB38E" w14:textId="77777777" w:rsidTr="009C50EC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337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CC7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в теме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F89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3AE1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FE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</w:p>
          <w:p w14:paraId="235E5CC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FB6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Корректировка</w:t>
            </w:r>
          </w:p>
        </w:tc>
      </w:tr>
      <w:tr w:rsidR="009C50EC" w14:paraId="1467267A" w14:textId="77777777" w:rsidTr="009C50EC">
        <w:trPr>
          <w:trHeight w:val="38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2D86" w14:textId="77777777" w:rsidR="009C50EC" w:rsidRDefault="009C50E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четверть (18 ч; К/р 1)</w:t>
            </w:r>
          </w:p>
        </w:tc>
      </w:tr>
      <w:tr w:rsidR="009C50EC" w14:paraId="18A77B85" w14:textId="77777777" w:rsidTr="009C50EC">
        <w:trPr>
          <w:trHeight w:val="38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E40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b/>
                <w:sz w:val="20"/>
                <w:szCs w:val="20"/>
                <w:lang w:eastAsia="en-US"/>
              </w:rPr>
              <w:t>. ВВЕДЕНИЕ – 2 часа</w:t>
            </w:r>
          </w:p>
        </w:tc>
      </w:tr>
      <w:tr w:rsidR="009C50EC" w14:paraId="1218A9B4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5FC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338E" w14:textId="77777777" w:rsidR="009C50EC" w:rsidRDefault="009C50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958B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Возникновение геометрии из практики. Геометрические фигуры и тела.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CFD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70703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AA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7257264E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1191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C3D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D29D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Определения, аксиомы, теоремы, следствия, доказательства. Контрпример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42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2D977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BE6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12F999CD" w14:textId="77777777" w:rsidTr="009C50EC">
        <w:trPr>
          <w:trHeight w:val="14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730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II</w:t>
            </w:r>
            <w:r>
              <w:rPr>
                <w:b/>
                <w:sz w:val="20"/>
                <w:szCs w:val="20"/>
                <w:lang w:eastAsia="en-US"/>
              </w:rPr>
              <w:t>. НАЧАЛЬНЫЕ ГЕОМЕТРИЧЕСКИЕ СВЕДЕНИЯ - 10 часов</w:t>
            </w:r>
          </w:p>
        </w:tc>
      </w:tr>
      <w:tr w:rsidR="009C50EC" w14:paraId="3BCB3945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5F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AEF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E4BE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Точка, прямая и плоскость.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0A8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1№ 4,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92ED8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B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4B659629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F2A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70F7" w14:textId="77777777" w:rsidR="009C50EC" w:rsidRDefault="009C50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A971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Отрезок, ломаная.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3B9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1, 2№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F5DD6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AE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120E297B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765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B4F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FC7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Луч и угол.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EA0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3-4№ 12,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045D1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80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1D8C0CD5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025D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89D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F811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Равенство в геометрии. Сравнение отрезков и углов. Биссектриса угла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5A6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5-6№ 18,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CE8E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7F3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75847A1A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FC0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32A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013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отрезков; длина отрезка, длина ломаной, периметр многоугольника.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3D2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п. 7-8№ 31а, 33, 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0AE65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44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D70A88B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252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ACEC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A14B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углов: величина угла, градусная мера угла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7FA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9-10№ 42,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924F9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41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13D6C84C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CCD1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2C3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2B78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Прямой угол, острые и тупые углы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6226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9-10№ 52,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378D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DB4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7ED872FA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04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7E9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7165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Пересекающиеся прямые. Вертикальные и смежные углы и их свойства. Перпендикулярные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2A4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11</w:t>
            </w:r>
          </w:p>
          <w:p w14:paraId="60CD9F9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58(а),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F32E0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3D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3919A84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E0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7A1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FCD5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 по теме «Начальные геометрические сведения»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2A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12-13</w:t>
            </w:r>
          </w:p>
          <w:p w14:paraId="6E74D7C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64, 66(в)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6E69B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EC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4C3A10D6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AE5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6A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E38E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Контрольная работа №1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 теме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«Начальные геометрические сведения»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9E5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повт. п. 1-13</w:t>
            </w:r>
          </w:p>
          <w:p w14:paraId="2F3E750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74,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D60D2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DC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</w:tr>
      <w:tr w:rsidR="009C50EC" w14:paraId="4DEDC717" w14:textId="77777777" w:rsidTr="009C50EC">
        <w:trPr>
          <w:trHeight w:val="14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C38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III</w:t>
            </w:r>
            <w:r>
              <w:rPr>
                <w:b/>
                <w:sz w:val="20"/>
                <w:szCs w:val="20"/>
                <w:lang w:eastAsia="en-US"/>
              </w:rPr>
              <w:t>. ТРЕУГОЛЬНИКИ - 18 часов</w:t>
            </w:r>
          </w:p>
        </w:tc>
      </w:tr>
      <w:tr w:rsidR="009C50EC" w14:paraId="562E9BB3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AE4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830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9374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контрольной работы. Треугольник. Равнобедренные и равносторонние треугольники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BE0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14№ 88, 89(б), 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FA2C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57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DA6E800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0ED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49B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DA8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DA3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15№ 93,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4194D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8D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EB2D7B5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E2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95E5" w14:textId="77777777" w:rsidR="009C50EC" w:rsidRDefault="009C50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345B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4973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156,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A71B4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7B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6E59490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FA2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2A8A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CD1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Перпендикуляр и наклонная к прямой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CAF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16№ 101,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F4D8A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63C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4C811962" w14:textId="77777777" w:rsidTr="009C50EC">
        <w:trPr>
          <w:trHeight w:val="14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5406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четверть 14 ч К/р 1ч</w:t>
            </w:r>
          </w:p>
        </w:tc>
      </w:tr>
      <w:tr w:rsidR="009C50EC" w14:paraId="7E30F391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AF1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A0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3453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Медианы, биссектрисы и высоты треугольника.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28D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17№ 103,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6E3DF" w14:textId="77777777" w:rsidR="009C50EC" w:rsidRDefault="009C50EC">
            <w:pPr>
              <w:spacing w:line="25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4D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790E47A6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0A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88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528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3A4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38B0" w14:textId="77777777" w:rsidR="009C50EC" w:rsidRDefault="009C50EC">
            <w:pPr>
              <w:spacing w:line="25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72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9A7BF3C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B56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AE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A963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построение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E9C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П.17, 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BFEBE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9.11,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B6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3D4D1C02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471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B6A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97B4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и признаки равнобедренного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BA8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18№ 112,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A49E6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12.11,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E4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0E3BDE0A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4261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24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1556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Второй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74A4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19 № 122,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25661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16.11,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D7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1E517EF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E73C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B07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A83F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«Второй признак равенства треугольников»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75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задания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F67B9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79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369A5E6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ED0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66FB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B66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Третий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F516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20№ 131,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5F5FB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F5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79388C7C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5DB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1F2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3945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«Третий признак равенства треугольников»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C996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задания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237D7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D5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0362A204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57A1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623B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2164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Окружность. Центр, радиус, диаметр. Дуга, хорда.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B666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21№ 144,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032F5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AE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80B4396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25B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F20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987C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Взаимное расположение прямой и окружности, двух окружностей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B1C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22№ 147,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EF162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64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4AA898A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9F4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E25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B37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задачи на построение: построение отрезка, равного данному; деление отрезка пополам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B9D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23 (с. 45, 48)</w:t>
            </w:r>
          </w:p>
          <w:p w14:paraId="62B3EFA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EAE9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A6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CEEF39A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7E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6B4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356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задачи на построение: построение угла, равного данному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021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23 (с. 45)</w:t>
            </w:r>
          </w:p>
          <w:p w14:paraId="6C4128D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93BDE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731D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0DFA07BD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538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5FB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DAB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задачи на построение: построение перпендикуляра к прямой; построение биссектрисы угла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288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23 (с. 46-47)</w:t>
            </w:r>
          </w:p>
          <w:p w14:paraId="5185834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153, 154 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A6E1A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D9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4E707E5B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8E2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C28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CCBA" w14:textId="77777777" w:rsidR="009C50EC" w:rsidRDefault="009C50EC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Контрольная работа №2 </w:t>
            </w:r>
            <w:r>
              <w:rPr>
                <w:sz w:val="20"/>
                <w:szCs w:val="20"/>
                <w:lang w:eastAsia="en-US"/>
              </w:rPr>
              <w:t>по теме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«Треугольники»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12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53A83" w14:textId="77777777" w:rsidR="009C50EC" w:rsidRDefault="00515D9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</w:t>
            </w:r>
            <w:r w:rsidR="009C50E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923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</w:tr>
      <w:tr w:rsidR="009C50EC" w14:paraId="0835FBBB" w14:textId="77777777" w:rsidTr="009C50EC">
        <w:trPr>
          <w:trHeight w:val="14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473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</w:t>
            </w:r>
            <w:r>
              <w:rPr>
                <w:b/>
                <w:sz w:val="20"/>
                <w:szCs w:val="20"/>
                <w:lang w:val="en-US" w:eastAsia="en-US"/>
              </w:rPr>
              <w:t>V</w:t>
            </w:r>
            <w:r>
              <w:rPr>
                <w:b/>
                <w:sz w:val="20"/>
                <w:szCs w:val="20"/>
                <w:lang w:eastAsia="en-US"/>
              </w:rPr>
              <w:t>. ПАРАЛЛЕЛЬНЫЕ ПРЯМЫЕ - 13 часов</w:t>
            </w:r>
          </w:p>
        </w:tc>
      </w:tr>
      <w:tr w:rsidR="009C50EC" w14:paraId="4821E28E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DF1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5DB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41DF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контрольной работы. Определение параллельных прямых. Практические способы построения параллельных прямых.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F483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24</w:t>
            </w:r>
          </w:p>
          <w:p w14:paraId="0B31F9A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187,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3D1D1" w14:textId="77777777" w:rsidR="009C50EC" w:rsidRDefault="00515D94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</w:t>
            </w:r>
            <w:r w:rsidR="009C50E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75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6405DDC" w14:textId="77777777" w:rsidTr="009C50EC">
        <w:trPr>
          <w:trHeight w:val="1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378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CF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2C25" w14:textId="77777777" w:rsidR="009C50EC" w:rsidRDefault="009C50EC">
            <w:pPr>
              <w:tabs>
                <w:tab w:val="left" w:pos="402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 параллельности двух прямых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22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25 №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EEE80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DC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17C03FE6" w14:textId="77777777" w:rsidTr="009C50EC">
        <w:trPr>
          <w:trHeight w:val="27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905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E7D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82E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«Признаки параллельности двух прямых»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0D3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193,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F2C9B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B8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101E450F" w14:textId="77777777" w:rsidTr="009C50EC">
        <w:trPr>
          <w:trHeight w:val="294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07F6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четверть 20 ч; к/р 2</w:t>
            </w:r>
          </w:p>
        </w:tc>
      </w:tr>
      <w:tr w:rsidR="009C50EC" w14:paraId="454E7933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F80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6156" w14:textId="77777777" w:rsidR="009C50EC" w:rsidRDefault="009C50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D66A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«Признаки параллельности двух прямых»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86D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213, 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88469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57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308E587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7EFA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AC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A4CF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аксиомах геометрии. Аксиомы параллельных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5BBD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п.27-28</w:t>
            </w:r>
          </w:p>
          <w:p w14:paraId="3FD2208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197,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6A931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7F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4BB456DD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343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5F4B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A71F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Теоремы о параллельности и перпендикулярности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92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EBF1F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F15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3F35007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D1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8F4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23D5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Теоремы об углах, образованных двумя параллельными прямыми и секущей. Прямая и обратная теорема. Доказательство от противного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6D16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29</w:t>
            </w:r>
          </w:p>
          <w:p w14:paraId="453A9C24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203 (а), 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4DEED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FBD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34E268F7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097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DE4B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D3EF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Теоремы об углах, образованных двумя параллельными прямыми и секущими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7F3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207,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669E0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AD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3BBA3D92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9AED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761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9A09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Теоремы об углах, образованных двумя параллельными прямыми и секущими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AA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C27F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874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75383385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E54D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DF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718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«Свойства параллельных прямых»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4AB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105,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C464B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FB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D729306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65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B3D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0B7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«Свойства параллельных прямых»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D62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204,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4BB1D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30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7CF79A15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3F7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D25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B929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«Свойства параллельных прямых. Признаки параллельности прямых»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08C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100, 104,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86F13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423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315D8E01" w14:textId="77777777" w:rsidTr="009C50EC">
        <w:trPr>
          <w:trHeight w:val="1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20B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28D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7CD7" w14:textId="77777777" w:rsidR="009C50EC" w:rsidRDefault="009C50EC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Контрольная работа №3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 теме «Параллельные прямые»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6A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A33FC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  <w:r w:rsidR="00515D9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19B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</w:tr>
      <w:tr w:rsidR="009C50EC" w14:paraId="1EBCCCBE" w14:textId="77777777" w:rsidTr="009C50EC">
        <w:trPr>
          <w:trHeight w:val="14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92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V</w:t>
            </w:r>
            <w:r>
              <w:rPr>
                <w:b/>
                <w:sz w:val="20"/>
                <w:szCs w:val="20"/>
                <w:lang w:eastAsia="en-US"/>
              </w:rPr>
              <w:t>. СООТНОШЕНИЯ МЕЖДУ СТОРОНАМИ И УГЛАМИ ТРЕУГОЛЬНИКА - 19 часов</w:t>
            </w:r>
          </w:p>
        </w:tc>
      </w:tr>
      <w:tr w:rsidR="009C50EC" w14:paraId="11D351E2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24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FBA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43C3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углов треугольника. Вешние углы треугольника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6BDA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30№ 223(б), 227 (а), 228 (б)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36622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  <w:r w:rsidR="00515D9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B5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3849B9C0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FD7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276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7ECB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Остроугольный, прямоугольный и тупоугольный треугольники.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0152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31№ 234,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37CE2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8A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3871A2E3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DC9A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8B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34CF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«Сумма углов треугольника»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01E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20D5A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FF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F531012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07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BEA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EE47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Теорема о соотношениях между сторонами и углами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B18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32№ 241, 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6457C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A3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048E5F6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415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1599" w14:textId="77777777" w:rsidR="009C50EC" w:rsidRDefault="009C50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5F81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Неравенство треугольника.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B84C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п. 32-33№ 242,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70CAF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5D9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93CA25B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D72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A86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B06B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задач по теме «Соотношения между сторонами и </w:t>
            </w:r>
            <w:r>
              <w:rPr>
                <w:sz w:val="20"/>
                <w:szCs w:val="20"/>
                <w:lang w:eastAsia="en-US"/>
              </w:rPr>
              <w:lastRenderedPageBreak/>
              <w:t>углами треугольника»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BE68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№ 244,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64D5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36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A149AAA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20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FA1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292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40EA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81B7D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304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5C3C17F" w14:textId="77777777" w:rsidTr="009C50EC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604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223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6813" w14:textId="77777777" w:rsidR="009C50EC" w:rsidRDefault="009C50EC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Контрольная работа №4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 теме «Соотношения между сторонами и углами треугольника»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7C7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7460D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2283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</w:tr>
      <w:tr w:rsidR="009C50EC" w14:paraId="25EF3C4C" w14:textId="77777777" w:rsidTr="009C50EC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110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4F5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00CF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контрольной работы.</w:t>
            </w:r>
          </w:p>
          <w:p w14:paraId="51B50759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Некоторые свойства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CECE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34</w:t>
            </w:r>
          </w:p>
          <w:p w14:paraId="5FF576C5" w14:textId="77777777" w:rsidR="009C50EC" w:rsidRDefault="009C5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255,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5DC6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89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78534D6" w14:textId="77777777" w:rsidTr="009C50EC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63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B80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15DF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применение некоторых свойств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CA22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258,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E1DB8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B7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C7136CD" w14:textId="77777777" w:rsidTr="009C50EC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D7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0E1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FA2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70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749D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FF0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07616B61" w14:textId="77777777" w:rsidTr="009C50EC">
        <w:trPr>
          <w:trHeight w:val="2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4A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600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28A9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 равенства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9FA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35№ 262,264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9B5B8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47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0BD88880" w14:textId="77777777" w:rsidTr="009C50EC">
        <w:trPr>
          <w:trHeight w:val="22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1E6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 четверть 16 ч; к/р 1</w:t>
            </w:r>
          </w:p>
        </w:tc>
      </w:tr>
      <w:tr w:rsidR="009C50EC" w14:paraId="0D034626" w14:textId="77777777" w:rsidTr="009C50EC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4EA0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57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D962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6A0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п. 36 </w:t>
            </w:r>
          </w:p>
          <w:p w14:paraId="4BD172AD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93DA6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B3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811D302" w14:textId="77777777" w:rsidTr="009C50EC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E24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8F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528A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448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37</w:t>
            </w:r>
          </w:p>
          <w:p w14:paraId="6331064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272, 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AB3F2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92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6E7487F" w14:textId="77777777" w:rsidTr="009C50EC">
        <w:trPr>
          <w:trHeight w:val="1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CC3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47A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8EB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треугольника по двум сторонам и углу меду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E3C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277,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A546F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C0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414422E5" w14:textId="77777777" w:rsidTr="009C50EC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0A9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8C7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434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3F1B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262, 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BC4C0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0B3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C1F2C60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8C4C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2908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07A1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треугольника по трем сторонам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584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276, 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A26E9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78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6EA775A8" w14:textId="77777777" w:rsidTr="009C50EC">
        <w:trPr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78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012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F05D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Серединный перпендикуляр к отрезку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D4C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F1A75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023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86A5990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37B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3C7D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7A33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Свойство биссектрисы угла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ADA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CE5B7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585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72988C4B" w14:textId="77777777" w:rsidTr="009C50EC">
        <w:trPr>
          <w:trHeight w:val="4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D909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B13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5991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«Прямоугольные треугольники. Построение треугольника по трем элементам»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1593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72A8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11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56B89A10" w14:textId="77777777" w:rsidTr="009C50EC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0CA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9891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B3DD" w14:textId="77777777" w:rsidR="009C50EC" w:rsidRDefault="009C50EC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Контрольная работа №5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 теме «Прямоугольные треугольники. Построение треугольника по трем элементам»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02D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7E7D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477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</w:tr>
      <w:tr w:rsidR="009C50EC" w14:paraId="7BAC4E51" w14:textId="77777777" w:rsidTr="009C50EC">
        <w:trPr>
          <w:trHeight w:val="22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3EF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ПОВТОРЕНИЕ - 6 часов</w:t>
            </w:r>
          </w:p>
        </w:tc>
      </w:tr>
      <w:tr w:rsidR="009C50EC" w14:paraId="62B66734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748A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86F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4103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контрольной работы.</w:t>
            </w:r>
          </w:p>
          <w:p w14:paraId="546D1264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Равенство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B5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92B92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54C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26E798FD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1B1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36F4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D514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Свойства равнобедренного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11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74374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2E7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48D320C7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D90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E24C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733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Прямоугольные треугольники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89E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0526C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7B9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0B867B1B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53C6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8D5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9E6A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Параллельные прямые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CF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6F43F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0AF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36BE4C5D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70C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93ED" w14:textId="77777777" w:rsidR="009C50EC" w:rsidRDefault="009C50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AF94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1B7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67A8C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A5E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C50EC" w14:paraId="420ADEE9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5B0F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2F09" w14:textId="77777777" w:rsidR="009C50EC" w:rsidRDefault="009C50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24EB" w14:textId="77777777" w:rsidR="009C50EC" w:rsidRDefault="009C50E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B22" w14:textId="77777777" w:rsidR="009C50EC" w:rsidRDefault="009C50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8074B" w14:textId="77777777" w:rsidR="009C50EC" w:rsidRDefault="009C50EC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078" w14:textId="77777777" w:rsidR="009C50EC" w:rsidRDefault="009C50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9386D" w14:paraId="47170A2F" w14:textId="77777777" w:rsidTr="009C50EC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907" w14:textId="77777777" w:rsidR="00E9386D" w:rsidRDefault="00E9386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6DB" w14:textId="77777777" w:rsidR="00E9386D" w:rsidRDefault="00E9386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3B5" w14:textId="77777777" w:rsidR="00E9386D" w:rsidRDefault="00E9386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 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0C6" w14:textId="77777777" w:rsidR="00E9386D" w:rsidRDefault="00E9386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1CF4" w14:textId="77777777" w:rsidR="00E9386D" w:rsidRDefault="00E9386D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4C0" w14:textId="77777777" w:rsidR="00E9386D" w:rsidRDefault="00E9386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9EE7E25" w14:textId="77777777" w:rsidR="009C50EC" w:rsidRDefault="009C50EC" w:rsidP="009C50EC"/>
    <w:p w14:paraId="2D6A3FD0" w14:textId="77777777" w:rsidR="0048434C" w:rsidRDefault="0048434C" w:rsidP="0048434C">
      <w:pPr>
        <w:widowControl w:val="0"/>
        <w:jc w:val="both"/>
        <w:rPr>
          <w:sz w:val="28"/>
          <w:szCs w:val="28"/>
        </w:rPr>
      </w:pPr>
    </w:p>
    <w:p w14:paraId="601ED764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b/>
          <w:bCs/>
          <w:i/>
          <w:iCs/>
          <w:color w:val="000000"/>
          <w:sz w:val="27"/>
          <w:szCs w:val="27"/>
        </w:rPr>
        <w:t>Шкала оценивания:</w:t>
      </w:r>
    </w:p>
    <w:p w14:paraId="1A3A0673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b/>
          <w:bCs/>
          <w:i/>
          <w:iCs/>
          <w:color w:val="000000"/>
          <w:sz w:val="27"/>
          <w:szCs w:val="27"/>
        </w:rPr>
        <w:t>Критерии оценивания </w:t>
      </w:r>
      <w:r w:rsidRPr="00FD79F3">
        <w:rPr>
          <w:color w:val="000000"/>
          <w:sz w:val="27"/>
          <w:szCs w:val="27"/>
        </w:rPr>
        <w:t> </w:t>
      </w:r>
      <w:r w:rsidRPr="00FD79F3">
        <w:rPr>
          <w:b/>
          <w:bCs/>
          <w:i/>
          <w:iCs/>
          <w:color w:val="000000"/>
          <w:sz w:val="27"/>
          <w:szCs w:val="27"/>
        </w:rPr>
        <w:t>знаний, умений и навыков</w:t>
      </w:r>
    </w:p>
    <w:p w14:paraId="3F162B91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b/>
          <w:bCs/>
          <w:i/>
          <w:iCs/>
          <w:color w:val="000000"/>
          <w:sz w:val="27"/>
          <w:szCs w:val="27"/>
        </w:rPr>
        <w:t>обучающихся по математике.</w:t>
      </w:r>
    </w:p>
    <w:p w14:paraId="50921F95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14:paraId="10D28307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Для оценки достижений учащихся применяется пятибалльная система оценивания.</w:t>
      </w:r>
    </w:p>
    <w:p w14:paraId="76F96C98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  <w:u w:val="single"/>
        </w:rPr>
        <w:t>Нормы оценки:</w:t>
      </w:r>
    </w:p>
    <w:p w14:paraId="59C8073E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69CAB175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b/>
          <w:bCs/>
          <w:color w:val="000000"/>
          <w:sz w:val="27"/>
          <w:szCs w:val="27"/>
        </w:rPr>
        <w:t>1. Оценка письменных контрольных работ обучающихся по математике.</w:t>
      </w:r>
    </w:p>
    <w:p w14:paraId="2006D0D7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40867AD5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lastRenderedPageBreak/>
        <w:t>Ответ оценивается отметкой «5», если:</w:t>
      </w:r>
    </w:p>
    <w:p w14:paraId="02231619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1) работа выполнена полностью;</w:t>
      </w:r>
    </w:p>
    <w:p w14:paraId="171372F5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2) в логических рассуждениях и обосновании решения нет пробелов и ошибок;</w:t>
      </w:r>
    </w:p>
    <w:p w14:paraId="602DEB7C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5CAFD3A7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6057A52D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t>Отметка «4» ставится, если:</w:t>
      </w:r>
    </w:p>
    <w:p w14:paraId="1D68A4B0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5282B8A5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2)допущены 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14:paraId="7BF2816E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215C63F5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t>Отметка «3» ставится, если:</w:t>
      </w:r>
    </w:p>
    <w:p w14:paraId="70735F61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151F00FB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617550A8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t>Отметка «2» ставится, если:</w:t>
      </w:r>
    </w:p>
    <w:p w14:paraId="6CA43510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1) допущены существенные ошибки, показавшие, что обучающийся не обладает обязательными умениями по данной теме в полной мере.</w:t>
      </w:r>
    </w:p>
    <w:p w14:paraId="7294A690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4BC6D6FA" w14:textId="77777777" w:rsidR="0048434C" w:rsidRPr="00FD79F3" w:rsidRDefault="0048434C" w:rsidP="0048434C">
      <w:pPr>
        <w:rPr>
          <w:color w:val="000000"/>
          <w:sz w:val="27"/>
          <w:szCs w:val="27"/>
        </w:rPr>
      </w:pPr>
    </w:p>
    <w:p w14:paraId="2632079E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685B0739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14:paraId="0730F2D9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7BE119D6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b/>
          <w:bCs/>
          <w:i/>
          <w:iCs/>
          <w:color w:val="000000"/>
          <w:sz w:val="27"/>
          <w:szCs w:val="27"/>
        </w:rPr>
        <w:t>2.Оценка устных ответов обучающихся по математике</w:t>
      </w:r>
    </w:p>
    <w:p w14:paraId="05A930FD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46C91255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t>Ответ оценивается отметкой «5», если ученик:</w:t>
      </w:r>
    </w:p>
    <w:p w14:paraId="2AD1181A" w14:textId="77777777" w:rsidR="0048434C" w:rsidRPr="00FD79F3" w:rsidRDefault="0048434C" w:rsidP="0048434C">
      <w:pPr>
        <w:ind w:left="780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полно раскрыл содержание материала в объеме, предусмотренном программой и учебником;</w:t>
      </w:r>
    </w:p>
    <w:p w14:paraId="32967364" w14:textId="77777777" w:rsidR="0048434C" w:rsidRPr="00FD79F3" w:rsidRDefault="0048434C" w:rsidP="0048434C">
      <w:pPr>
        <w:ind w:left="780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изложил 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50D583EA" w14:textId="77777777" w:rsidR="0048434C" w:rsidRPr="00FD79F3" w:rsidRDefault="0048434C" w:rsidP="0048434C">
      <w:pPr>
        <w:ind w:left="780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правильно выполнил рисунки, чертежи, графики, сопутствующие ответу;</w:t>
      </w:r>
    </w:p>
    <w:p w14:paraId="2A3297E1" w14:textId="77777777" w:rsidR="0048434C" w:rsidRPr="00FD79F3" w:rsidRDefault="0048434C" w:rsidP="0048434C">
      <w:pPr>
        <w:ind w:left="780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показал умение иллюстрировать теорию конкретными примерами, применять ее в новой ситуации при выполнении практического задания;</w:t>
      </w:r>
    </w:p>
    <w:p w14:paraId="71F94D7B" w14:textId="77777777" w:rsidR="0048434C" w:rsidRPr="00FD79F3" w:rsidRDefault="0048434C" w:rsidP="0048434C">
      <w:pPr>
        <w:ind w:left="780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lastRenderedPageBreak/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продемонстрировал знание теории ранее изученных сопутствующих тем,  сформированность  и устойчивость используемых при ответе умений и навыков;</w:t>
      </w:r>
    </w:p>
    <w:p w14:paraId="041E511D" w14:textId="77777777" w:rsidR="0048434C" w:rsidRPr="00FD79F3" w:rsidRDefault="0048434C" w:rsidP="0048434C">
      <w:pPr>
        <w:ind w:left="780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отвечал самостоятельно, без наводящих вопросов учителя;</w:t>
      </w:r>
    </w:p>
    <w:p w14:paraId="1A1A6888" w14:textId="77777777" w:rsidR="0048434C" w:rsidRPr="00FD79F3" w:rsidRDefault="0048434C" w:rsidP="0048434C">
      <w:pPr>
        <w:ind w:left="780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возможны одна – две  неточности при освещение второстепенных вопросов или в выкладках, которые ученик легко исправил после замечания учителя.</w:t>
      </w:r>
    </w:p>
    <w:p w14:paraId="0228D638" w14:textId="77777777" w:rsidR="0048434C" w:rsidRPr="00FD79F3" w:rsidRDefault="0048434C" w:rsidP="0048434C">
      <w:pPr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73AEC748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t>Ответ оценивается отметкой «4»,</w:t>
      </w:r>
    </w:p>
    <w:p w14:paraId="1320040E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t>если удовлетворяет в основном требованиям на оценку «5»,</w:t>
      </w:r>
    </w:p>
    <w:p w14:paraId="4E48510C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t>но при этом имеет один из недостатков:</w:t>
      </w:r>
    </w:p>
    <w:p w14:paraId="475A0988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в изложении допущены небольшие пробелы, не исказившее математическое содержание ответа;</w:t>
      </w:r>
    </w:p>
    <w:p w14:paraId="642C8DE1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допущены один – два недочета при освещении основного содержания ответа, исправленные после замечания учителя;</w:t>
      </w:r>
    </w:p>
    <w:p w14:paraId="1C4BEB06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допущены 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14:paraId="27840971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0F6AF9BD" w14:textId="77777777" w:rsidR="0048434C" w:rsidRPr="00FD79F3" w:rsidRDefault="0048434C" w:rsidP="0048434C">
      <w:pPr>
        <w:jc w:val="center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Отметка «3» ставится в следующих случаях:</w:t>
      </w:r>
    </w:p>
    <w:p w14:paraId="15FB784B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неполно 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14:paraId="6B42844C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имелись 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71DA5A82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ученик 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60CF13A7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при достаточном знании теоретического материала выявлена недостаточная сформированность основных умений и навыков.</w:t>
      </w:r>
    </w:p>
    <w:p w14:paraId="0331D333" w14:textId="77777777" w:rsidR="0048434C" w:rsidRPr="00FD79F3" w:rsidRDefault="0048434C" w:rsidP="0048434C">
      <w:pPr>
        <w:ind w:left="426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298003BA" w14:textId="77777777" w:rsidR="0048434C" w:rsidRPr="00FD79F3" w:rsidRDefault="0048434C" w:rsidP="0048434C">
      <w:pPr>
        <w:ind w:left="851"/>
        <w:rPr>
          <w:color w:val="000000"/>
          <w:sz w:val="27"/>
          <w:szCs w:val="27"/>
        </w:rPr>
      </w:pPr>
      <w:r w:rsidRPr="00FD79F3">
        <w:rPr>
          <w:color w:val="000000"/>
          <w:sz w:val="27"/>
          <w:szCs w:val="27"/>
        </w:rPr>
        <w:t> </w:t>
      </w:r>
    </w:p>
    <w:p w14:paraId="2F1BB2E4" w14:textId="77777777" w:rsidR="0048434C" w:rsidRPr="00FD79F3" w:rsidRDefault="0048434C" w:rsidP="0048434C">
      <w:pPr>
        <w:ind w:left="709"/>
        <w:jc w:val="center"/>
        <w:rPr>
          <w:color w:val="000000"/>
          <w:sz w:val="27"/>
          <w:szCs w:val="27"/>
        </w:rPr>
      </w:pPr>
      <w:r w:rsidRPr="00FD79F3">
        <w:rPr>
          <w:i/>
          <w:iCs/>
          <w:color w:val="000000"/>
          <w:sz w:val="27"/>
          <w:szCs w:val="27"/>
        </w:rPr>
        <w:t>Отметка «2» ставится в следующих случаях:</w:t>
      </w:r>
    </w:p>
    <w:p w14:paraId="54AAA7C6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не раскрыто основное содержание учебного материала;</w:t>
      </w:r>
    </w:p>
    <w:p w14:paraId="31F333B1" w14:textId="77777777" w:rsidR="0048434C" w:rsidRPr="00FD79F3" w:rsidRDefault="0048434C" w:rsidP="0048434C">
      <w:pPr>
        <w:ind w:left="709"/>
        <w:rPr>
          <w:color w:val="000000"/>
          <w:sz w:val="27"/>
          <w:szCs w:val="27"/>
        </w:rPr>
      </w:pPr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обнаружено незнание учеником большей или наиболее важной части учебного материала;</w:t>
      </w:r>
    </w:p>
    <w:p w14:paraId="5A12E231" w14:textId="77777777" w:rsidR="009C50EC" w:rsidRDefault="0048434C" w:rsidP="0048434C">
      <w:r w:rsidRPr="00FD79F3">
        <w:rPr>
          <w:rFonts w:ascii="Wingdings" w:hAnsi="Wingdings"/>
          <w:color w:val="000000"/>
          <w:sz w:val="27"/>
          <w:szCs w:val="27"/>
        </w:rPr>
        <w:t>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rFonts w:ascii="Wingdings" w:hAnsi="Wingdings"/>
          <w:color w:val="000000"/>
          <w:sz w:val="27"/>
          <w:szCs w:val="27"/>
        </w:rPr>
        <w:t></w:t>
      </w:r>
      <w:r w:rsidRPr="00FD79F3">
        <w:rPr>
          <w:color w:val="000000"/>
          <w:sz w:val="27"/>
          <w:szCs w:val="27"/>
        </w:rPr>
        <w:t>допущены 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</w:t>
      </w:r>
    </w:p>
    <w:p w14:paraId="217C6A4A" w14:textId="77777777" w:rsidR="009C50EC" w:rsidRDefault="009C50EC" w:rsidP="007F4CAF">
      <w:pPr>
        <w:spacing w:line="360" w:lineRule="auto"/>
        <w:jc w:val="center"/>
        <w:rPr>
          <w:b/>
          <w:color w:val="993300"/>
        </w:rPr>
      </w:pPr>
    </w:p>
    <w:p w14:paraId="3D064F5B" w14:textId="77777777" w:rsidR="004418EC" w:rsidRDefault="004418EC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361F31EC" w14:textId="77777777" w:rsidR="004418EC" w:rsidRDefault="004418EC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65CAF8BC" w14:textId="77777777" w:rsidR="004418EC" w:rsidRDefault="004418EC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36B52182" w14:textId="77777777" w:rsidR="008771A0" w:rsidRPr="002149FA" w:rsidRDefault="008771A0" w:rsidP="008771A0">
      <w:pPr>
        <w:spacing w:after="240"/>
        <w:rPr>
          <w:b/>
        </w:rPr>
      </w:pPr>
      <w:r w:rsidRPr="002149FA">
        <w:rPr>
          <w:b/>
        </w:rPr>
        <w:lastRenderedPageBreak/>
        <w:t>УЧЕБНО-МЕТОДИЧЕСКИЕ СРЕДСТВА ОБУЧЕНИЯ</w:t>
      </w:r>
    </w:p>
    <w:p w14:paraId="5DD35091" w14:textId="77777777" w:rsidR="00FD79F3" w:rsidRPr="008771A0" w:rsidRDefault="004418EC" w:rsidP="008771A0">
      <w:pPr>
        <w:pStyle w:val="Style5"/>
        <w:widowControl/>
        <w:tabs>
          <w:tab w:val="left" w:pos="360"/>
        </w:tabs>
        <w:spacing w:before="5" w:line="240" w:lineRule="auto"/>
        <w:jc w:val="left"/>
        <w:rPr>
          <w:u w:val="single"/>
        </w:rPr>
      </w:pPr>
      <w:r w:rsidRPr="008771A0">
        <w:rPr>
          <w:u w:val="single"/>
        </w:rPr>
        <w:t xml:space="preserve">Литература для учителя: . </w:t>
      </w:r>
    </w:p>
    <w:p w14:paraId="0EC6AA70" w14:textId="77777777" w:rsidR="00FD79F3" w:rsidRDefault="004418EC" w:rsidP="008771A0">
      <w:pPr>
        <w:pStyle w:val="Style5"/>
        <w:widowControl/>
        <w:tabs>
          <w:tab w:val="left" w:pos="360"/>
        </w:tabs>
        <w:spacing w:before="5" w:line="240" w:lineRule="auto"/>
        <w:ind w:left="704"/>
        <w:jc w:val="left"/>
      </w:pPr>
      <w:r>
        <w:sym w:font="Symbol" w:char="F0A7"/>
      </w:r>
      <w:r>
        <w:t xml:space="preserve"> Примерные программы по учебным предметам. Математика. 5-9 классы [Текст]. — 3-е изд., перераб. — М.: Просвещение, 2011. — 64с. — (Стандарты второго поколения). </w:t>
      </w:r>
    </w:p>
    <w:p w14:paraId="76854368" w14:textId="77777777" w:rsidR="00FD79F3" w:rsidRDefault="004418EC" w:rsidP="00515D94">
      <w:pPr>
        <w:pStyle w:val="Style5"/>
        <w:widowControl/>
        <w:tabs>
          <w:tab w:val="left" w:pos="360"/>
        </w:tabs>
        <w:spacing w:before="5" w:line="240" w:lineRule="auto"/>
        <w:ind w:left="704"/>
        <w:jc w:val="left"/>
      </w:pPr>
      <w:r>
        <w:sym w:font="Symbol" w:char="F0A7"/>
      </w:r>
      <w:r>
        <w:t xml:space="preserve"> Бутузов, В.Ф. Геометрия. Рабочая программа к учебнику Л.С. Атанасяна и дру- гих. 7-9 классы: пособие для учителей общеобразовательных учреждений / В.Ф. Бутузов. — 2-е изд., дораб. — М.: Просвещение, 201</w:t>
      </w:r>
      <w:r w:rsidR="00515D94">
        <w:t>8</w:t>
      </w:r>
      <w:r>
        <w:t xml:space="preserve">. — 31 с.  </w:t>
      </w:r>
    </w:p>
    <w:p w14:paraId="7177D9E0" w14:textId="77777777" w:rsidR="00FD79F3" w:rsidRDefault="004418EC" w:rsidP="00515D94">
      <w:pPr>
        <w:pStyle w:val="Style5"/>
        <w:widowControl/>
        <w:tabs>
          <w:tab w:val="left" w:pos="360"/>
        </w:tabs>
        <w:spacing w:before="5" w:line="240" w:lineRule="auto"/>
        <w:ind w:left="704"/>
        <w:jc w:val="left"/>
      </w:pPr>
      <w:r>
        <w:sym w:font="Symbol" w:char="F0A7"/>
      </w:r>
      <w:r>
        <w:t xml:space="preserve"> Геометрия, 7 – 9. Учебник для общеобразовательных учреждений. ФГОС. / Л.С. Атанасян, В.Ф. Бутузов, С.Б. Кадомцев и др.: Просвещение, 201</w:t>
      </w:r>
      <w:r w:rsidR="00515D94">
        <w:t>7</w:t>
      </w:r>
      <w:r>
        <w:t xml:space="preserve">. </w:t>
      </w:r>
    </w:p>
    <w:p w14:paraId="1DEE5233" w14:textId="77777777" w:rsidR="00FD79F3" w:rsidRDefault="004418EC" w:rsidP="008771A0">
      <w:pPr>
        <w:pStyle w:val="Style5"/>
        <w:widowControl/>
        <w:tabs>
          <w:tab w:val="left" w:pos="360"/>
        </w:tabs>
        <w:spacing w:before="5" w:line="240" w:lineRule="auto"/>
        <w:ind w:left="704"/>
        <w:jc w:val="left"/>
      </w:pPr>
      <w:r>
        <w:sym w:font="Symbol" w:char="F0A7"/>
      </w:r>
      <w:r>
        <w:t xml:space="preserve"> Мухаметзянова, Ф.С. Особенности оценочной деятельности учителя математики в условиях введения ФГОС основного общего образования с. 18-30 // Оценивание обра- зовательных результатов в условиях введения ФГОС основного общего образования [Текст]: методические рекомендации / под ред. Т.Ф. Есенковой, В.В. Зарубиной. — Ульяновск: УИПКПРО, 2013. — 220 с. </w:t>
      </w:r>
    </w:p>
    <w:p w14:paraId="5AD430B0" w14:textId="77777777" w:rsidR="00FD79F3" w:rsidRDefault="004418EC" w:rsidP="008771A0">
      <w:pPr>
        <w:pStyle w:val="Style5"/>
        <w:widowControl/>
        <w:tabs>
          <w:tab w:val="left" w:pos="360"/>
        </w:tabs>
        <w:spacing w:before="5" w:line="240" w:lineRule="auto"/>
        <w:ind w:left="704"/>
        <w:jc w:val="left"/>
      </w:pPr>
      <w:r>
        <w:sym w:font="Symbol" w:char="F0A7"/>
      </w:r>
      <w:r>
        <w:t xml:space="preserve"> Изучение геометрии в 7-9 классах: методические рекомендации: кн. для учителя / Л.С. Атанасян [и др.]. — М.: Просвещение, 2012. </w:t>
      </w:r>
    </w:p>
    <w:p w14:paraId="195CB8B1" w14:textId="77777777" w:rsidR="00FD79F3" w:rsidRDefault="004418EC" w:rsidP="00515D94">
      <w:pPr>
        <w:pStyle w:val="Style5"/>
        <w:widowControl/>
        <w:tabs>
          <w:tab w:val="left" w:pos="360"/>
        </w:tabs>
        <w:spacing w:before="5" w:line="240" w:lineRule="auto"/>
        <w:ind w:left="704"/>
        <w:jc w:val="left"/>
      </w:pPr>
      <w:r>
        <w:sym w:font="Symbol" w:char="F0A7"/>
      </w:r>
      <w:r>
        <w:t xml:space="preserve"> Саврасова, С.М. Упражнения по планиметрии на готовых чертежах / С.М. Сав- расова, Г.А. Ястребинский. — М., 1987.</w:t>
      </w:r>
    </w:p>
    <w:p w14:paraId="15260F3B" w14:textId="77777777" w:rsidR="002949EB" w:rsidRPr="008771A0" w:rsidRDefault="002949EB" w:rsidP="00515D94">
      <w:pPr>
        <w:pStyle w:val="Style5"/>
        <w:widowControl/>
        <w:tabs>
          <w:tab w:val="left" w:pos="360"/>
        </w:tabs>
        <w:spacing w:before="5" w:line="240" w:lineRule="auto"/>
        <w:jc w:val="left"/>
        <w:rPr>
          <w:rStyle w:val="a6"/>
          <w:i w:val="0"/>
          <w:iCs w:val="0"/>
        </w:rPr>
      </w:pPr>
    </w:p>
    <w:p w14:paraId="7023155C" w14:textId="77777777" w:rsidR="00C44DC9" w:rsidRDefault="008771A0" w:rsidP="008771A0">
      <w:pPr>
        <w:suppressAutoHyphens/>
        <w:rPr>
          <w:rStyle w:val="a6"/>
          <w:i w:val="0"/>
          <w:sz w:val="28"/>
          <w:szCs w:val="28"/>
        </w:rPr>
      </w:pPr>
      <w:r>
        <w:rPr>
          <w:rStyle w:val="a6"/>
          <w:i w:val="0"/>
        </w:rPr>
        <w:t>,</w:t>
      </w:r>
    </w:p>
    <w:p w14:paraId="0CF75CD7" w14:textId="77777777" w:rsidR="00C44DC9" w:rsidRDefault="00C44DC9" w:rsidP="008771A0">
      <w:pPr>
        <w:suppressAutoHyphens/>
        <w:rPr>
          <w:rStyle w:val="a6"/>
          <w:i w:val="0"/>
          <w:sz w:val="28"/>
          <w:szCs w:val="28"/>
        </w:rPr>
      </w:pPr>
    </w:p>
    <w:p w14:paraId="08B165AC" w14:textId="77777777" w:rsidR="00C44DC9" w:rsidRDefault="00C44DC9" w:rsidP="008771A0">
      <w:pPr>
        <w:suppressAutoHyphens/>
        <w:rPr>
          <w:rStyle w:val="a6"/>
          <w:i w:val="0"/>
          <w:sz w:val="28"/>
          <w:szCs w:val="28"/>
        </w:rPr>
      </w:pPr>
    </w:p>
    <w:p w14:paraId="1896287D" w14:textId="77777777" w:rsidR="00C44DC9" w:rsidRDefault="00C44DC9" w:rsidP="008771A0">
      <w:pPr>
        <w:pStyle w:val="aa"/>
        <w:spacing w:before="0" w:beforeAutospacing="0" w:after="0" w:afterAutospacing="0" w:line="360" w:lineRule="auto"/>
        <w:rPr>
          <w:b/>
          <w:bCs/>
        </w:rPr>
      </w:pPr>
    </w:p>
    <w:p w14:paraId="539C154E" w14:textId="77777777" w:rsidR="00C44DC9" w:rsidRPr="0096755B" w:rsidRDefault="00C44DC9" w:rsidP="00C44DC9">
      <w:pPr>
        <w:pStyle w:val="aa"/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  <w:sectPr w:rsidR="00C44DC9" w:rsidRPr="0096755B" w:rsidSect="00FD79F3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14:paraId="25EA3FA2" w14:textId="77777777" w:rsidR="00612AA9" w:rsidRDefault="00612AA9" w:rsidP="008771A0">
      <w:pPr>
        <w:jc w:val="center"/>
      </w:pPr>
    </w:p>
    <w:sectPr w:rsidR="00612AA9" w:rsidSect="003C4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6019" w14:textId="77777777" w:rsidR="00554D9C" w:rsidRDefault="00554D9C">
      <w:r>
        <w:separator/>
      </w:r>
    </w:p>
  </w:endnote>
  <w:endnote w:type="continuationSeparator" w:id="0">
    <w:p w14:paraId="5E5D5482" w14:textId="77777777" w:rsidR="00554D9C" w:rsidRDefault="0055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2F70" w14:textId="77777777" w:rsidR="00C44DC9" w:rsidRDefault="00C44DC9" w:rsidP="00B013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C24A1F8" w14:textId="77777777" w:rsidR="00C44DC9" w:rsidRDefault="00C44DC9" w:rsidP="00B013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968" w14:textId="77777777" w:rsidR="00C44DC9" w:rsidRDefault="00C44DC9" w:rsidP="00B013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434C">
      <w:rPr>
        <w:rStyle w:val="ab"/>
        <w:noProof/>
      </w:rPr>
      <w:t>3</w:t>
    </w:r>
    <w:r>
      <w:rPr>
        <w:rStyle w:val="ab"/>
      </w:rPr>
      <w:fldChar w:fldCharType="end"/>
    </w:r>
  </w:p>
  <w:p w14:paraId="162D7A51" w14:textId="77777777" w:rsidR="00C44DC9" w:rsidRDefault="00C44DC9" w:rsidP="00B0132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F483" w14:textId="77777777" w:rsidR="00554D9C" w:rsidRDefault="00554D9C">
      <w:r>
        <w:separator/>
      </w:r>
    </w:p>
  </w:footnote>
  <w:footnote w:type="continuationSeparator" w:id="0">
    <w:p w14:paraId="697D3D94" w14:textId="77777777" w:rsidR="00554D9C" w:rsidRDefault="0055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D011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3E17845"/>
    <w:multiLevelType w:val="hybridMultilevel"/>
    <w:tmpl w:val="8BF83D64"/>
    <w:lvl w:ilvl="0" w:tplc="39F2721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D0645F8"/>
    <w:multiLevelType w:val="hybridMultilevel"/>
    <w:tmpl w:val="31863E5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A26D0B"/>
    <w:multiLevelType w:val="hybridMultilevel"/>
    <w:tmpl w:val="AFEEB1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601A5"/>
    <w:multiLevelType w:val="hybridMultilevel"/>
    <w:tmpl w:val="6F34B490"/>
    <w:lvl w:ilvl="0" w:tplc="15DE43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39F27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8454C9"/>
    <w:multiLevelType w:val="hybridMultilevel"/>
    <w:tmpl w:val="C806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1470F"/>
    <w:multiLevelType w:val="hybridMultilevel"/>
    <w:tmpl w:val="8676C43E"/>
    <w:lvl w:ilvl="0" w:tplc="CD1AEB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A9"/>
    <w:rsid w:val="0006509D"/>
    <w:rsid w:val="000B0650"/>
    <w:rsid w:val="000C4C25"/>
    <w:rsid w:val="00100A35"/>
    <w:rsid w:val="001C2342"/>
    <w:rsid w:val="001C3301"/>
    <w:rsid w:val="001E0A46"/>
    <w:rsid w:val="001F5332"/>
    <w:rsid w:val="002149FA"/>
    <w:rsid w:val="00261A0D"/>
    <w:rsid w:val="002928FC"/>
    <w:rsid w:val="00293A1F"/>
    <w:rsid w:val="002949EB"/>
    <w:rsid w:val="00297391"/>
    <w:rsid w:val="002A1009"/>
    <w:rsid w:val="002F436D"/>
    <w:rsid w:val="002F7222"/>
    <w:rsid w:val="003224C9"/>
    <w:rsid w:val="00330B34"/>
    <w:rsid w:val="00394A93"/>
    <w:rsid w:val="00395DA2"/>
    <w:rsid w:val="003B0D56"/>
    <w:rsid w:val="003C43C5"/>
    <w:rsid w:val="003D051D"/>
    <w:rsid w:val="00433CE7"/>
    <w:rsid w:val="004418EC"/>
    <w:rsid w:val="0045537E"/>
    <w:rsid w:val="0048434C"/>
    <w:rsid w:val="004F781D"/>
    <w:rsid w:val="00515D94"/>
    <w:rsid w:val="005219BC"/>
    <w:rsid w:val="00554D9C"/>
    <w:rsid w:val="00586D3D"/>
    <w:rsid w:val="005913C2"/>
    <w:rsid w:val="005949C9"/>
    <w:rsid w:val="005971C7"/>
    <w:rsid w:val="005B5271"/>
    <w:rsid w:val="005C56C8"/>
    <w:rsid w:val="005E4580"/>
    <w:rsid w:val="005F798B"/>
    <w:rsid w:val="00612AA9"/>
    <w:rsid w:val="00630C33"/>
    <w:rsid w:val="006B3C59"/>
    <w:rsid w:val="00771E2B"/>
    <w:rsid w:val="00782D9F"/>
    <w:rsid w:val="007A3C43"/>
    <w:rsid w:val="007D5B71"/>
    <w:rsid w:val="007E13AD"/>
    <w:rsid w:val="007F4CAF"/>
    <w:rsid w:val="0085385D"/>
    <w:rsid w:val="00857458"/>
    <w:rsid w:val="00861910"/>
    <w:rsid w:val="008771A0"/>
    <w:rsid w:val="008A3284"/>
    <w:rsid w:val="008D5C52"/>
    <w:rsid w:val="008F5F4B"/>
    <w:rsid w:val="00904452"/>
    <w:rsid w:val="00915791"/>
    <w:rsid w:val="00922845"/>
    <w:rsid w:val="009257F9"/>
    <w:rsid w:val="00967C48"/>
    <w:rsid w:val="009B6759"/>
    <w:rsid w:val="009B6B85"/>
    <w:rsid w:val="009C1665"/>
    <w:rsid w:val="009C50EC"/>
    <w:rsid w:val="009D0D82"/>
    <w:rsid w:val="00A432E0"/>
    <w:rsid w:val="00A53A8B"/>
    <w:rsid w:val="00A5601F"/>
    <w:rsid w:val="00A93FF0"/>
    <w:rsid w:val="00AB7292"/>
    <w:rsid w:val="00AD340B"/>
    <w:rsid w:val="00B0132A"/>
    <w:rsid w:val="00B838CA"/>
    <w:rsid w:val="00BA2F10"/>
    <w:rsid w:val="00BC74A5"/>
    <w:rsid w:val="00C10F53"/>
    <w:rsid w:val="00C338D9"/>
    <w:rsid w:val="00C40DDB"/>
    <w:rsid w:val="00C44DC9"/>
    <w:rsid w:val="00C467A9"/>
    <w:rsid w:val="00CB0E09"/>
    <w:rsid w:val="00D12096"/>
    <w:rsid w:val="00D15C6A"/>
    <w:rsid w:val="00D47A56"/>
    <w:rsid w:val="00D957EE"/>
    <w:rsid w:val="00DA1EEB"/>
    <w:rsid w:val="00DD1E15"/>
    <w:rsid w:val="00DD25BC"/>
    <w:rsid w:val="00E46A64"/>
    <w:rsid w:val="00E80FA3"/>
    <w:rsid w:val="00E86B08"/>
    <w:rsid w:val="00E9386D"/>
    <w:rsid w:val="00EA782D"/>
    <w:rsid w:val="00EB4DB1"/>
    <w:rsid w:val="00F26F05"/>
    <w:rsid w:val="00F53E81"/>
    <w:rsid w:val="00F77E27"/>
    <w:rsid w:val="00F77F38"/>
    <w:rsid w:val="00FB1669"/>
    <w:rsid w:val="00FD22C8"/>
    <w:rsid w:val="00FD5283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C6D8D"/>
  <w15:chartTrackingRefBased/>
  <w15:docId w15:val="{CDBE63DA-E676-4D55-858E-D3BD1958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7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650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1F53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стиль2"/>
    <w:basedOn w:val="a"/>
    <w:rsid w:val="00C467A9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a3">
    <w:name w:val=" Знак"/>
    <w:basedOn w:val="a"/>
    <w:rsid w:val="00C467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C467A9"/>
    <w:rPr>
      <w:bCs/>
      <w:sz w:val="26"/>
      <w:szCs w:val="28"/>
    </w:rPr>
  </w:style>
  <w:style w:type="paragraph" w:customStyle="1" w:styleId="1">
    <w:name w:val="Текст1"/>
    <w:basedOn w:val="a"/>
    <w:rsid w:val="00C467A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5">
    <w:name w:val="Body Text Indent"/>
    <w:basedOn w:val="a"/>
    <w:rsid w:val="00C467A9"/>
    <w:pPr>
      <w:spacing w:after="120"/>
      <w:ind w:left="283"/>
    </w:pPr>
  </w:style>
  <w:style w:type="character" w:styleId="a6">
    <w:name w:val="Emphasis"/>
    <w:qFormat/>
    <w:rsid w:val="00C467A9"/>
    <w:rPr>
      <w:i/>
      <w:iCs/>
    </w:rPr>
  </w:style>
  <w:style w:type="paragraph" w:customStyle="1" w:styleId="Style2">
    <w:name w:val="Style2"/>
    <w:basedOn w:val="a"/>
    <w:rsid w:val="00C467A9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4">
    <w:name w:val="Style4"/>
    <w:basedOn w:val="a"/>
    <w:rsid w:val="00C467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467A9"/>
    <w:pPr>
      <w:widowControl w:val="0"/>
      <w:autoSpaceDE w:val="0"/>
      <w:autoSpaceDN w:val="0"/>
      <w:adjustRightInd w:val="0"/>
      <w:spacing w:line="451" w:lineRule="exact"/>
      <w:jc w:val="center"/>
    </w:pPr>
  </w:style>
  <w:style w:type="character" w:customStyle="1" w:styleId="FontStyle11">
    <w:name w:val="Font Style11"/>
    <w:rsid w:val="00C467A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C467A9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C467A9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rsid w:val="00C467A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C467A9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6">
    <w:name w:val="Style6"/>
    <w:basedOn w:val="a"/>
    <w:rsid w:val="00C467A9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rsid w:val="00C467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C467A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rsid w:val="00C467A9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C4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C467A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C467A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C467A9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7">
    <w:name w:val="Font Style17"/>
    <w:rsid w:val="00C467A9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rsid w:val="00C467A9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rsid w:val="00C467A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rsid w:val="00C467A9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Default">
    <w:name w:val="Default"/>
    <w:rsid w:val="00C467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rsid w:val="00C467A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467A9"/>
    <w:pPr>
      <w:tabs>
        <w:tab w:val="center" w:pos="4677"/>
        <w:tab w:val="right" w:pos="9355"/>
      </w:tabs>
    </w:pPr>
  </w:style>
  <w:style w:type="paragraph" w:styleId="aa">
    <w:name w:val="Обычный (веб)"/>
    <w:basedOn w:val="a"/>
    <w:rsid w:val="00C44DC9"/>
    <w:pPr>
      <w:spacing w:before="100" w:beforeAutospacing="1" w:after="100" w:afterAutospacing="1"/>
    </w:pPr>
  </w:style>
  <w:style w:type="character" w:styleId="ab">
    <w:name w:val="page number"/>
    <w:basedOn w:val="a0"/>
    <w:rsid w:val="00C44DC9"/>
  </w:style>
  <w:style w:type="character" w:customStyle="1" w:styleId="20">
    <w:name w:val="Заголовок 2 Знак"/>
    <w:link w:val="2"/>
    <w:rsid w:val="0006509D"/>
    <w:rPr>
      <w:rFonts w:ascii="Arial" w:hAnsi="Arial" w:cs="Arial"/>
      <w:b/>
      <w:bCs/>
      <w:i/>
      <w:iCs/>
      <w:sz w:val="28"/>
      <w:szCs w:val="28"/>
    </w:rPr>
  </w:style>
  <w:style w:type="paragraph" w:styleId="ac">
    <w:name w:val="List Paragraph"/>
    <w:basedOn w:val="a"/>
    <w:uiPriority w:val="99"/>
    <w:qFormat/>
    <w:rsid w:val="00925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9257F9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9257F9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rsid w:val="009257F9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925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28CDB-BFCB-4849-8174-D505C35D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cp:keywords/>
  <dc:description/>
  <cp:lastModifiedBy>shcviska@yandex.ru</cp:lastModifiedBy>
  <cp:revision>2</cp:revision>
  <dcterms:created xsi:type="dcterms:W3CDTF">2021-12-12T16:58:00Z</dcterms:created>
  <dcterms:modified xsi:type="dcterms:W3CDTF">2021-12-12T16:58:00Z</dcterms:modified>
</cp:coreProperties>
</file>