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15" w:rsidRDefault="00F70515" w:rsidP="00F70515">
      <w:pPr>
        <w:rPr>
          <w:lang w:val="ru-RU"/>
        </w:rPr>
      </w:pPr>
      <w:bookmarkStart w:id="0" w:name="_GoBack"/>
      <w:bookmarkEnd w:id="0"/>
    </w:p>
    <w:p w:rsidR="00586DC2" w:rsidRDefault="00586DC2" w:rsidP="00F70515">
      <w:pPr>
        <w:rPr>
          <w:lang w:val="ru-RU"/>
        </w:rPr>
      </w:pPr>
    </w:p>
    <w:p w:rsidR="00586DC2" w:rsidRDefault="00586DC2" w:rsidP="00F70515">
      <w:pPr>
        <w:rPr>
          <w:lang w:val="ru-RU"/>
        </w:rPr>
      </w:pPr>
    </w:p>
    <w:p w:rsidR="00586DC2" w:rsidRDefault="00586DC2" w:rsidP="00F70515">
      <w:pPr>
        <w:rPr>
          <w:lang w:val="ru-RU"/>
        </w:rPr>
      </w:pPr>
    </w:p>
    <w:p w:rsidR="00586DC2" w:rsidRDefault="00586DC2" w:rsidP="00F70515">
      <w:pPr>
        <w:rPr>
          <w:lang w:val="ru-RU"/>
        </w:rPr>
      </w:pPr>
    </w:p>
    <w:p w:rsidR="00F70515" w:rsidRDefault="00F70515" w:rsidP="00F70515">
      <w:pPr>
        <w:rPr>
          <w:lang w:val="ru-RU"/>
        </w:rPr>
      </w:pPr>
    </w:p>
    <w:p w:rsidR="00F70515" w:rsidRDefault="00F70515" w:rsidP="00F70515">
      <w:pPr>
        <w:rPr>
          <w:lang w:val="ru-RU"/>
        </w:rPr>
      </w:pPr>
    </w:p>
    <w:p w:rsidR="00F70515" w:rsidRPr="00F70515" w:rsidRDefault="00F70515" w:rsidP="00F70515">
      <w:pPr>
        <w:rPr>
          <w:lang w:val="ru-RU"/>
        </w:rPr>
      </w:pPr>
    </w:p>
    <w:p w:rsidR="00B60A44" w:rsidRDefault="00B60A44" w:rsidP="00B60A44">
      <w:pPr>
        <w:rPr>
          <w:lang w:val="ru-RU"/>
        </w:rPr>
      </w:pPr>
    </w:p>
    <w:p w:rsidR="00B60A44" w:rsidRPr="00876EEB" w:rsidRDefault="00B60A44" w:rsidP="00B60A44">
      <w:pPr>
        <w:rPr>
          <w:lang w:val="ru-RU"/>
        </w:rPr>
      </w:pPr>
    </w:p>
    <w:p w:rsidR="00B60A44" w:rsidRPr="00876EEB" w:rsidRDefault="00B60A44" w:rsidP="00B60A44">
      <w:pPr>
        <w:rPr>
          <w:lang w:val="ru-RU"/>
        </w:rPr>
      </w:pPr>
    </w:p>
    <w:p w:rsidR="00B60A44" w:rsidRPr="00876EEB" w:rsidRDefault="00B60A44" w:rsidP="00B60A44">
      <w:pPr>
        <w:rPr>
          <w:lang w:val="ru-RU"/>
        </w:rPr>
      </w:pPr>
    </w:p>
    <w:p w:rsidR="00B60A44" w:rsidRPr="00876EEB" w:rsidRDefault="00B60A44" w:rsidP="00B60A44">
      <w:pPr>
        <w:rPr>
          <w:lang w:val="ru-RU"/>
        </w:rPr>
      </w:pPr>
    </w:p>
    <w:p w:rsidR="00A4735D" w:rsidRDefault="00903A16" w:rsidP="00B60A44">
      <w:pPr>
        <w:jc w:val="center"/>
        <w:rPr>
          <w:rFonts w:ascii="Times New Roman" w:hAnsi="Times New Roman"/>
          <w:b/>
          <w:sz w:val="36"/>
          <w:szCs w:val="36"/>
          <w:lang w:val="ru-RU"/>
        </w:rPr>
      </w:pPr>
      <w:r>
        <w:rPr>
          <w:rFonts w:ascii="Times New Roman" w:hAnsi="Times New Roman"/>
          <w:b/>
          <w:sz w:val="36"/>
          <w:szCs w:val="36"/>
          <w:lang w:val="ru-RU"/>
        </w:rPr>
        <w:t>АНАЛИТИЧЕСКИЙ ОТЧЕТ</w:t>
      </w:r>
    </w:p>
    <w:p w:rsidR="00B60A44" w:rsidRPr="00903A16" w:rsidRDefault="000C5C63" w:rsidP="00B60A44">
      <w:pPr>
        <w:jc w:val="center"/>
        <w:rPr>
          <w:rFonts w:ascii="Times New Roman" w:hAnsi="Times New Roman"/>
          <w:b/>
          <w:bCs/>
          <w:color w:val="000000"/>
          <w:spacing w:val="-6"/>
          <w:sz w:val="36"/>
          <w:szCs w:val="36"/>
          <w:shd w:val="clear" w:color="auto" w:fill="FFFFFF"/>
          <w:lang w:val="ru-RU"/>
        </w:rPr>
      </w:pPr>
      <w:r w:rsidRPr="000C5C63">
        <w:rPr>
          <w:rFonts w:ascii="Times New Roman" w:hAnsi="Times New Roman"/>
          <w:b/>
          <w:bCs/>
          <w:color w:val="000000"/>
          <w:spacing w:val="-6"/>
          <w:sz w:val="36"/>
          <w:szCs w:val="36"/>
          <w:shd w:val="clear" w:color="auto" w:fill="FFFFFF"/>
          <w:lang w:val="ru-RU"/>
        </w:rPr>
        <w:t xml:space="preserve">по </w:t>
      </w:r>
      <w:r>
        <w:rPr>
          <w:rFonts w:ascii="Times New Roman" w:hAnsi="Times New Roman"/>
          <w:b/>
          <w:bCs/>
          <w:color w:val="000000"/>
          <w:spacing w:val="-6"/>
          <w:sz w:val="36"/>
          <w:szCs w:val="36"/>
          <w:shd w:val="clear" w:color="auto" w:fill="FFFFFF"/>
          <w:lang w:val="ru-RU"/>
        </w:rPr>
        <w:t xml:space="preserve">результатам проведения </w:t>
      </w:r>
      <w:r w:rsidRPr="000C5C63">
        <w:rPr>
          <w:rFonts w:ascii="Times New Roman" w:hAnsi="Times New Roman"/>
          <w:b/>
          <w:bCs/>
          <w:color w:val="000000"/>
          <w:spacing w:val="-6"/>
          <w:sz w:val="36"/>
          <w:szCs w:val="36"/>
          <w:shd w:val="clear" w:color="auto" w:fill="FFFFFF"/>
          <w:lang w:val="ru-RU"/>
        </w:rPr>
        <w:t>независимой оценк</w:t>
      </w:r>
      <w:r>
        <w:rPr>
          <w:rFonts w:ascii="Times New Roman" w:hAnsi="Times New Roman"/>
          <w:b/>
          <w:bCs/>
          <w:color w:val="000000"/>
          <w:spacing w:val="-6"/>
          <w:sz w:val="36"/>
          <w:szCs w:val="36"/>
          <w:shd w:val="clear" w:color="auto" w:fill="FFFFFF"/>
          <w:lang w:val="ru-RU"/>
        </w:rPr>
        <w:t>и</w:t>
      </w:r>
      <w:r w:rsidRPr="000C5C63">
        <w:rPr>
          <w:rFonts w:ascii="Times New Roman" w:hAnsi="Times New Roman"/>
          <w:b/>
          <w:bCs/>
          <w:color w:val="000000"/>
          <w:spacing w:val="-6"/>
          <w:sz w:val="36"/>
          <w:szCs w:val="36"/>
          <w:shd w:val="clear" w:color="auto" w:fill="FFFFFF"/>
          <w:lang w:val="ru-RU"/>
        </w:rPr>
        <w:t xml:space="preserve"> качества оказания услуг государственными и иными организациями в сфере культуры, здравоохранения и образования Ненецкого автономного округа в 2017 году</w:t>
      </w:r>
    </w:p>
    <w:p w:rsidR="00A4735D" w:rsidRPr="003465C3" w:rsidRDefault="00A4735D" w:rsidP="00B60A44">
      <w:pPr>
        <w:jc w:val="center"/>
        <w:rPr>
          <w:rFonts w:ascii="Times New Roman" w:hAnsi="Times New Roman"/>
          <w:b/>
          <w:bCs/>
          <w:color w:val="000000"/>
          <w:spacing w:val="-6"/>
          <w:sz w:val="36"/>
          <w:szCs w:val="36"/>
          <w:shd w:val="clear" w:color="auto" w:fill="FFFFFF"/>
          <w:lang w:val="ru-RU"/>
        </w:rPr>
      </w:pPr>
    </w:p>
    <w:p w:rsidR="00F70515" w:rsidRPr="000C5C63" w:rsidRDefault="00F70515" w:rsidP="00F70515">
      <w:pPr>
        <w:jc w:val="center"/>
        <w:rPr>
          <w:rFonts w:ascii="Times New Roman" w:hAnsi="Times New Roman"/>
          <w:lang w:val="ru-RU"/>
        </w:rPr>
      </w:pPr>
      <w:r w:rsidRPr="00C007E1">
        <w:rPr>
          <w:rFonts w:ascii="Times New Roman" w:hAnsi="Times New Roman"/>
          <w:bCs/>
          <w:spacing w:val="-6"/>
          <w:shd w:val="clear" w:color="auto" w:fill="FFFFFF"/>
          <w:lang w:val="ru-RU"/>
        </w:rPr>
        <w:t>(</w:t>
      </w:r>
      <w:r w:rsidR="000C5C63">
        <w:rPr>
          <w:rFonts w:ascii="Times New Roman" w:hAnsi="Times New Roman"/>
          <w:lang w:val="ru-RU"/>
        </w:rPr>
        <w:t>г</w:t>
      </w:r>
      <w:r w:rsidR="00C007E1" w:rsidRPr="00C007E1">
        <w:rPr>
          <w:rFonts w:ascii="Times New Roman" w:hAnsi="Times New Roman"/>
          <w:lang w:val="ru-RU"/>
        </w:rPr>
        <w:t xml:space="preserve">осударственный контракт на оказание услуг по независимой оценке качества оказания услуг организациями Ненецкого автономного округа </w:t>
      </w:r>
      <w:r w:rsidR="000C5C63" w:rsidRPr="000C5C63">
        <w:rPr>
          <w:rFonts w:ascii="Times New Roman" w:hAnsi="Times New Roman"/>
          <w:lang w:val="ru-RU"/>
        </w:rPr>
        <w:t>№ 09/10/2017 от 09.10.2017</w:t>
      </w:r>
      <w:r w:rsidRPr="000C5C63">
        <w:rPr>
          <w:lang w:val="ru-RU"/>
        </w:rPr>
        <w:t>)</w:t>
      </w:r>
    </w:p>
    <w:p w:rsidR="00F70515" w:rsidRPr="00F70515" w:rsidRDefault="00F70515" w:rsidP="00F70515">
      <w:pPr>
        <w:rPr>
          <w:rFonts w:ascii="Times New Roman" w:hAnsi="Times New Roman"/>
          <w:lang w:val="ru-RU"/>
        </w:rPr>
      </w:pPr>
    </w:p>
    <w:p w:rsidR="00F70515" w:rsidRDefault="00F70515" w:rsidP="00F70515">
      <w:pPr>
        <w:rPr>
          <w:rFonts w:ascii="Times New Roman" w:hAnsi="Times New Roman"/>
          <w:lang w:val="ru-RU"/>
        </w:rPr>
      </w:pPr>
    </w:p>
    <w:p w:rsidR="00F70515" w:rsidRDefault="00F70515" w:rsidP="00F70515">
      <w:pPr>
        <w:rPr>
          <w:lang w:val="ru-RU"/>
        </w:rPr>
      </w:pPr>
    </w:p>
    <w:p w:rsidR="00903A16" w:rsidRDefault="00903A16" w:rsidP="00F70515">
      <w:pPr>
        <w:rPr>
          <w:lang w:val="ru-RU"/>
        </w:rPr>
      </w:pPr>
    </w:p>
    <w:p w:rsidR="000C5C63" w:rsidRPr="00F70515" w:rsidRDefault="000C5C63" w:rsidP="00F70515">
      <w:pPr>
        <w:rPr>
          <w:lang w:val="ru-RU"/>
        </w:rPr>
      </w:pPr>
    </w:p>
    <w:p w:rsidR="00F70515" w:rsidRPr="00F70515" w:rsidRDefault="00F70515" w:rsidP="00F70515">
      <w:pPr>
        <w:rPr>
          <w:lang w:val="ru-RU"/>
        </w:rPr>
      </w:pPr>
    </w:p>
    <w:p w:rsidR="00F70515" w:rsidRPr="00F70515" w:rsidRDefault="00F70515" w:rsidP="00F70515">
      <w:pPr>
        <w:rPr>
          <w:lang w:val="ru-RU"/>
        </w:rPr>
      </w:pPr>
    </w:p>
    <w:p w:rsidR="00F70515" w:rsidRPr="00903A16" w:rsidRDefault="00F70515" w:rsidP="00F70515">
      <w:pPr>
        <w:rPr>
          <w:rFonts w:ascii="Times New Roman" w:hAnsi="Times New Roman"/>
          <w:lang w:val="ru-RU"/>
        </w:rPr>
      </w:pPr>
    </w:p>
    <w:p w:rsidR="00903A16" w:rsidRPr="00903A16" w:rsidRDefault="00903A16" w:rsidP="00F70515">
      <w:pPr>
        <w:rPr>
          <w:rFonts w:ascii="Times New Roman" w:hAnsi="Times New Roman"/>
          <w:lang w:val="ru-RU"/>
        </w:rPr>
      </w:pPr>
      <w:r w:rsidRPr="00903A16">
        <w:rPr>
          <w:rFonts w:ascii="Times New Roman" w:hAnsi="Times New Roman"/>
          <w:lang w:val="ru-RU"/>
        </w:rPr>
        <w:t xml:space="preserve">Заказчик: </w:t>
      </w:r>
      <w:r w:rsidR="000C5C63" w:rsidRPr="000C5C63">
        <w:rPr>
          <w:rFonts w:ascii="Times New Roman" w:hAnsi="Times New Roman"/>
          <w:lang w:val="ru-RU"/>
        </w:rPr>
        <w:t>Департамент по взаимодействию с органами местного самоуправления и внешним связям Ненецкого автономного округа</w:t>
      </w:r>
    </w:p>
    <w:p w:rsidR="00903A16" w:rsidRDefault="00903A16" w:rsidP="00F70515">
      <w:pPr>
        <w:rPr>
          <w:rFonts w:ascii="Times New Roman" w:hAnsi="Times New Roman"/>
          <w:lang w:val="ru-RU"/>
        </w:rPr>
      </w:pPr>
    </w:p>
    <w:p w:rsidR="000C5C63" w:rsidRPr="00903A16" w:rsidRDefault="000C5C63" w:rsidP="00F70515">
      <w:pPr>
        <w:rPr>
          <w:rFonts w:ascii="Times New Roman" w:hAnsi="Times New Roman"/>
          <w:lang w:val="ru-RU"/>
        </w:rPr>
      </w:pPr>
    </w:p>
    <w:p w:rsidR="00F70515" w:rsidRPr="00903A16" w:rsidRDefault="00903A16" w:rsidP="00F70515">
      <w:pPr>
        <w:rPr>
          <w:rFonts w:ascii="Times New Roman" w:hAnsi="Times New Roman"/>
          <w:lang w:val="ru-RU"/>
        </w:rPr>
      </w:pPr>
      <w:r w:rsidRPr="00903A16">
        <w:rPr>
          <w:rFonts w:ascii="Times New Roman" w:hAnsi="Times New Roman"/>
          <w:lang w:val="ru-RU"/>
        </w:rPr>
        <w:t>Исполнитель: ООО «Артефакт»</w:t>
      </w:r>
    </w:p>
    <w:p w:rsidR="00F70515" w:rsidRPr="00F70515" w:rsidRDefault="00DB4E54" w:rsidP="000C5C63">
      <w:pPr>
        <w:spacing w:line="23" w:lineRule="atLeast"/>
        <w:rPr>
          <w:rFonts w:ascii="Times New Roman" w:hAnsi="Times New Roman"/>
          <w:lang w:val="ru-RU"/>
        </w:rPr>
      </w:pPr>
      <w:r>
        <w:rPr>
          <w:rFonts w:ascii="Times New Roman" w:hAnsi="Times New Roman"/>
          <w:lang w:val="ru-RU"/>
        </w:rPr>
        <w:t>Директор ООО «Артефакт»</w:t>
      </w:r>
      <w:r w:rsidR="00F70515" w:rsidRPr="00F70515">
        <w:rPr>
          <w:rFonts w:ascii="Times New Roman" w:hAnsi="Times New Roman"/>
          <w:lang w:val="ru-RU"/>
        </w:rPr>
        <w:t xml:space="preserve"> </w:t>
      </w:r>
      <w:r>
        <w:rPr>
          <w:rFonts w:ascii="Times New Roman" w:hAnsi="Times New Roman"/>
          <w:lang w:val="ru-RU"/>
        </w:rPr>
        <w:t>(</w:t>
      </w:r>
      <w:r w:rsidR="00F70515" w:rsidRPr="00F70515">
        <w:rPr>
          <w:rFonts w:ascii="Times New Roman" w:hAnsi="Times New Roman"/>
          <w:lang w:val="ru-RU"/>
        </w:rPr>
        <w:t>Новикова М.А.</w:t>
      </w:r>
      <w:r>
        <w:rPr>
          <w:rFonts w:ascii="Times New Roman" w:hAnsi="Times New Roman"/>
          <w:lang w:val="ru-RU"/>
        </w:rPr>
        <w:t>)</w:t>
      </w:r>
      <w:r w:rsidR="00F70515" w:rsidRPr="00F70515">
        <w:rPr>
          <w:rFonts w:ascii="Times New Roman" w:hAnsi="Times New Roman"/>
          <w:lang w:val="ru-RU"/>
        </w:rPr>
        <w:tab/>
        <w:t xml:space="preserve">__________________________ </w:t>
      </w:r>
    </w:p>
    <w:p w:rsidR="000C5C63" w:rsidRDefault="000C5C63" w:rsidP="000C5C63">
      <w:pPr>
        <w:spacing w:line="23" w:lineRule="atLeast"/>
        <w:rPr>
          <w:rFonts w:ascii="Times New Roman" w:hAnsi="Times New Roman"/>
          <w:lang w:val="ru-RU"/>
        </w:rPr>
      </w:pPr>
    </w:p>
    <w:p w:rsidR="00F70515" w:rsidRDefault="00F70515" w:rsidP="000C5C63">
      <w:pPr>
        <w:spacing w:line="23" w:lineRule="atLeast"/>
        <w:rPr>
          <w:rFonts w:ascii="Times New Roman" w:hAnsi="Times New Roman"/>
          <w:lang w:val="ru-RU"/>
        </w:rPr>
      </w:pPr>
      <w:r w:rsidRPr="00F271EE">
        <w:rPr>
          <w:rFonts w:ascii="Times New Roman" w:hAnsi="Times New Roman"/>
          <w:lang w:val="ru-RU"/>
        </w:rPr>
        <w:t>«____» __________________ 201</w:t>
      </w:r>
      <w:r w:rsidR="000C5C63">
        <w:rPr>
          <w:rFonts w:ascii="Times New Roman" w:hAnsi="Times New Roman"/>
          <w:lang w:val="ru-RU"/>
        </w:rPr>
        <w:t>7</w:t>
      </w:r>
      <w:r w:rsidRPr="00F271EE">
        <w:rPr>
          <w:rFonts w:ascii="Times New Roman" w:hAnsi="Times New Roman"/>
          <w:lang w:val="ru-RU"/>
        </w:rPr>
        <w:t xml:space="preserve"> г.</w:t>
      </w:r>
    </w:p>
    <w:p w:rsidR="002B3A79" w:rsidRPr="00F271EE" w:rsidRDefault="002B3A79" w:rsidP="000C5C63">
      <w:pPr>
        <w:spacing w:line="23" w:lineRule="atLeast"/>
        <w:rPr>
          <w:rFonts w:ascii="Times New Roman" w:hAnsi="Times New Roman"/>
          <w:lang w:val="ru-RU"/>
        </w:rPr>
      </w:pPr>
    </w:p>
    <w:p w:rsidR="00F70515" w:rsidRPr="00F271EE" w:rsidRDefault="00F70515" w:rsidP="00F70515">
      <w:pPr>
        <w:spacing w:line="23" w:lineRule="atLeast"/>
        <w:rPr>
          <w:rFonts w:ascii="Times New Roman" w:hAnsi="Times New Roman"/>
          <w:lang w:val="ru-RU"/>
        </w:rPr>
      </w:pPr>
    </w:p>
    <w:p w:rsidR="00F70515" w:rsidRPr="00F271EE" w:rsidRDefault="00F70515" w:rsidP="00F70515">
      <w:pPr>
        <w:spacing w:line="312" w:lineRule="auto"/>
        <w:rPr>
          <w:rFonts w:ascii="Times New Roman" w:hAnsi="Times New Roman"/>
          <w:lang w:val="ru-RU"/>
        </w:rPr>
      </w:pPr>
    </w:p>
    <w:p w:rsidR="00F70515" w:rsidRPr="00F271EE" w:rsidRDefault="00F70515" w:rsidP="00F70515">
      <w:pPr>
        <w:spacing w:line="312" w:lineRule="auto"/>
        <w:rPr>
          <w:rFonts w:ascii="Times New Roman" w:hAnsi="Times New Roman"/>
          <w:lang w:val="ru-RU"/>
        </w:rPr>
      </w:pPr>
    </w:p>
    <w:p w:rsidR="00F70515" w:rsidRDefault="00F70515" w:rsidP="00F70515">
      <w:pPr>
        <w:spacing w:line="312" w:lineRule="auto"/>
        <w:rPr>
          <w:rFonts w:ascii="Times New Roman" w:hAnsi="Times New Roman"/>
          <w:lang w:val="ru-RU"/>
        </w:rPr>
      </w:pPr>
    </w:p>
    <w:p w:rsidR="000C5C63" w:rsidRDefault="000C5C63" w:rsidP="00F70515">
      <w:pPr>
        <w:spacing w:line="312" w:lineRule="auto"/>
        <w:rPr>
          <w:rFonts w:ascii="Times New Roman" w:hAnsi="Times New Roman"/>
          <w:lang w:val="ru-RU"/>
        </w:rPr>
      </w:pPr>
    </w:p>
    <w:p w:rsidR="00DB4E54" w:rsidRPr="00F271EE" w:rsidRDefault="00DB4E54" w:rsidP="00F70515">
      <w:pPr>
        <w:spacing w:line="312" w:lineRule="auto"/>
        <w:rPr>
          <w:rFonts w:ascii="Times New Roman" w:hAnsi="Times New Roman"/>
          <w:lang w:val="ru-RU"/>
        </w:rPr>
      </w:pPr>
    </w:p>
    <w:p w:rsidR="00F70515" w:rsidRPr="000C5C63" w:rsidRDefault="00C059DE" w:rsidP="00F70515">
      <w:pPr>
        <w:spacing w:line="23" w:lineRule="atLeast"/>
        <w:jc w:val="center"/>
        <w:rPr>
          <w:rFonts w:ascii="Times New Roman" w:hAnsi="Times New Roman"/>
          <w:lang w:val="ru-RU"/>
        </w:rPr>
      </w:pPr>
      <w:r>
        <w:rPr>
          <w:rFonts w:ascii="Times New Roman" w:hAnsi="Times New Roman"/>
          <w:lang w:val="ru-RU"/>
        </w:rPr>
        <w:t>Нарьян-Мар</w:t>
      </w:r>
      <w:r w:rsidR="00F70515" w:rsidRPr="000C5C63">
        <w:rPr>
          <w:rFonts w:ascii="Times New Roman" w:hAnsi="Times New Roman"/>
          <w:lang w:val="ru-RU"/>
        </w:rPr>
        <w:t>, 201</w:t>
      </w:r>
      <w:r w:rsidR="000C5C63">
        <w:rPr>
          <w:rFonts w:ascii="Times New Roman" w:hAnsi="Times New Roman"/>
          <w:lang w:val="ru-RU"/>
        </w:rPr>
        <w:t>7</w:t>
      </w:r>
    </w:p>
    <w:sdt>
      <w:sdtPr>
        <w:rPr>
          <w:szCs w:val="24"/>
        </w:rPr>
        <w:id w:val="15136954"/>
        <w:docPartObj>
          <w:docPartGallery w:val="Table of Contents"/>
          <w:docPartUnique/>
        </w:docPartObj>
      </w:sdtPr>
      <w:sdtEndPr>
        <w:rPr>
          <w:rFonts w:ascii="Times New Roman" w:hAnsi="Times New Roman"/>
          <w:lang w:val="ru-RU"/>
        </w:rPr>
      </w:sdtEndPr>
      <w:sdtContent>
        <w:p w:rsidR="00F30684" w:rsidRDefault="00F30684" w:rsidP="00F30684">
          <w:pPr>
            <w:pStyle w:val="ab"/>
          </w:pPr>
        </w:p>
        <w:p w:rsidR="00526D9A" w:rsidRPr="009D3146" w:rsidRDefault="009C34D6" w:rsidP="009D3146">
          <w:pPr>
            <w:pStyle w:val="af4"/>
            <w:jc w:val="center"/>
            <w:rPr>
              <w:rFonts w:ascii="Times New Roman" w:hAnsi="Times New Roman" w:cs="Times New Roman"/>
              <w:lang w:val="ru-RU"/>
            </w:rPr>
          </w:pPr>
          <w:r>
            <w:rPr>
              <w:rFonts w:ascii="Times New Roman" w:hAnsi="Times New Roman" w:cs="Times New Roman"/>
              <w:lang w:val="ru-RU"/>
            </w:rPr>
            <w:t>СОДЕРЖАНИЕ</w:t>
          </w:r>
        </w:p>
        <w:p w:rsidR="009D3146" w:rsidRPr="009D3146" w:rsidRDefault="009D3146" w:rsidP="009D3146">
          <w:pPr>
            <w:rPr>
              <w:rFonts w:ascii="Times New Roman" w:hAnsi="Times New Roman"/>
              <w:lang w:val="ru-RU"/>
            </w:rPr>
          </w:pPr>
        </w:p>
        <w:p w:rsidR="00F921D2" w:rsidRPr="000C5C63" w:rsidRDefault="00F921D2" w:rsidP="00F921D2">
          <w:pPr>
            <w:rPr>
              <w:rFonts w:ascii="Times New Roman" w:hAnsi="Times New Roman"/>
              <w:lang w:val="ru-RU"/>
            </w:rPr>
          </w:pPr>
        </w:p>
        <w:p w:rsidR="00C9151B" w:rsidRPr="00C9151B" w:rsidRDefault="00F34648">
          <w:pPr>
            <w:pStyle w:val="11"/>
            <w:tabs>
              <w:tab w:val="right" w:leader="dot" w:pos="9629"/>
            </w:tabs>
            <w:rPr>
              <w:rFonts w:ascii="Times New Roman" w:hAnsi="Times New Roman"/>
              <w:noProof/>
              <w:sz w:val="22"/>
              <w:szCs w:val="22"/>
              <w:lang w:val="ru-RU" w:eastAsia="ru-RU" w:bidi="ar-SA"/>
            </w:rPr>
          </w:pPr>
          <w:r w:rsidRPr="00C9151B">
            <w:rPr>
              <w:rFonts w:ascii="Times New Roman" w:hAnsi="Times New Roman"/>
              <w:lang w:val="ru-RU"/>
            </w:rPr>
            <w:fldChar w:fldCharType="begin"/>
          </w:r>
          <w:r w:rsidR="00526D9A" w:rsidRPr="00C9151B">
            <w:rPr>
              <w:rFonts w:ascii="Times New Roman" w:hAnsi="Times New Roman"/>
              <w:lang w:val="ru-RU"/>
            </w:rPr>
            <w:instrText xml:space="preserve"> TOC \o "1-3" \h \z \u </w:instrText>
          </w:r>
          <w:r w:rsidRPr="00C9151B">
            <w:rPr>
              <w:rFonts w:ascii="Times New Roman" w:hAnsi="Times New Roman"/>
              <w:lang w:val="ru-RU"/>
            </w:rPr>
            <w:fldChar w:fldCharType="separate"/>
          </w:r>
          <w:hyperlink w:anchor="_Toc499585193" w:history="1">
            <w:r w:rsidR="00C9151B" w:rsidRPr="00C9151B">
              <w:rPr>
                <w:rStyle w:val="af5"/>
                <w:rFonts w:ascii="Times New Roman" w:hAnsi="Times New Roman"/>
                <w:noProof/>
                <w:lang w:val="ru-RU"/>
              </w:rPr>
              <w:t>Абстракт</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_Toc499585193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3</w:t>
            </w:r>
            <w:r w:rsidR="00C9151B" w:rsidRPr="00C9151B">
              <w:rPr>
                <w:rFonts w:ascii="Times New Roman" w:hAnsi="Times New Roman"/>
                <w:noProof/>
                <w:webHidden/>
              </w:rPr>
              <w:fldChar w:fldCharType="end"/>
            </w:r>
          </w:hyperlink>
        </w:p>
        <w:p w:rsidR="00C9151B" w:rsidRPr="00C9151B" w:rsidRDefault="001C7E78">
          <w:pPr>
            <w:pStyle w:val="11"/>
            <w:tabs>
              <w:tab w:val="right" w:leader="dot" w:pos="9629"/>
            </w:tabs>
            <w:rPr>
              <w:rFonts w:ascii="Times New Roman" w:hAnsi="Times New Roman"/>
              <w:noProof/>
              <w:sz w:val="22"/>
              <w:szCs w:val="22"/>
              <w:lang w:val="ru-RU" w:eastAsia="ru-RU" w:bidi="ar-SA"/>
            </w:rPr>
          </w:pPr>
          <w:hyperlink w:anchor="_Toc499585194" w:history="1">
            <w:r w:rsidR="00C9151B" w:rsidRPr="00C9151B">
              <w:rPr>
                <w:rStyle w:val="af5"/>
                <w:rFonts w:ascii="Times New Roman" w:hAnsi="Times New Roman"/>
                <w:noProof/>
                <w:lang w:val="ru-RU"/>
              </w:rPr>
              <w:t>1. Методика проведения независимой оценки качества оказания услуг государственными организациями Ненецкого автономного округа</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_Toc499585194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5</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195" w:history="1">
            <w:r w:rsidR="00C9151B" w:rsidRPr="00C9151B">
              <w:rPr>
                <w:rStyle w:val="af5"/>
                <w:rFonts w:ascii="Times New Roman" w:hAnsi="Times New Roman"/>
                <w:noProof/>
                <w:lang w:val="ru-RU"/>
              </w:rPr>
              <w:t>1.1. Описание предмета исследования</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_Toc499585195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5</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196" w:history="1">
            <w:r w:rsidR="00C9151B" w:rsidRPr="00C9151B">
              <w:rPr>
                <w:rStyle w:val="af5"/>
                <w:rFonts w:ascii="Times New Roman" w:hAnsi="Times New Roman"/>
                <w:noProof/>
                <w:lang w:val="ru-RU"/>
              </w:rPr>
              <w:t>1.2. Описание объекта исследования</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_Toc499585196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5</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197" w:history="1">
            <w:r w:rsidR="00C9151B" w:rsidRPr="00C9151B">
              <w:rPr>
                <w:rStyle w:val="af5"/>
                <w:rFonts w:ascii="Times New Roman" w:hAnsi="Times New Roman"/>
                <w:noProof/>
                <w:lang w:val="ru-RU"/>
              </w:rPr>
              <w:t>1.3. Методология сбора данных</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_Toc499585197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8</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198" w:history="1">
            <w:r w:rsidR="00C9151B" w:rsidRPr="00C9151B">
              <w:rPr>
                <w:rStyle w:val="af5"/>
                <w:rFonts w:ascii="Times New Roman" w:hAnsi="Times New Roman"/>
                <w:noProof/>
                <w:lang w:val="ru-RU"/>
              </w:rPr>
              <w:t>1.3.1. Методы сбора информации</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_Toc499585198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8</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199" w:history="1">
            <w:r w:rsidR="00C9151B" w:rsidRPr="00C9151B">
              <w:rPr>
                <w:rStyle w:val="af5"/>
                <w:rFonts w:ascii="Times New Roman" w:eastAsia="Times New Roman" w:hAnsi="Times New Roman"/>
                <w:noProof/>
                <w:lang w:val="ru-RU" w:eastAsia="ru-RU"/>
              </w:rPr>
              <w:t>1.4. Независимая оценка качества оказания услуг образовательными организациями</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_Toc499585199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9</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0" w:history="1">
            <w:r w:rsidR="00C9151B" w:rsidRPr="00C9151B">
              <w:rPr>
                <w:rStyle w:val="af5"/>
                <w:rFonts w:ascii="Times New Roman" w:hAnsi="Times New Roman"/>
                <w:noProof/>
                <w:lang w:val="ru-RU"/>
              </w:rPr>
              <w:t>1.4.1. Модель выборки</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_Toc499585200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9</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1" w:history="1">
            <w:r w:rsidR="00C9151B" w:rsidRPr="00C9151B">
              <w:rPr>
                <w:rStyle w:val="af5"/>
                <w:rFonts w:ascii="Times New Roman" w:hAnsi="Times New Roman"/>
                <w:noProof/>
                <w:lang w:val="ru-RU"/>
              </w:rPr>
              <w:t>1.4.2. Методы обработки данных</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_Toc499585201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11</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2" w:history="1">
            <w:r w:rsidR="00C9151B" w:rsidRPr="00C9151B">
              <w:rPr>
                <w:rStyle w:val="af5"/>
                <w:rFonts w:ascii="Times New Roman" w:hAnsi="Times New Roman"/>
                <w:noProof/>
                <w:lang w:val="ru-RU"/>
              </w:rPr>
              <w:t>1.4.3. Методы проведения независимой оценки качества оказания услуг</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_Toc499585202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14</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3" w:history="1">
            <w:r w:rsidR="00C9151B" w:rsidRPr="00C9151B">
              <w:rPr>
                <w:rStyle w:val="af5"/>
                <w:rFonts w:ascii="Times New Roman" w:eastAsia="Times New Roman" w:hAnsi="Times New Roman"/>
                <w:noProof/>
                <w:lang w:val="ru-RU" w:eastAsia="ru-RU"/>
              </w:rPr>
              <w:t>1.4.4. Применяемый исследовательский инструмент</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_Toc499585203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16</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4" w:history="1">
            <w:r w:rsidR="00C9151B" w:rsidRPr="00C9151B">
              <w:rPr>
                <w:rStyle w:val="af5"/>
                <w:rFonts w:ascii="Times New Roman" w:eastAsia="Times New Roman" w:hAnsi="Times New Roman"/>
                <w:noProof/>
                <w:lang w:val="ru-RU"/>
              </w:rPr>
              <w:t>1.4.5. Взвешивание</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_Toc499585204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30</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205" w:history="1">
            <w:r w:rsidR="00C9151B" w:rsidRPr="00C9151B">
              <w:rPr>
                <w:rStyle w:val="af5"/>
                <w:rFonts w:ascii="Times New Roman" w:eastAsia="Times New Roman" w:hAnsi="Times New Roman"/>
                <w:noProof/>
                <w:lang w:val="ru-RU" w:eastAsia="ru-RU"/>
              </w:rPr>
              <w:t>1.5. Независимая оценка качества оказания услуг учреждениями культуры</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_Toc499585205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31</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6" w:history="1">
            <w:r w:rsidR="00C9151B" w:rsidRPr="00C9151B">
              <w:rPr>
                <w:rStyle w:val="af5"/>
                <w:rFonts w:ascii="Times New Roman" w:hAnsi="Times New Roman"/>
                <w:noProof/>
                <w:lang w:val="ru-RU"/>
              </w:rPr>
              <w:t>1.5.1. Модель выборки</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_Toc499585206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31</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7" w:history="1">
            <w:r w:rsidR="00C9151B" w:rsidRPr="00C9151B">
              <w:rPr>
                <w:rStyle w:val="af5"/>
                <w:rFonts w:ascii="Times New Roman" w:hAnsi="Times New Roman"/>
                <w:noProof/>
              </w:rPr>
              <w:t>1.</w:t>
            </w:r>
            <w:r w:rsidR="00C9151B" w:rsidRPr="00C9151B">
              <w:rPr>
                <w:rStyle w:val="af5"/>
                <w:rFonts w:ascii="Times New Roman" w:hAnsi="Times New Roman"/>
                <w:noProof/>
                <w:lang w:val="ru-RU"/>
              </w:rPr>
              <w:t>5</w:t>
            </w:r>
            <w:r w:rsidR="00C9151B" w:rsidRPr="00C9151B">
              <w:rPr>
                <w:rStyle w:val="af5"/>
                <w:rFonts w:ascii="Times New Roman" w:hAnsi="Times New Roman"/>
                <w:noProof/>
              </w:rPr>
              <w:t xml:space="preserve">.2. </w:t>
            </w:r>
            <w:r w:rsidR="00C9151B" w:rsidRPr="00C9151B">
              <w:rPr>
                <w:rStyle w:val="af5"/>
                <w:rFonts w:ascii="Times New Roman" w:hAnsi="Times New Roman"/>
                <w:noProof/>
                <w:lang w:val="ru-RU"/>
              </w:rPr>
              <w:t>Методы обработки данных</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_Toc499585207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31</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8" w:history="1">
            <w:r w:rsidR="00C9151B" w:rsidRPr="00C9151B">
              <w:rPr>
                <w:rStyle w:val="af5"/>
                <w:rFonts w:ascii="Times New Roman" w:eastAsia="SimHei" w:hAnsi="Times New Roman"/>
                <w:noProof/>
                <w:lang w:val="ru-RU"/>
              </w:rPr>
              <w:t xml:space="preserve">1.5.3. </w:t>
            </w:r>
            <w:r w:rsidR="00C9151B" w:rsidRPr="00C9151B">
              <w:rPr>
                <w:rStyle w:val="af5"/>
                <w:rFonts w:ascii="Times New Roman" w:hAnsi="Times New Roman"/>
                <w:noProof/>
                <w:lang w:val="ru-RU"/>
              </w:rPr>
              <w:t>Методы проведения независимой оценки качества оказания услуг</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_Toc499585208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34</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09" w:history="1">
            <w:r w:rsidR="00C9151B" w:rsidRPr="00C9151B">
              <w:rPr>
                <w:rStyle w:val="af5"/>
                <w:rFonts w:ascii="Times New Roman" w:eastAsia="Times New Roman" w:hAnsi="Times New Roman"/>
                <w:noProof/>
                <w:lang w:val="ru-RU" w:eastAsia="ru-RU"/>
              </w:rPr>
              <w:t>1.5.4. Применяемый исследовательский инструмент</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_Toc499585209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37</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10" w:history="1">
            <w:r w:rsidR="00C9151B" w:rsidRPr="00C9151B">
              <w:rPr>
                <w:rStyle w:val="af5"/>
                <w:rFonts w:ascii="Times New Roman" w:eastAsia="Times New Roman" w:hAnsi="Times New Roman"/>
                <w:noProof/>
                <w:lang w:val="ru-RU"/>
              </w:rPr>
              <w:t>1.5.5. Взвешивание</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_Toc499585210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39</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211" w:history="1">
            <w:r w:rsidR="00C9151B" w:rsidRPr="00C9151B">
              <w:rPr>
                <w:rStyle w:val="af5"/>
                <w:rFonts w:ascii="Times New Roman" w:eastAsia="Times New Roman" w:hAnsi="Times New Roman"/>
                <w:noProof/>
                <w:lang w:val="ru-RU" w:eastAsia="ru-RU"/>
              </w:rPr>
              <w:t>1.6. Независимая оценка качества оказания услуг государственными организациями Ненецкого автономного округа в сфере здравоохранения и социального обслуживания</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_Toc499585211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40</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12" w:history="1">
            <w:r w:rsidR="00C9151B" w:rsidRPr="00C9151B">
              <w:rPr>
                <w:rStyle w:val="af5"/>
                <w:rFonts w:ascii="Times New Roman" w:hAnsi="Times New Roman"/>
                <w:noProof/>
                <w:lang w:val="ru-RU"/>
              </w:rPr>
              <w:t>1.6.1. Модель выборки</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_Toc499585212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40</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13" w:history="1">
            <w:r w:rsidR="00C9151B" w:rsidRPr="00C9151B">
              <w:rPr>
                <w:rStyle w:val="af5"/>
                <w:rFonts w:ascii="Times New Roman" w:hAnsi="Times New Roman"/>
                <w:noProof/>
                <w:lang w:val="ru-RU"/>
              </w:rPr>
              <w:t>1.6.2. Методы обработки данных</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_Toc499585213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40</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14" w:history="1">
            <w:r w:rsidR="00C9151B" w:rsidRPr="00C9151B">
              <w:rPr>
                <w:rStyle w:val="af5"/>
                <w:rFonts w:ascii="Times New Roman" w:hAnsi="Times New Roman"/>
                <w:noProof/>
                <w:lang w:val="ru-RU"/>
              </w:rPr>
              <w:t>1.6.3. Методы проведения независимой оценки качества оказания услуг</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_Toc499585214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43</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15" w:history="1">
            <w:r w:rsidR="00C9151B" w:rsidRPr="00C9151B">
              <w:rPr>
                <w:rStyle w:val="af5"/>
                <w:rFonts w:ascii="Times New Roman" w:eastAsia="Times New Roman" w:hAnsi="Times New Roman"/>
                <w:noProof/>
                <w:lang w:val="ru-RU" w:eastAsia="ru-RU"/>
              </w:rPr>
              <w:t>1.6.4. Применяемый исследовательский инструмент</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_Toc499585215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54</w:t>
            </w:r>
            <w:r w:rsidR="00C9151B" w:rsidRPr="00C9151B">
              <w:rPr>
                <w:rFonts w:ascii="Times New Roman" w:hAnsi="Times New Roman"/>
                <w:noProof/>
                <w:webHidden/>
              </w:rPr>
              <w:fldChar w:fldCharType="end"/>
            </w:r>
          </w:hyperlink>
        </w:p>
        <w:p w:rsidR="00C9151B" w:rsidRPr="00C9151B" w:rsidRDefault="001C7E78">
          <w:pPr>
            <w:pStyle w:val="31"/>
            <w:tabs>
              <w:tab w:val="right" w:leader="dot" w:pos="9629"/>
            </w:tabs>
            <w:rPr>
              <w:rFonts w:ascii="Times New Roman" w:hAnsi="Times New Roman"/>
              <w:noProof/>
              <w:sz w:val="22"/>
              <w:szCs w:val="22"/>
              <w:lang w:val="ru-RU" w:eastAsia="ru-RU" w:bidi="ar-SA"/>
            </w:rPr>
          </w:pPr>
          <w:hyperlink w:anchor="_Toc499585216" w:history="1">
            <w:r w:rsidR="00C9151B" w:rsidRPr="00C9151B">
              <w:rPr>
                <w:rStyle w:val="af5"/>
                <w:rFonts w:ascii="Times New Roman" w:eastAsia="Times New Roman" w:hAnsi="Times New Roman"/>
                <w:noProof/>
                <w:lang w:val="ru-RU"/>
              </w:rPr>
              <w:t>1.6.5. Взвешивание</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_Toc499585216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67</w:t>
            </w:r>
            <w:r w:rsidR="00C9151B" w:rsidRPr="00C9151B">
              <w:rPr>
                <w:rFonts w:ascii="Times New Roman" w:hAnsi="Times New Roman"/>
                <w:noProof/>
                <w:webHidden/>
              </w:rPr>
              <w:fldChar w:fldCharType="end"/>
            </w:r>
          </w:hyperlink>
        </w:p>
        <w:p w:rsidR="00C9151B" w:rsidRPr="00C9151B" w:rsidRDefault="001C7E78">
          <w:pPr>
            <w:pStyle w:val="11"/>
            <w:tabs>
              <w:tab w:val="right" w:leader="dot" w:pos="9629"/>
            </w:tabs>
            <w:rPr>
              <w:rFonts w:ascii="Times New Roman" w:hAnsi="Times New Roman"/>
              <w:noProof/>
              <w:sz w:val="22"/>
              <w:szCs w:val="22"/>
              <w:lang w:val="ru-RU" w:eastAsia="ru-RU" w:bidi="ar-SA"/>
            </w:rPr>
          </w:pPr>
          <w:hyperlink w:anchor="_Toc499585217" w:history="1">
            <w:r w:rsidR="00C9151B" w:rsidRPr="00C9151B">
              <w:rPr>
                <w:rStyle w:val="af5"/>
                <w:rFonts w:ascii="Times New Roman" w:eastAsia="Times New Roman" w:hAnsi="Times New Roman"/>
                <w:noProof/>
                <w:lang w:val="ru-RU" w:eastAsia="ru-RU"/>
              </w:rPr>
              <w:t>2. Основная часть: результаты независимой оценки качества услуг</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_Toc499585217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68</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218" w:history="1">
            <w:r w:rsidR="00C9151B" w:rsidRPr="00C9151B">
              <w:rPr>
                <w:rStyle w:val="af5"/>
                <w:rFonts w:ascii="Times New Roman" w:hAnsi="Times New Roman"/>
                <w:noProof/>
                <w:lang w:val="ru-RU" w:eastAsia="ru-RU"/>
              </w:rPr>
              <w:t>2.1. Результаты независимой оценки качества услуг в сфере образования</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_Toc499585218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68</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219" w:history="1">
            <w:r w:rsidR="00C9151B" w:rsidRPr="00C9151B">
              <w:rPr>
                <w:rStyle w:val="af5"/>
                <w:rFonts w:ascii="Times New Roman" w:eastAsia="Times New Roman" w:hAnsi="Times New Roman"/>
                <w:noProof/>
                <w:lang w:val="ru-RU" w:eastAsia="ru-RU"/>
              </w:rPr>
              <w:t>2.2. Результаты независимой оценки качества услуг в сфере культуры</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_Toc499585219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84</w:t>
            </w:r>
            <w:r w:rsidR="00C9151B" w:rsidRPr="00C9151B">
              <w:rPr>
                <w:rFonts w:ascii="Times New Roman" w:hAnsi="Times New Roman"/>
                <w:noProof/>
                <w:webHidden/>
              </w:rPr>
              <w:fldChar w:fldCharType="end"/>
            </w:r>
          </w:hyperlink>
        </w:p>
        <w:p w:rsidR="00C9151B" w:rsidRPr="00C9151B" w:rsidRDefault="001C7E78">
          <w:pPr>
            <w:pStyle w:val="23"/>
            <w:tabs>
              <w:tab w:val="right" w:leader="dot" w:pos="9629"/>
            </w:tabs>
            <w:rPr>
              <w:rFonts w:ascii="Times New Roman" w:hAnsi="Times New Roman"/>
              <w:noProof/>
              <w:sz w:val="22"/>
              <w:szCs w:val="22"/>
              <w:lang w:val="ru-RU" w:eastAsia="ru-RU" w:bidi="ar-SA"/>
            </w:rPr>
          </w:pPr>
          <w:hyperlink w:anchor="_Toc499585220" w:history="1">
            <w:r w:rsidR="00C9151B" w:rsidRPr="00C9151B">
              <w:rPr>
                <w:rStyle w:val="af5"/>
                <w:rFonts w:ascii="Times New Roman" w:hAnsi="Times New Roman"/>
                <w:noProof/>
                <w:lang w:val="ru-RU" w:eastAsia="ru-RU"/>
              </w:rPr>
              <w:t>2.3. Результаты независимой оценки качества услуг в сфере здравоохранения</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_Toc499585220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89</w:t>
            </w:r>
            <w:r w:rsidR="00C9151B" w:rsidRPr="00C9151B">
              <w:rPr>
                <w:rFonts w:ascii="Times New Roman" w:hAnsi="Times New Roman"/>
                <w:noProof/>
                <w:webHidden/>
              </w:rPr>
              <w:fldChar w:fldCharType="end"/>
            </w:r>
          </w:hyperlink>
        </w:p>
        <w:p w:rsidR="00C9151B" w:rsidRPr="00C9151B" w:rsidRDefault="001C7E78">
          <w:pPr>
            <w:pStyle w:val="11"/>
            <w:tabs>
              <w:tab w:val="right" w:leader="dot" w:pos="9629"/>
            </w:tabs>
            <w:rPr>
              <w:rFonts w:ascii="Times New Roman" w:hAnsi="Times New Roman"/>
              <w:noProof/>
              <w:sz w:val="22"/>
              <w:szCs w:val="22"/>
              <w:lang w:val="ru-RU" w:eastAsia="ru-RU" w:bidi="ar-SA"/>
            </w:rPr>
          </w:pPr>
          <w:hyperlink w:anchor="_Toc499585221" w:history="1">
            <w:r w:rsidR="00C9151B" w:rsidRPr="00C9151B">
              <w:rPr>
                <w:rStyle w:val="af5"/>
                <w:rFonts w:ascii="Times New Roman" w:hAnsi="Times New Roman"/>
                <w:noProof/>
                <w:lang w:val="ru-RU"/>
              </w:rPr>
              <w:t>Выводы и рекомендации</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_Toc499585221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96</w:t>
            </w:r>
            <w:r w:rsidR="00C9151B" w:rsidRPr="00C9151B">
              <w:rPr>
                <w:rFonts w:ascii="Times New Roman" w:hAnsi="Times New Roman"/>
                <w:noProof/>
                <w:webHidden/>
              </w:rPr>
              <w:fldChar w:fldCharType="end"/>
            </w:r>
          </w:hyperlink>
        </w:p>
        <w:p w:rsidR="00C9151B" w:rsidRPr="00C9151B" w:rsidRDefault="001C7E78">
          <w:pPr>
            <w:pStyle w:val="11"/>
            <w:tabs>
              <w:tab w:val="right" w:leader="dot" w:pos="9629"/>
            </w:tabs>
            <w:rPr>
              <w:rFonts w:ascii="Times New Roman" w:hAnsi="Times New Roman"/>
              <w:noProof/>
              <w:sz w:val="22"/>
              <w:szCs w:val="22"/>
              <w:lang w:val="ru-RU" w:eastAsia="ru-RU" w:bidi="ar-SA"/>
            </w:rPr>
          </w:pPr>
          <w:hyperlink w:anchor="_Toc499585222" w:history="1">
            <w:r w:rsidR="00C9151B" w:rsidRPr="00C9151B">
              <w:rPr>
                <w:rStyle w:val="af5"/>
                <w:rFonts w:ascii="Times New Roman" w:hAnsi="Times New Roman"/>
                <w:noProof/>
                <w:lang w:val="ru-RU"/>
              </w:rPr>
              <w:t>Перспективы мониторинга, планируемые результаты</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_Toc499585222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97</w:t>
            </w:r>
            <w:r w:rsidR="00C9151B" w:rsidRPr="00C9151B">
              <w:rPr>
                <w:rFonts w:ascii="Times New Roman" w:hAnsi="Times New Roman"/>
                <w:noProof/>
                <w:webHidden/>
              </w:rPr>
              <w:fldChar w:fldCharType="end"/>
            </w:r>
          </w:hyperlink>
        </w:p>
        <w:p w:rsidR="00C9151B" w:rsidRPr="00C9151B" w:rsidRDefault="001C7E78">
          <w:pPr>
            <w:pStyle w:val="11"/>
            <w:tabs>
              <w:tab w:val="right" w:leader="dot" w:pos="9629"/>
            </w:tabs>
            <w:rPr>
              <w:rFonts w:ascii="Times New Roman" w:hAnsi="Times New Roman"/>
              <w:noProof/>
              <w:sz w:val="22"/>
              <w:szCs w:val="22"/>
              <w:lang w:val="ru-RU" w:eastAsia="ru-RU" w:bidi="ar-SA"/>
            </w:rPr>
          </w:pPr>
          <w:hyperlink w:anchor="_Toc499585223" w:history="1">
            <w:r w:rsidR="00C9151B" w:rsidRPr="00C9151B">
              <w:rPr>
                <w:rStyle w:val="af5"/>
                <w:rFonts w:ascii="Times New Roman" w:hAnsi="Times New Roman"/>
                <w:noProof/>
                <w:lang w:val="ru-RU"/>
              </w:rPr>
              <w:t>Приложение 1. Результаты независимой оценки качества услуг в сфере образования, культуры, медицинских услуг в табличной форме</w:t>
            </w:r>
            <w:r w:rsidR="00C9151B" w:rsidRPr="00C9151B">
              <w:rPr>
                <w:rFonts w:ascii="Times New Roman" w:hAnsi="Times New Roman"/>
                <w:noProof/>
                <w:webHidden/>
              </w:rPr>
              <w:tab/>
            </w:r>
            <w:r w:rsidR="00C9151B" w:rsidRPr="00C9151B">
              <w:rPr>
                <w:rFonts w:ascii="Times New Roman" w:hAnsi="Times New Roman"/>
                <w:noProof/>
                <w:webHidden/>
              </w:rPr>
              <w:fldChar w:fldCharType="begin"/>
            </w:r>
            <w:r w:rsidR="00C9151B" w:rsidRPr="00C9151B">
              <w:rPr>
                <w:rFonts w:ascii="Times New Roman" w:hAnsi="Times New Roman"/>
                <w:noProof/>
                <w:webHidden/>
              </w:rPr>
              <w:instrText xml:space="preserve"> PAGEREF _Toc499585223 \h </w:instrText>
            </w:r>
            <w:r w:rsidR="00C9151B" w:rsidRPr="00C9151B">
              <w:rPr>
                <w:rFonts w:ascii="Times New Roman" w:hAnsi="Times New Roman"/>
                <w:noProof/>
                <w:webHidden/>
              </w:rPr>
            </w:r>
            <w:r w:rsidR="00C9151B" w:rsidRPr="00C9151B">
              <w:rPr>
                <w:rFonts w:ascii="Times New Roman" w:hAnsi="Times New Roman"/>
                <w:noProof/>
                <w:webHidden/>
              </w:rPr>
              <w:fldChar w:fldCharType="separate"/>
            </w:r>
            <w:r w:rsidR="00FA6269">
              <w:rPr>
                <w:rFonts w:ascii="Times New Roman" w:hAnsi="Times New Roman"/>
                <w:noProof/>
                <w:webHidden/>
              </w:rPr>
              <w:t>98</w:t>
            </w:r>
            <w:r w:rsidR="00C9151B" w:rsidRPr="00C9151B">
              <w:rPr>
                <w:rFonts w:ascii="Times New Roman" w:hAnsi="Times New Roman"/>
                <w:noProof/>
                <w:webHidden/>
              </w:rPr>
              <w:fldChar w:fldCharType="end"/>
            </w:r>
          </w:hyperlink>
        </w:p>
        <w:p w:rsidR="00526D9A" w:rsidRPr="00C9151B" w:rsidRDefault="00F34648">
          <w:pPr>
            <w:rPr>
              <w:rFonts w:ascii="Times New Roman" w:hAnsi="Times New Roman"/>
              <w:lang w:val="ru-RU"/>
            </w:rPr>
          </w:pPr>
          <w:r w:rsidRPr="00C9151B">
            <w:rPr>
              <w:rFonts w:ascii="Times New Roman" w:hAnsi="Times New Roman"/>
              <w:lang w:val="ru-RU"/>
            </w:rPr>
            <w:fldChar w:fldCharType="end"/>
          </w:r>
        </w:p>
      </w:sdtContent>
    </w:sdt>
    <w:p w:rsidR="00B60A44" w:rsidRDefault="00B60A44" w:rsidP="00B60A44">
      <w:pPr>
        <w:spacing w:line="23" w:lineRule="atLeast"/>
        <w:jc w:val="center"/>
        <w:rPr>
          <w:rFonts w:ascii="Times New Roman" w:hAnsi="Times New Roman"/>
        </w:rPr>
      </w:pPr>
    </w:p>
    <w:p w:rsidR="00B60A44" w:rsidRDefault="00B60A44" w:rsidP="00B60A44">
      <w:pPr>
        <w:spacing w:line="23" w:lineRule="atLeast"/>
        <w:jc w:val="center"/>
        <w:rPr>
          <w:rFonts w:ascii="Times New Roman" w:hAnsi="Times New Roman"/>
          <w:lang w:val="ru-RU"/>
        </w:rPr>
      </w:pPr>
    </w:p>
    <w:p w:rsidR="00526D9A" w:rsidRDefault="00526D9A" w:rsidP="00B60A44">
      <w:pPr>
        <w:spacing w:line="23" w:lineRule="atLeast"/>
        <w:jc w:val="center"/>
        <w:rPr>
          <w:rFonts w:ascii="Times New Roman" w:hAnsi="Times New Roman"/>
          <w:lang w:val="ru-RU"/>
        </w:rPr>
      </w:pPr>
    </w:p>
    <w:p w:rsidR="00526D9A" w:rsidRDefault="00526D9A" w:rsidP="00B60A44">
      <w:pPr>
        <w:spacing w:line="23" w:lineRule="atLeast"/>
        <w:jc w:val="center"/>
        <w:rPr>
          <w:rFonts w:ascii="Times New Roman" w:hAnsi="Times New Roman"/>
          <w:lang w:val="ru-RU"/>
        </w:rPr>
      </w:pPr>
    </w:p>
    <w:p w:rsidR="00526D9A" w:rsidRDefault="00526D9A" w:rsidP="00B60A44">
      <w:pPr>
        <w:spacing w:line="23" w:lineRule="atLeast"/>
        <w:jc w:val="center"/>
        <w:rPr>
          <w:rFonts w:ascii="Times New Roman" w:hAnsi="Times New Roman"/>
          <w:lang w:val="ru-RU"/>
        </w:rPr>
      </w:pPr>
    </w:p>
    <w:p w:rsidR="00526D9A" w:rsidRDefault="00526D9A" w:rsidP="00B60A44">
      <w:pPr>
        <w:spacing w:line="23" w:lineRule="atLeast"/>
        <w:jc w:val="center"/>
        <w:rPr>
          <w:rFonts w:ascii="Times New Roman" w:hAnsi="Times New Roman"/>
          <w:lang w:val="ru-RU"/>
        </w:rPr>
      </w:pPr>
    </w:p>
    <w:p w:rsidR="00526D9A" w:rsidRDefault="00526D9A" w:rsidP="00B60A44">
      <w:pPr>
        <w:spacing w:line="23" w:lineRule="atLeast"/>
        <w:jc w:val="center"/>
        <w:rPr>
          <w:rFonts w:ascii="Times New Roman" w:hAnsi="Times New Roman"/>
          <w:lang w:val="ru-RU"/>
        </w:rPr>
      </w:pPr>
    </w:p>
    <w:p w:rsidR="00DB4E54" w:rsidRDefault="00DB4E54">
      <w:pPr>
        <w:spacing w:after="200" w:line="276" w:lineRule="auto"/>
        <w:rPr>
          <w:rFonts w:ascii="Times New Roman" w:hAnsi="Times New Roman"/>
          <w:lang w:val="ru-RU"/>
        </w:rPr>
      </w:pPr>
      <w:r>
        <w:rPr>
          <w:rFonts w:ascii="Times New Roman" w:hAnsi="Times New Roman"/>
          <w:lang w:val="ru-RU"/>
        </w:rPr>
        <w:br w:type="page"/>
      </w:r>
    </w:p>
    <w:p w:rsidR="00F30684" w:rsidRDefault="00F30684" w:rsidP="00F30684">
      <w:pPr>
        <w:pStyle w:val="ab"/>
        <w:rPr>
          <w:lang w:val="ru-RU"/>
        </w:rPr>
      </w:pPr>
    </w:p>
    <w:p w:rsidR="00F50CA5" w:rsidRDefault="00903A16" w:rsidP="00F50CA5">
      <w:pPr>
        <w:pStyle w:val="1"/>
        <w:jc w:val="center"/>
        <w:rPr>
          <w:lang w:val="ru-RU"/>
        </w:rPr>
      </w:pPr>
      <w:bookmarkStart w:id="1" w:name="_Toc499585193"/>
      <w:r>
        <w:rPr>
          <w:lang w:val="ru-RU"/>
        </w:rPr>
        <w:t>Абстракт</w:t>
      </w:r>
      <w:bookmarkEnd w:id="1"/>
    </w:p>
    <w:p w:rsidR="00F50CA5" w:rsidRDefault="00F50CA5" w:rsidP="003C6405">
      <w:pPr>
        <w:spacing w:line="23" w:lineRule="atLeast"/>
        <w:ind w:firstLine="709"/>
        <w:jc w:val="center"/>
        <w:rPr>
          <w:rFonts w:ascii="Times New Roman" w:hAnsi="Times New Roman"/>
          <w:lang w:val="ru-RU"/>
        </w:rPr>
      </w:pPr>
    </w:p>
    <w:p w:rsidR="00F50CA5" w:rsidRPr="000C5C63" w:rsidRDefault="00F50CA5" w:rsidP="003C6405">
      <w:pPr>
        <w:pStyle w:val="ab"/>
        <w:ind w:firstLine="709"/>
        <w:jc w:val="both"/>
        <w:rPr>
          <w:rFonts w:ascii="Times New Roman" w:hAnsi="Times New Roman"/>
          <w:lang w:val="ru-RU"/>
        </w:rPr>
      </w:pPr>
      <w:r w:rsidRPr="00C007E1">
        <w:rPr>
          <w:rFonts w:ascii="Times New Roman" w:hAnsi="Times New Roman"/>
          <w:lang w:val="ru-RU"/>
        </w:rPr>
        <w:t xml:space="preserve">Методика </w:t>
      </w:r>
      <w:r w:rsidRPr="000C5C63">
        <w:rPr>
          <w:rFonts w:ascii="Times New Roman" w:hAnsi="Times New Roman"/>
          <w:lang w:val="ru-RU"/>
        </w:rPr>
        <w:t xml:space="preserve">составлена в рамках выполнения </w:t>
      </w:r>
      <w:r w:rsidR="00C007E1" w:rsidRPr="00C007E1">
        <w:rPr>
          <w:rFonts w:ascii="Times New Roman" w:hAnsi="Times New Roman"/>
          <w:lang w:val="ru-RU"/>
        </w:rPr>
        <w:t xml:space="preserve">Государственного контракта на оказание услуг по независимой оценке качества оказания услуг организациями Ненецкого автономного округа </w:t>
      </w:r>
      <w:r w:rsidR="000C5C63" w:rsidRPr="000C5C63">
        <w:rPr>
          <w:rFonts w:ascii="Times New Roman" w:hAnsi="Times New Roman"/>
          <w:lang w:val="ru-RU"/>
        </w:rPr>
        <w:t xml:space="preserve">№ 09/10/2017 </w:t>
      </w:r>
      <w:r w:rsidR="00C007E1" w:rsidRPr="00C007E1">
        <w:rPr>
          <w:rFonts w:ascii="Times New Roman" w:hAnsi="Times New Roman"/>
          <w:lang w:val="ru-RU"/>
        </w:rPr>
        <w:t xml:space="preserve">от </w:t>
      </w:r>
      <w:r w:rsidR="000C5C63">
        <w:rPr>
          <w:rFonts w:ascii="Times New Roman" w:hAnsi="Times New Roman"/>
          <w:lang w:val="ru-RU"/>
        </w:rPr>
        <w:t>09.10.2017</w:t>
      </w:r>
      <w:r w:rsidRPr="000C5C63">
        <w:rPr>
          <w:rFonts w:ascii="Times New Roman" w:hAnsi="Times New Roman"/>
          <w:lang w:val="ru-RU"/>
        </w:rPr>
        <w:t>, заключенного между</w:t>
      </w:r>
      <w:r w:rsidR="000C5C63" w:rsidRPr="000C5C63">
        <w:rPr>
          <w:rFonts w:ascii="Times New Roman" w:hAnsi="Times New Roman"/>
          <w:lang w:val="ru-RU"/>
        </w:rPr>
        <w:t xml:space="preserve"> Департаментом по взаимодействию с органами местного самоуправления и внешним связям Ненецкого автономного округа </w:t>
      </w:r>
      <w:r w:rsidRPr="000C5C63">
        <w:rPr>
          <w:rFonts w:ascii="Times New Roman" w:hAnsi="Times New Roman"/>
          <w:lang w:val="ru-RU"/>
        </w:rPr>
        <w:t xml:space="preserve">и </w:t>
      </w:r>
      <w:r w:rsidR="00DB4E54" w:rsidRPr="000C5C63">
        <w:rPr>
          <w:rFonts w:ascii="Times New Roman" w:hAnsi="Times New Roman"/>
          <w:lang w:val="ru-RU"/>
        </w:rPr>
        <w:t>ООО «Артефакт»</w:t>
      </w:r>
      <w:r w:rsidRPr="000C5C63">
        <w:rPr>
          <w:rFonts w:ascii="Times New Roman" w:hAnsi="Times New Roman"/>
          <w:lang w:val="ru-RU"/>
        </w:rPr>
        <w:t>.</w:t>
      </w:r>
    </w:p>
    <w:p w:rsidR="003736B5" w:rsidRDefault="00586DC2" w:rsidP="003C6405">
      <w:pPr>
        <w:ind w:firstLine="709"/>
        <w:jc w:val="both"/>
        <w:rPr>
          <w:rFonts w:ascii="Times New Roman" w:eastAsia="Times New Roman" w:hAnsi="Times New Roman"/>
          <w:lang w:val="ru-RU" w:eastAsia="ru-RU"/>
        </w:rPr>
      </w:pPr>
      <w:r w:rsidRPr="00586DC2">
        <w:rPr>
          <w:rFonts w:ascii="Times New Roman" w:eastAsia="Times New Roman" w:hAnsi="Times New Roman"/>
          <w:bCs/>
          <w:lang w:val="ru-RU" w:eastAsia="ru-RU"/>
        </w:rPr>
        <w:t xml:space="preserve">Основанием </w:t>
      </w:r>
      <w:r w:rsidRPr="00586DC2">
        <w:rPr>
          <w:rFonts w:ascii="Times New Roman" w:eastAsia="Times New Roman" w:hAnsi="Times New Roman"/>
          <w:lang w:val="ru-RU" w:eastAsia="ru-RU"/>
        </w:rPr>
        <w:t xml:space="preserve">для проведения </w:t>
      </w:r>
      <w:r w:rsidR="003736B5">
        <w:rPr>
          <w:rFonts w:ascii="Times New Roman" w:eastAsia="Times New Roman" w:hAnsi="Times New Roman"/>
          <w:lang w:val="ru-RU" w:eastAsia="ru-RU"/>
        </w:rPr>
        <w:t>работ являются следующие нормативные документы:</w:t>
      </w:r>
    </w:p>
    <w:p w:rsidR="00A63F8F" w:rsidRPr="00A63F8F" w:rsidRDefault="001C7E78" w:rsidP="003C6405">
      <w:pPr>
        <w:numPr>
          <w:ilvl w:val="0"/>
          <w:numId w:val="1"/>
        </w:numPr>
        <w:tabs>
          <w:tab w:val="left" w:pos="1134"/>
        </w:tabs>
        <w:ind w:left="0" w:firstLine="709"/>
        <w:contextualSpacing/>
        <w:jc w:val="both"/>
        <w:rPr>
          <w:rFonts w:ascii="Times New Roman" w:eastAsia="Times New Roman" w:hAnsi="Times New Roman"/>
          <w:lang w:val="ru-RU" w:eastAsia="ru-RU"/>
        </w:rPr>
      </w:pPr>
      <w:hyperlink r:id="rId8" w:history="1">
        <w:r w:rsidR="00A63F8F" w:rsidRPr="00A63F8F">
          <w:rPr>
            <w:rFonts w:ascii="Times New Roman" w:eastAsia="Times New Roman" w:hAnsi="Times New Roman"/>
            <w:lang w:val="ru-RU" w:eastAsia="ru-RU"/>
          </w:rPr>
          <w:t>Федеральный закон</w:t>
        </w:r>
      </w:hyperlink>
      <w:r w:rsidR="00A63F8F" w:rsidRPr="00A63F8F">
        <w:rPr>
          <w:rFonts w:ascii="Times New Roman" w:eastAsia="Times New Roman" w:hAnsi="Times New Roman"/>
          <w:lang w:val="ru-RU" w:eastAsia="ru-RU"/>
        </w:rPr>
        <w:t xml:space="preserve"> от 21 июля 2014 года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3736B5" w:rsidRPr="00A63F8F" w:rsidRDefault="00A63F8F" w:rsidP="003C6405">
      <w:pPr>
        <w:tabs>
          <w:tab w:val="left" w:pos="1134"/>
        </w:tabs>
        <w:ind w:firstLine="709"/>
        <w:jc w:val="both"/>
        <w:rPr>
          <w:rFonts w:ascii="Times New Roman" w:eastAsia="Times New Roman" w:hAnsi="Times New Roman"/>
          <w:u w:val="single"/>
          <w:lang w:val="ru-RU" w:eastAsia="ru-RU"/>
        </w:rPr>
      </w:pPr>
      <w:r w:rsidRPr="00A63F8F">
        <w:rPr>
          <w:rFonts w:ascii="Times New Roman" w:eastAsia="Times New Roman" w:hAnsi="Times New Roman"/>
          <w:u w:val="single"/>
          <w:lang w:val="ru-RU" w:eastAsia="ru-RU"/>
        </w:rPr>
        <w:t>В том числе, д</w:t>
      </w:r>
      <w:r w:rsidR="003736B5" w:rsidRPr="00A63F8F">
        <w:rPr>
          <w:rFonts w:ascii="Times New Roman" w:eastAsia="Times New Roman" w:hAnsi="Times New Roman"/>
          <w:u w:val="single"/>
          <w:lang w:val="ru-RU" w:eastAsia="ru-RU"/>
        </w:rPr>
        <w:t>ля независимой оценки качества услуг государственными организациями Ненецкого автономного округа в сфере культуры и образования:</w:t>
      </w:r>
    </w:p>
    <w:p w:rsidR="000C5C63" w:rsidRPr="00A63F8F" w:rsidRDefault="001C7E78" w:rsidP="003C6405">
      <w:pPr>
        <w:numPr>
          <w:ilvl w:val="0"/>
          <w:numId w:val="1"/>
        </w:numPr>
        <w:tabs>
          <w:tab w:val="left" w:pos="1134"/>
        </w:tabs>
        <w:ind w:left="0" w:firstLine="709"/>
        <w:contextualSpacing/>
        <w:jc w:val="both"/>
        <w:rPr>
          <w:rFonts w:ascii="Times New Roman" w:eastAsia="Times New Roman" w:hAnsi="Times New Roman"/>
          <w:lang w:val="ru-RU" w:eastAsia="ru-RU"/>
        </w:rPr>
      </w:pPr>
      <w:hyperlink r:id="rId9" w:history="1">
        <w:r w:rsidR="000C5C63" w:rsidRPr="00A63F8F">
          <w:rPr>
            <w:rFonts w:ascii="Times New Roman" w:eastAsia="Times New Roman" w:hAnsi="Times New Roman"/>
            <w:lang w:val="ru-RU" w:eastAsia="ru-RU"/>
          </w:rPr>
          <w:t>Федеральный закон</w:t>
        </w:r>
      </w:hyperlink>
      <w:r w:rsidR="000C5C63" w:rsidRPr="00A63F8F">
        <w:rPr>
          <w:rFonts w:ascii="Times New Roman" w:eastAsia="Times New Roman" w:hAnsi="Times New Roman"/>
          <w:lang w:val="ru-RU" w:eastAsia="ru-RU"/>
        </w:rPr>
        <w:t xml:space="preserve"> от 29 декабря 2012 года № 273-ФЗ «Об образовании в Российской Федерации»;</w:t>
      </w:r>
    </w:p>
    <w:p w:rsidR="000C5C63" w:rsidRPr="00A63F8F" w:rsidRDefault="000C5C63" w:rsidP="003C6405">
      <w:pPr>
        <w:numPr>
          <w:ilvl w:val="0"/>
          <w:numId w:val="1"/>
        </w:numPr>
        <w:tabs>
          <w:tab w:val="left" w:pos="1134"/>
        </w:tabs>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Закон Российской Федерации от 9 октября 1992 года № 3612-I «Основы законодательства Российской Федерации о культуре»;</w:t>
      </w:r>
    </w:p>
    <w:p w:rsidR="000C5C63" w:rsidRPr="00A63F8F" w:rsidRDefault="000C5C63" w:rsidP="003C6405">
      <w:pPr>
        <w:numPr>
          <w:ilvl w:val="0"/>
          <w:numId w:val="1"/>
        </w:numPr>
        <w:tabs>
          <w:tab w:val="left" w:pos="1134"/>
        </w:tabs>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Приказ Министерства культуры Российской Федерации от 20 февраля 2015 г.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w:t>
      </w:r>
    </w:p>
    <w:p w:rsidR="000C5C63" w:rsidRPr="00A63F8F" w:rsidRDefault="000C5C63" w:rsidP="003C6405">
      <w:pPr>
        <w:numPr>
          <w:ilvl w:val="0"/>
          <w:numId w:val="1"/>
        </w:numPr>
        <w:tabs>
          <w:tab w:val="left" w:pos="1134"/>
        </w:tabs>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Приказ Министерства культуры Российской Федерации от 07 марта 2017 года № 261 «Об утверждении Методических рекомендаций по проведению независимой оценки качества оказания услуг организациями культуры»;</w:t>
      </w:r>
    </w:p>
    <w:p w:rsidR="000C5C63" w:rsidRPr="00A63F8F" w:rsidRDefault="000C5C63" w:rsidP="003C6405">
      <w:pPr>
        <w:numPr>
          <w:ilvl w:val="0"/>
          <w:numId w:val="1"/>
        </w:numPr>
        <w:tabs>
          <w:tab w:val="left" w:pos="1134"/>
        </w:tabs>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Приказ Министерства культуры Российской Федерации от 22 ноября 2016 г. № 2542 «Об утверждении показателей, характеризующих общие критерии оценки качества оказания услуг организациями культуры»;</w:t>
      </w:r>
    </w:p>
    <w:p w:rsidR="000C5C63" w:rsidRPr="00A63F8F" w:rsidRDefault="000C5C63" w:rsidP="003C6405">
      <w:pPr>
        <w:numPr>
          <w:ilvl w:val="0"/>
          <w:numId w:val="1"/>
        </w:numPr>
        <w:tabs>
          <w:tab w:val="left" w:pos="1134"/>
        </w:tabs>
        <w:autoSpaceDE w:val="0"/>
        <w:autoSpaceDN w:val="0"/>
        <w:adjustRightInd w:val="0"/>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Приказ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w:t>
      </w:r>
    </w:p>
    <w:p w:rsidR="000C5C63" w:rsidRPr="00A63F8F" w:rsidRDefault="000C5C63" w:rsidP="003C6405">
      <w:pPr>
        <w:numPr>
          <w:ilvl w:val="0"/>
          <w:numId w:val="1"/>
        </w:numPr>
        <w:tabs>
          <w:tab w:val="left" w:pos="1134"/>
        </w:tabs>
        <w:autoSpaceDE w:val="0"/>
        <w:autoSpaceDN w:val="0"/>
        <w:adjustRightInd w:val="0"/>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Приказ Министерства образования и науки Российской Федерации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0C5C63" w:rsidRPr="00A63F8F" w:rsidRDefault="000C5C63" w:rsidP="003C6405">
      <w:pPr>
        <w:numPr>
          <w:ilvl w:val="0"/>
          <w:numId w:val="1"/>
        </w:numPr>
        <w:tabs>
          <w:tab w:val="left" w:pos="1134"/>
        </w:tabs>
        <w:autoSpaceDE w:val="0"/>
        <w:autoSpaceDN w:val="0"/>
        <w:adjustRightInd w:val="0"/>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Письмо Министерства образования и науки Российской Федерации от 3 апреля 2015 года № АП-512/02 «О направлении Методических рекомендаций по проведению независимой оценки качества образовательной деятельности организаций, осуществляющих образовательную деятельность».</w:t>
      </w:r>
    </w:p>
    <w:p w:rsidR="000C5C63" w:rsidRPr="00A63F8F" w:rsidRDefault="000C5C63" w:rsidP="003C6405">
      <w:pPr>
        <w:numPr>
          <w:ilvl w:val="0"/>
          <w:numId w:val="1"/>
        </w:numPr>
        <w:tabs>
          <w:tab w:val="left" w:pos="1134"/>
        </w:tabs>
        <w:autoSpaceDE w:val="0"/>
        <w:autoSpaceDN w:val="0"/>
        <w:adjustRightInd w:val="0"/>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 xml:space="preserve"> Письмо Министерства образования и науки Российской Федерации от 15.09.2016 г № АП-87/02вн «О направлении методических рекомендаций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0C5C63" w:rsidRPr="00A63F8F" w:rsidRDefault="000C5C63" w:rsidP="003C6405">
      <w:pPr>
        <w:numPr>
          <w:ilvl w:val="0"/>
          <w:numId w:val="1"/>
        </w:numPr>
        <w:tabs>
          <w:tab w:val="left" w:pos="1134"/>
        </w:tabs>
        <w:autoSpaceDE w:val="0"/>
        <w:autoSpaceDN w:val="0"/>
        <w:adjustRightInd w:val="0"/>
        <w:ind w:left="0" w:firstLine="709"/>
        <w:contextualSpacing/>
        <w:jc w:val="both"/>
        <w:rPr>
          <w:rFonts w:ascii="Times New Roman" w:eastAsia="Times New Roman" w:hAnsi="Times New Roman"/>
          <w:lang w:val="ru-RU" w:eastAsia="ru-RU"/>
        </w:rPr>
      </w:pPr>
      <w:r w:rsidRPr="00A63F8F">
        <w:rPr>
          <w:rFonts w:ascii="Times New Roman" w:eastAsia="Times New Roman" w:hAnsi="Times New Roman"/>
          <w:lang w:val="ru-RU" w:eastAsia="ru-RU"/>
        </w:rPr>
        <w:t xml:space="preserve"> Письмо Минобрнауки России от 14.09.2016 № 02-860 «О направлении методических рекомендаций по расчету показателей независимой оценки качества образовательной деятельности организаций, осуществляющих образовательную деятельность», утверждены Минобрнауки России 15.09.2016 №АП-87/02вн.</w:t>
      </w:r>
    </w:p>
    <w:p w:rsidR="003736B5" w:rsidRPr="00A63F8F" w:rsidRDefault="00A63F8F" w:rsidP="003C6405">
      <w:pPr>
        <w:tabs>
          <w:tab w:val="left" w:pos="1134"/>
        </w:tabs>
        <w:autoSpaceDE w:val="0"/>
        <w:autoSpaceDN w:val="0"/>
        <w:adjustRightInd w:val="0"/>
        <w:ind w:firstLine="709"/>
        <w:jc w:val="both"/>
        <w:rPr>
          <w:rFonts w:ascii="Times New Roman" w:eastAsia="Times New Roman" w:hAnsi="Times New Roman"/>
          <w:u w:val="single"/>
          <w:lang w:val="ru-RU" w:eastAsia="ru-RU"/>
        </w:rPr>
      </w:pPr>
      <w:r w:rsidRPr="00A63F8F">
        <w:rPr>
          <w:rFonts w:ascii="Times New Roman" w:eastAsia="Times New Roman" w:hAnsi="Times New Roman"/>
          <w:u w:val="single"/>
          <w:lang w:val="ru-RU" w:eastAsia="ru-RU"/>
        </w:rPr>
        <w:t xml:space="preserve">В том числе, для </w:t>
      </w:r>
      <w:r w:rsidR="003736B5" w:rsidRPr="00A63F8F">
        <w:rPr>
          <w:rFonts w:ascii="Times New Roman" w:eastAsia="Times New Roman" w:hAnsi="Times New Roman"/>
          <w:u w:val="single"/>
          <w:lang w:val="ru-RU" w:eastAsia="ru-RU"/>
        </w:rPr>
        <w:t>независимой оценки качества услуг в сфере здравоохранения:</w:t>
      </w:r>
    </w:p>
    <w:p w:rsidR="00A63F8F" w:rsidRPr="00A63F8F" w:rsidRDefault="00A63F8F" w:rsidP="003C6405">
      <w:pPr>
        <w:widowControl w:val="0"/>
        <w:tabs>
          <w:tab w:val="left" w:pos="1134"/>
        </w:tabs>
        <w:ind w:firstLine="709"/>
        <w:jc w:val="both"/>
        <w:rPr>
          <w:rFonts w:ascii="Times New Roman" w:eastAsia="Times New Roman" w:hAnsi="Times New Roman"/>
          <w:lang w:val="ru-RU" w:eastAsia="ru-RU"/>
        </w:rPr>
      </w:pPr>
      <w:r w:rsidRPr="00A63F8F">
        <w:rPr>
          <w:rFonts w:ascii="Times New Roman" w:eastAsia="Times New Roman" w:hAnsi="Times New Roman"/>
          <w:lang w:val="ru-RU" w:eastAsia="ru-RU"/>
        </w:rPr>
        <w:t xml:space="preserve">12) Федеральный закон от 21.07.2014 № 256-ФЗ «О внесении изменений в отдельные </w:t>
      </w:r>
      <w:r w:rsidRPr="00A63F8F">
        <w:rPr>
          <w:rFonts w:ascii="Times New Roman" w:eastAsia="Times New Roman" w:hAnsi="Times New Roman"/>
          <w:lang w:val="ru-RU" w:eastAsia="ru-RU"/>
        </w:rPr>
        <w:lastRenderedPageBreak/>
        <w:t>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A63F8F" w:rsidRPr="00A63F8F" w:rsidRDefault="00A63F8F" w:rsidP="003C6405">
      <w:pPr>
        <w:widowControl w:val="0"/>
        <w:tabs>
          <w:tab w:val="left" w:pos="1134"/>
        </w:tabs>
        <w:ind w:firstLine="709"/>
        <w:jc w:val="both"/>
        <w:rPr>
          <w:rFonts w:ascii="Times New Roman" w:eastAsia="Times New Roman" w:hAnsi="Times New Roman"/>
          <w:lang w:val="ru-RU" w:eastAsia="ru-RU"/>
        </w:rPr>
      </w:pPr>
      <w:r w:rsidRPr="00A63F8F">
        <w:rPr>
          <w:rFonts w:ascii="Times New Roman" w:eastAsia="Times New Roman" w:hAnsi="Times New Roman"/>
          <w:lang w:val="ru-RU" w:eastAsia="ru-RU"/>
        </w:rPr>
        <w:t>13) Федеральный закон от 21.11.2011 № 323-ФЗ «Об основах охраны здоровья граждан в Российской Федерации»;</w:t>
      </w:r>
    </w:p>
    <w:p w:rsidR="00A63F8F" w:rsidRPr="00A63F8F" w:rsidRDefault="00A63F8F" w:rsidP="003C6405">
      <w:pPr>
        <w:widowControl w:val="0"/>
        <w:tabs>
          <w:tab w:val="left" w:pos="1134"/>
        </w:tabs>
        <w:ind w:firstLine="709"/>
        <w:jc w:val="both"/>
        <w:rPr>
          <w:rFonts w:ascii="Times New Roman" w:eastAsia="Times New Roman" w:hAnsi="Times New Roman"/>
          <w:lang w:val="ru-RU" w:eastAsia="ru-RU"/>
        </w:rPr>
      </w:pPr>
      <w:r w:rsidRPr="00A63F8F">
        <w:rPr>
          <w:rFonts w:ascii="Times New Roman" w:eastAsia="Times New Roman" w:hAnsi="Times New Roman"/>
          <w:lang w:val="ru-RU" w:eastAsia="ru-RU"/>
        </w:rPr>
        <w:t>14) Приказ Министерства здравоохранения Российской Федерации от 28.11.2014 № 787н «Об утверждении показателей, характеризующих общие критерии оценки качества оказания услуг медицинскими организациями»;</w:t>
      </w:r>
    </w:p>
    <w:p w:rsidR="00A63F8F" w:rsidRPr="00A63F8F" w:rsidRDefault="00A63F8F" w:rsidP="003C6405">
      <w:pPr>
        <w:widowControl w:val="0"/>
        <w:tabs>
          <w:tab w:val="left" w:pos="1134"/>
        </w:tabs>
        <w:ind w:firstLine="709"/>
        <w:jc w:val="both"/>
        <w:rPr>
          <w:rFonts w:ascii="Times New Roman" w:eastAsia="Times New Roman" w:hAnsi="Times New Roman"/>
          <w:lang w:val="ru-RU" w:eastAsia="ru-RU"/>
        </w:rPr>
      </w:pPr>
      <w:r w:rsidRPr="00A63F8F">
        <w:rPr>
          <w:rFonts w:ascii="Times New Roman" w:eastAsia="Times New Roman" w:hAnsi="Times New Roman"/>
          <w:lang w:val="ru-RU" w:eastAsia="ru-RU"/>
        </w:rPr>
        <w:t>15) Приказ Министерства здравоохранения Российской Федерации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A63F8F" w:rsidRPr="00A63F8F" w:rsidRDefault="00A63F8F" w:rsidP="003C6405">
      <w:pPr>
        <w:pStyle w:val="ac"/>
        <w:tabs>
          <w:tab w:val="left" w:pos="1134"/>
        </w:tabs>
        <w:autoSpaceDE w:val="0"/>
        <w:autoSpaceDN w:val="0"/>
        <w:adjustRightInd w:val="0"/>
        <w:ind w:left="0" w:firstLine="709"/>
        <w:jc w:val="both"/>
        <w:rPr>
          <w:rFonts w:ascii="Times New Roman" w:eastAsia="Times New Roman" w:hAnsi="Times New Roman"/>
          <w:lang w:val="ru-RU" w:eastAsia="ru-RU"/>
        </w:rPr>
      </w:pPr>
      <w:r w:rsidRPr="00A63F8F">
        <w:rPr>
          <w:rFonts w:ascii="Times New Roman" w:eastAsia="Times New Roman" w:hAnsi="Times New Roman"/>
          <w:lang w:val="ru-RU" w:eastAsia="ru-RU"/>
        </w:rPr>
        <w:t>16) Приказ Министерства здравоохранения Российской Федерации от 14.05.2015 № 240 «Об утверждении Методических рекомендаций по проведению независимой оценки качества оказания услуг медицинскими организациями».</w:t>
      </w:r>
    </w:p>
    <w:p w:rsidR="00586DC2" w:rsidRDefault="00F50CA5" w:rsidP="003C6405">
      <w:pPr>
        <w:pStyle w:val="ConsPlusTitle"/>
        <w:tabs>
          <w:tab w:val="left" w:pos="1134"/>
        </w:tabs>
        <w:ind w:firstLine="709"/>
        <w:jc w:val="both"/>
        <w:rPr>
          <w:rFonts w:ascii="Times New Roman" w:hAnsi="Times New Roman" w:cs="Times New Roman"/>
          <w:b w:val="0"/>
          <w:sz w:val="24"/>
          <w:szCs w:val="24"/>
        </w:rPr>
      </w:pPr>
      <w:r w:rsidRPr="00A63F8F">
        <w:rPr>
          <w:rFonts w:ascii="Times New Roman" w:hAnsi="Times New Roman" w:cs="Times New Roman"/>
          <w:b w:val="0"/>
          <w:bCs w:val="0"/>
          <w:sz w:val="24"/>
          <w:szCs w:val="24"/>
          <w:lang w:bidi="en-US"/>
        </w:rPr>
        <w:t>В документе содержатся методические основы исследо</w:t>
      </w:r>
      <w:r w:rsidRPr="00586DC2">
        <w:rPr>
          <w:rFonts w:ascii="Times New Roman" w:hAnsi="Times New Roman" w:cs="Times New Roman"/>
          <w:b w:val="0"/>
          <w:sz w:val="24"/>
          <w:szCs w:val="24"/>
        </w:rPr>
        <w:t xml:space="preserve">вания, </w:t>
      </w:r>
      <w:r w:rsidR="003736B5">
        <w:rPr>
          <w:rFonts w:ascii="Times New Roman" w:hAnsi="Times New Roman" w:cs="Times New Roman"/>
          <w:b w:val="0"/>
          <w:sz w:val="24"/>
          <w:szCs w:val="24"/>
        </w:rPr>
        <w:t>информация о выборке, респондентах, методах проведения независимой оценки.</w:t>
      </w:r>
    </w:p>
    <w:p w:rsidR="00903A16" w:rsidRDefault="00903A16" w:rsidP="003C6405">
      <w:pPr>
        <w:pStyle w:val="ConsPlusTitle"/>
        <w:ind w:firstLine="709"/>
        <w:jc w:val="both"/>
        <w:rPr>
          <w:rFonts w:ascii="Times New Roman" w:hAnsi="Times New Roman" w:cs="Times New Roman"/>
          <w:b w:val="0"/>
          <w:sz w:val="24"/>
          <w:szCs w:val="24"/>
          <w:lang w:bidi="en-US"/>
        </w:rPr>
      </w:pPr>
      <w:r w:rsidRPr="00903A16">
        <w:rPr>
          <w:rFonts w:ascii="Times New Roman" w:hAnsi="Times New Roman" w:cs="Times New Roman"/>
          <w:b w:val="0"/>
          <w:sz w:val="24"/>
          <w:szCs w:val="24"/>
          <w:u w:val="single"/>
          <w:lang w:bidi="en-US"/>
        </w:rPr>
        <w:t>Объектом исследования</w:t>
      </w:r>
      <w:r w:rsidRPr="00903A16">
        <w:rPr>
          <w:rFonts w:ascii="Times New Roman" w:hAnsi="Times New Roman" w:cs="Times New Roman"/>
          <w:b w:val="0"/>
          <w:sz w:val="24"/>
          <w:szCs w:val="24"/>
          <w:lang w:bidi="en-US"/>
        </w:rPr>
        <w:t xml:space="preserve"> является население старше 18 лет, постоянно проживающе</w:t>
      </w:r>
      <w:r w:rsidR="003C6405">
        <w:rPr>
          <w:rFonts w:ascii="Times New Roman" w:hAnsi="Times New Roman" w:cs="Times New Roman"/>
          <w:b w:val="0"/>
          <w:sz w:val="24"/>
          <w:szCs w:val="24"/>
          <w:lang w:bidi="en-US"/>
        </w:rPr>
        <w:t>е в Ненецком автономном округе.</w:t>
      </w:r>
    </w:p>
    <w:p w:rsidR="00903A16" w:rsidRDefault="00903A16" w:rsidP="003C6405">
      <w:pPr>
        <w:pStyle w:val="ConsPlusTitle"/>
        <w:ind w:firstLine="709"/>
        <w:jc w:val="both"/>
        <w:rPr>
          <w:rFonts w:ascii="Times New Roman" w:hAnsi="Times New Roman" w:cs="Times New Roman"/>
          <w:b w:val="0"/>
          <w:sz w:val="24"/>
          <w:szCs w:val="24"/>
          <w:lang w:bidi="en-US"/>
        </w:rPr>
      </w:pPr>
      <w:r w:rsidRPr="00903A16">
        <w:rPr>
          <w:rFonts w:ascii="Times New Roman" w:hAnsi="Times New Roman" w:cs="Times New Roman"/>
          <w:b w:val="0"/>
          <w:sz w:val="24"/>
          <w:szCs w:val="24"/>
          <w:u w:val="single"/>
          <w:lang w:bidi="en-US"/>
        </w:rPr>
        <w:t>Предметом исследования</w:t>
      </w:r>
      <w:r>
        <w:rPr>
          <w:rFonts w:ascii="Times New Roman" w:hAnsi="Times New Roman" w:cs="Times New Roman"/>
          <w:b w:val="0"/>
          <w:sz w:val="24"/>
          <w:szCs w:val="24"/>
          <w:lang w:bidi="en-US"/>
        </w:rPr>
        <w:t xml:space="preserve"> является качество оказания услуг организациями Ненецкого автономного округа, оказываемые в сфере здравоохранения, образования</w:t>
      </w:r>
      <w:r w:rsidR="003C6405">
        <w:rPr>
          <w:rFonts w:ascii="Times New Roman" w:hAnsi="Times New Roman" w:cs="Times New Roman"/>
          <w:b w:val="0"/>
          <w:sz w:val="24"/>
          <w:szCs w:val="24"/>
          <w:lang w:bidi="en-US"/>
        </w:rPr>
        <w:t xml:space="preserve"> и</w:t>
      </w:r>
      <w:r>
        <w:rPr>
          <w:rFonts w:ascii="Times New Roman" w:hAnsi="Times New Roman" w:cs="Times New Roman"/>
          <w:b w:val="0"/>
          <w:sz w:val="24"/>
          <w:szCs w:val="24"/>
          <w:lang w:bidi="en-US"/>
        </w:rPr>
        <w:t xml:space="preserve"> культуры, рассматриваемое с точки зрения выполнения нормативов, установленных указанными выше документами.</w:t>
      </w:r>
      <w:r w:rsidR="006E6F98">
        <w:rPr>
          <w:rFonts w:ascii="Times New Roman" w:hAnsi="Times New Roman" w:cs="Times New Roman"/>
          <w:b w:val="0"/>
          <w:sz w:val="24"/>
          <w:szCs w:val="24"/>
          <w:lang w:bidi="en-US"/>
        </w:rPr>
        <w:t xml:space="preserve"> Описание предмета исследования и главные переменные содержится в данным документах.</w:t>
      </w:r>
    </w:p>
    <w:p w:rsidR="00903A16" w:rsidRPr="006E6F98" w:rsidRDefault="003C6405" w:rsidP="00F27A2A">
      <w:pPr>
        <w:pStyle w:val="ConsPlusTitle"/>
        <w:ind w:firstLine="709"/>
        <w:jc w:val="both"/>
        <w:rPr>
          <w:rFonts w:ascii="Times New Roman" w:hAnsi="Times New Roman" w:cs="Times New Roman"/>
          <w:sz w:val="24"/>
          <w:szCs w:val="24"/>
        </w:rPr>
      </w:pPr>
      <w:r>
        <w:rPr>
          <w:rFonts w:ascii="Times New Roman" w:hAnsi="Times New Roman" w:cs="Times New Roman"/>
          <w:sz w:val="24"/>
          <w:szCs w:val="24"/>
        </w:rPr>
        <w:t>Цели и задачи исследования:</w:t>
      </w:r>
    </w:p>
    <w:p w:rsidR="006E6F98" w:rsidRPr="006E6F98" w:rsidRDefault="006E6F98" w:rsidP="003C6405">
      <w:pPr>
        <w:autoSpaceDE w:val="0"/>
        <w:autoSpaceDN w:val="0"/>
        <w:adjustRightInd w:val="0"/>
        <w:ind w:firstLine="709"/>
        <w:jc w:val="both"/>
        <w:rPr>
          <w:rFonts w:ascii="Times New Roman" w:eastAsia="Times New Roman" w:hAnsi="Times New Roman"/>
          <w:szCs w:val="20"/>
          <w:u w:val="single"/>
          <w:lang w:val="ru-RU" w:eastAsia="ru-RU"/>
        </w:rPr>
      </w:pPr>
      <w:r w:rsidRPr="006E6F98">
        <w:rPr>
          <w:rFonts w:ascii="Times New Roman" w:eastAsia="Times New Roman" w:hAnsi="Times New Roman"/>
          <w:szCs w:val="20"/>
          <w:u w:val="single"/>
          <w:lang w:val="ru-RU" w:eastAsia="ru-RU"/>
        </w:rPr>
        <w:t>Цели независимой оценки качества услуг, оказываемых образовательными организациями, учреждениями культуры:</w:t>
      </w:r>
    </w:p>
    <w:p w:rsidR="006B3029" w:rsidRPr="006B3029" w:rsidRDefault="006B3029" w:rsidP="006B3029">
      <w:pPr>
        <w:autoSpaceDE w:val="0"/>
        <w:autoSpaceDN w:val="0"/>
        <w:adjustRightInd w:val="0"/>
        <w:ind w:firstLine="709"/>
        <w:jc w:val="both"/>
        <w:rPr>
          <w:rFonts w:ascii="Times New Roman" w:eastAsia="Times New Roman" w:hAnsi="Times New Roman"/>
          <w:bCs/>
          <w:lang w:val="ru-RU" w:eastAsia="ru-RU"/>
        </w:rPr>
      </w:pPr>
      <w:r>
        <w:rPr>
          <w:rFonts w:ascii="Times New Roman" w:eastAsia="Times New Roman" w:hAnsi="Times New Roman"/>
          <w:bCs/>
          <w:lang w:val="ru-RU" w:eastAsia="ru-RU"/>
        </w:rPr>
        <w:t xml:space="preserve">1) </w:t>
      </w:r>
      <w:r w:rsidRPr="006B3029">
        <w:rPr>
          <w:rFonts w:ascii="Times New Roman" w:eastAsia="Times New Roman" w:hAnsi="Times New Roman"/>
          <w:bCs/>
          <w:lang w:val="ru-RU" w:eastAsia="ru-RU"/>
        </w:rPr>
        <w:t>предоставление получателям услуг информации о качестве оказания услуг образовательными организациями, учреждениями культуры;</w:t>
      </w:r>
    </w:p>
    <w:p w:rsidR="006B3029" w:rsidRPr="006B3029" w:rsidRDefault="006B3029" w:rsidP="006B3029">
      <w:pPr>
        <w:autoSpaceDE w:val="0"/>
        <w:autoSpaceDN w:val="0"/>
        <w:adjustRightInd w:val="0"/>
        <w:ind w:firstLine="709"/>
        <w:jc w:val="both"/>
        <w:rPr>
          <w:rFonts w:ascii="Times New Roman" w:eastAsia="Times New Roman" w:hAnsi="Times New Roman"/>
          <w:bCs/>
          <w:lang w:val="ru-RU" w:eastAsia="ru-RU"/>
        </w:rPr>
      </w:pPr>
      <w:r>
        <w:rPr>
          <w:rFonts w:ascii="Times New Roman" w:eastAsia="Times New Roman" w:hAnsi="Times New Roman"/>
          <w:bCs/>
          <w:lang w:val="ru-RU" w:eastAsia="ru-RU"/>
        </w:rPr>
        <w:t xml:space="preserve">2) </w:t>
      </w:r>
      <w:r w:rsidRPr="006B3029">
        <w:rPr>
          <w:rFonts w:ascii="Times New Roman" w:eastAsia="Times New Roman" w:hAnsi="Times New Roman"/>
          <w:bCs/>
          <w:lang w:val="ru-RU" w:eastAsia="ru-RU"/>
        </w:rPr>
        <w:t>повышение качества деятельности образовательных организаций, учреждений культуры.</w:t>
      </w:r>
    </w:p>
    <w:p w:rsidR="006E6F98" w:rsidRPr="006E6F98" w:rsidRDefault="006E6F98" w:rsidP="00F27A2A">
      <w:pPr>
        <w:ind w:firstLine="709"/>
        <w:jc w:val="both"/>
        <w:rPr>
          <w:rFonts w:ascii="Times New Roman" w:eastAsia="Times New Roman" w:hAnsi="Times New Roman"/>
          <w:color w:val="262626"/>
          <w:szCs w:val="20"/>
          <w:u w:val="single"/>
          <w:lang w:val="ru-RU" w:eastAsia="ru-RU"/>
        </w:rPr>
      </w:pPr>
      <w:r w:rsidRPr="006E6F98">
        <w:rPr>
          <w:rFonts w:ascii="Times New Roman" w:eastAsia="Times New Roman" w:hAnsi="Times New Roman"/>
          <w:color w:val="262626"/>
          <w:szCs w:val="20"/>
          <w:u w:val="single"/>
          <w:lang w:val="ru-RU" w:eastAsia="ru-RU"/>
        </w:rPr>
        <w:t>Цели независимой оценки качества услуг, оказываемых медицински</w:t>
      </w:r>
      <w:r w:rsidR="003C6405">
        <w:rPr>
          <w:rFonts w:ascii="Times New Roman" w:eastAsia="Times New Roman" w:hAnsi="Times New Roman"/>
          <w:color w:val="262626"/>
          <w:szCs w:val="20"/>
          <w:u w:val="single"/>
          <w:lang w:val="ru-RU" w:eastAsia="ru-RU"/>
        </w:rPr>
        <w:t>ми организациями:</w:t>
      </w:r>
    </w:p>
    <w:p w:rsidR="006B3029" w:rsidRPr="006B3029" w:rsidRDefault="006B3029" w:rsidP="006B3029">
      <w:pPr>
        <w:ind w:firstLine="709"/>
        <w:jc w:val="both"/>
        <w:rPr>
          <w:rFonts w:ascii="Times New Roman" w:eastAsia="Times New Roman" w:hAnsi="Times New Roman"/>
          <w:bCs/>
          <w:lang w:val="ru-RU" w:eastAsia="ru-RU"/>
        </w:rPr>
      </w:pPr>
      <w:r w:rsidRPr="006B3029">
        <w:rPr>
          <w:rFonts w:ascii="Times New Roman" w:eastAsia="Times New Roman" w:hAnsi="Times New Roman"/>
          <w:bCs/>
          <w:lang w:val="ru-RU" w:eastAsia="ru-RU"/>
        </w:rPr>
        <w:t>1. Повышение качества деятельности организаций Ненецкого автономного округа в сфере охраны здоровья.</w:t>
      </w:r>
    </w:p>
    <w:p w:rsidR="006B3029" w:rsidRPr="006B3029" w:rsidRDefault="006B3029" w:rsidP="006B3029">
      <w:pPr>
        <w:ind w:firstLine="709"/>
        <w:jc w:val="both"/>
        <w:rPr>
          <w:rFonts w:ascii="Times New Roman" w:eastAsia="Times New Roman" w:hAnsi="Times New Roman"/>
          <w:bCs/>
          <w:lang w:val="ru-RU" w:eastAsia="ru-RU"/>
        </w:rPr>
      </w:pPr>
      <w:r w:rsidRPr="006B3029">
        <w:rPr>
          <w:rFonts w:ascii="Times New Roman" w:eastAsia="Times New Roman" w:hAnsi="Times New Roman"/>
          <w:bCs/>
          <w:lang w:val="ru-RU" w:eastAsia="ru-RU"/>
        </w:rPr>
        <w:t>2. Улучшение информированности получателей медицинских услуг о качестве оказания услуг организациями в сфере охраны здоровья, подведомственными Департаменту здравоохранения, труда и социальной защиты населения Ненецкого автономного округа.</w:t>
      </w:r>
    </w:p>
    <w:p w:rsidR="006B3029" w:rsidRPr="006B3029" w:rsidRDefault="006B3029" w:rsidP="006B3029">
      <w:pPr>
        <w:shd w:val="clear" w:color="auto" w:fill="FFFFFF"/>
        <w:ind w:firstLine="709"/>
        <w:rPr>
          <w:rFonts w:ascii="Times New Roman" w:eastAsia="Times New Roman" w:hAnsi="Times New Roman"/>
          <w:bCs/>
          <w:u w:val="single"/>
          <w:lang w:val="ru-RU" w:eastAsia="ru-RU"/>
        </w:rPr>
      </w:pPr>
      <w:r w:rsidRPr="006B3029">
        <w:rPr>
          <w:rFonts w:ascii="Times New Roman" w:eastAsia="Times New Roman" w:hAnsi="Times New Roman"/>
          <w:bCs/>
          <w:u w:val="single"/>
          <w:lang w:val="ru-RU" w:eastAsia="ru-RU"/>
        </w:rPr>
        <w:t>Задачи:</w:t>
      </w:r>
    </w:p>
    <w:p w:rsidR="006B3029" w:rsidRPr="006B3029" w:rsidRDefault="006B3029" w:rsidP="006B3029">
      <w:pPr>
        <w:shd w:val="clear" w:color="auto" w:fill="FFFFFF"/>
        <w:tabs>
          <w:tab w:val="left" w:pos="993"/>
        </w:tabs>
        <w:ind w:firstLine="709"/>
        <w:jc w:val="both"/>
        <w:rPr>
          <w:rFonts w:ascii="Times New Roman" w:eastAsia="Times New Roman" w:hAnsi="Times New Roman"/>
          <w:bCs/>
          <w:lang w:val="ru-RU" w:eastAsia="ru-RU"/>
        </w:rPr>
      </w:pPr>
      <w:r w:rsidRPr="006B3029">
        <w:rPr>
          <w:rFonts w:ascii="Times New Roman" w:eastAsia="Times New Roman" w:hAnsi="Times New Roman"/>
          <w:bCs/>
          <w:lang w:val="ru-RU" w:eastAsia="ru-RU"/>
        </w:rPr>
        <w:t>1. Получение данных об организации предоставления медицинских услуг и удовлетворенности получателей качеством оказания медицинских услуг организациями в сфере охраны здоровья.</w:t>
      </w:r>
    </w:p>
    <w:p w:rsidR="006B3029" w:rsidRPr="006B3029" w:rsidRDefault="006B3029" w:rsidP="006B3029">
      <w:pPr>
        <w:shd w:val="clear" w:color="auto" w:fill="FFFFFF"/>
        <w:tabs>
          <w:tab w:val="left" w:pos="993"/>
        </w:tabs>
        <w:ind w:firstLine="709"/>
        <w:jc w:val="both"/>
        <w:rPr>
          <w:rFonts w:ascii="Times New Roman" w:eastAsia="Times New Roman" w:hAnsi="Times New Roman"/>
          <w:bCs/>
          <w:lang w:val="ru-RU" w:eastAsia="ru-RU"/>
        </w:rPr>
      </w:pPr>
      <w:r w:rsidRPr="006B3029">
        <w:rPr>
          <w:rFonts w:ascii="Times New Roman" w:eastAsia="Times New Roman" w:hAnsi="Times New Roman"/>
          <w:bCs/>
          <w:lang w:val="ru-RU" w:eastAsia="ru-RU"/>
        </w:rPr>
        <w:t>2. Формирование предложений об улучшении качества деятельности медицинских организаций.</w:t>
      </w:r>
    </w:p>
    <w:p w:rsidR="00586DC2" w:rsidRDefault="00586DC2" w:rsidP="006E6F98">
      <w:pPr>
        <w:spacing w:line="23" w:lineRule="atLeast"/>
        <w:ind w:firstLine="709"/>
        <w:jc w:val="both"/>
        <w:rPr>
          <w:rFonts w:ascii="Times New Roman" w:hAnsi="Times New Roman"/>
          <w:lang w:val="ru-RU"/>
        </w:rPr>
      </w:pPr>
    </w:p>
    <w:p w:rsidR="00DB4E54" w:rsidRDefault="00DB4E54">
      <w:pPr>
        <w:spacing w:after="200" w:line="276" w:lineRule="auto"/>
        <w:rPr>
          <w:rFonts w:ascii="Times New Roman" w:hAnsi="Times New Roman"/>
          <w:lang w:val="ru-RU"/>
        </w:rPr>
      </w:pPr>
      <w:r>
        <w:rPr>
          <w:rFonts w:ascii="Times New Roman" w:hAnsi="Times New Roman"/>
          <w:lang w:val="ru-RU"/>
        </w:rPr>
        <w:br w:type="page"/>
      </w:r>
    </w:p>
    <w:p w:rsidR="00F30684" w:rsidRDefault="00F30684" w:rsidP="00F30684">
      <w:pPr>
        <w:pStyle w:val="ab"/>
        <w:rPr>
          <w:lang w:val="ru-RU"/>
        </w:rPr>
      </w:pPr>
    </w:p>
    <w:p w:rsidR="003736B5" w:rsidRPr="00A80FB9" w:rsidRDefault="00A80FB9" w:rsidP="00A80FB9">
      <w:pPr>
        <w:pStyle w:val="1"/>
        <w:rPr>
          <w:lang w:val="ru-RU"/>
        </w:rPr>
      </w:pPr>
      <w:bookmarkStart w:id="2" w:name="_Toc499585194"/>
      <w:r>
        <w:rPr>
          <w:lang w:val="ru-RU"/>
        </w:rPr>
        <w:t xml:space="preserve">1. </w:t>
      </w:r>
      <w:r w:rsidRPr="00A80FB9">
        <w:rPr>
          <w:lang w:val="ru-RU"/>
        </w:rPr>
        <w:t>Методика проведения независимой оценки качества оказания услуг государственными организациями Ненецкого автономного округа</w:t>
      </w:r>
      <w:bookmarkEnd w:id="2"/>
    </w:p>
    <w:p w:rsidR="003736B5" w:rsidRPr="003736B5" w:rsidRDefault="003736B5" w:rsidP="00A80FB9">
      <w:pPr>
        <w:pStyle w:val="2"/>
        <w:rPr>
          <w:lang w:val="ru-RU"/>
        </w:rPr>
      </w:pPr>
      <w:bookmarkStart w:id="3" w:name="_Toc463130465"/>
      <w:bookmarkStart w:id="4" w:name="_Toc499585195"/>
      <w:r w:rsidRPr="001D15E2">
        <w:rPr>
          <w:lang w:val="ru-RU"/>
        </w:rPr>
        <w:t>1.</w:t>
      </w:r>
      <w:r w:rsidR="00A96CE5">
        <w:rPr>
          <w:lang w:val="ru-RU"/>
        </w:rPr>
        <w:t>1</w:t>
      </w:r>
      <w:r w:rsidRPr="001D15E2">
        <w:rPr>
          <w:lang w:val="ru-RU"/>
        </w:rPr>
        <w:t xml:space="preserve">. </w:t>
      </w:r>
      <w:r w:rsidR="006E6F98">
        <w:rPr>
          <w:lang w:val="ru-RU"/>
        </w:rPr>
        <w:t>Описание п</w:t>
      </w:r>
      <w:r w:rsidRPr="001D15E2">
        <w:rPr>
          <w:lang w:val="ru-RU"/>
        </w:rPr>
        <w:t>редмет</w:t>
      </w:r>
      <w:r w:rsidR="006E6F98">
        <w:rPr>
          <w:lang w:val="ru-RU"/>
        </w:rPr>
        <w:t>а</w:t>
      </w:r>
      <w:r w:rsidRPr="001D15E2">
        <w:rPr>
          <w:lang w:val="ru-RU"/>
        </w:rPr>
        <w:t xml:space="preserve"> исследования</w:t>
      </w:r>
      <w:bookmarkEnd w:id="3"/>
      <w:bookmarkEnd w:id="4"/>
    </w:p>
    <w:p w:rsidR="00A80FB9" w:rsidRDefault="003736B5" w:rsidP="00A80FB9">
      <w:pPr>
        <w:ind w:firstLine="709"/>
        <w:jc w:val="both"/>
        <w:rPr>
          <w:rFonts w:ascii="Times New Roman" w:hAnsi="Times New Roman"/>
          <w:lang w:val="ru-RU"/>
        </w:rPr>
      </w:pPr>
      <w:r w:rsidRPr="003736B5">
        <w:rPr>
          <w:rFonts w:ascii="Times New Roman" w:hAnsi="Times New Roman"/>
          <w:lang w:val="ru-RU"/>
        </w:rPr>
        <w:t xml:space="preserve">- </w:t>
      </w:r>
      <w:r w:rsidR="00A80FB9">
        <w:rPr>
          <w:rFonts w:ascii="Times New Roman" w:hAnsi="Times New Roman"/>
          <w:lang w:val="ru-RU"/>
        </w:rPr>
        <w:t xml:space="preserve">Оценка </w:t>
      </w:r>
      <w:r w:rsidR="00131EEF" w:rsidRPr="00131EEF">
        <w:rPr>
          <w:rFonts w:ascii="Times New Roman" w:hAnsi="Times New Roman"/>
          <w:lang w:val="ru-RU"/>
        </w:rPr>
        <w:t>открытости и доступности информации об организациях</w:t>
      </w:r>
      <w:r w:rsidR="00131EEF">
        <w:rPr>
          <w:rFonts w:ascii="Times New Roman" w:hAnsi="Times New Roman"/>
          <w:lang w:val="ru-RU"/>
        </w:rPr>
        <w:t xml:space="preserve"> и предоставляемых ими услугах</w:t>
      </w:r>
      <w:r w:rsidR="00A80FB9">
        <w:rPr>
          <w:rFonts w:ascii="Times New Roman" w:hAnsi="Times New Roman"/>
          <w:lang w:val="ru-RU"/>
        </w:rPr>
        <w:t>,</w:t>
      </w:r>
    </w:p>
    <w:p w:rsidR="00A80FB9" w:rsidRDefault="00A80FB9" w:rsidP="00A80FB9">
      <w:pPr>
        <w:ind w:firstLine="709"/>
        <w:jc w:val="both"/>
        <w:rPr>
          <w:rFonts w:ascii="Times New Roman" w:hAnsi="Times New Roman"/>
          <w:lang w:val="ru-RU"/>
        </w:rPr>
      </w:pPr>
      <w:r>
        <w:rPr>
          <w:rFonts w:ascii="Times New Roman" w:hAnsi="Times New Roman"/>
          <w:lang w:val="ru-RU"/>
        </w:rPr>
        <w:t xml:space="preserve">- Оценка </w:t>
      </w:r>
      <w:r w:rsidR="00131EEF" w:rsidRPr="00131EEF">
        <w:rPr>
          <w:rFonts w:ascii="Times New Roman" w:hAnsi="Times New Roman"/>
          <w:lang w:val="ru-RU"/>
        </w:rPr>
        <w:t xml:space="preserve">комфортности условий, в которых осуществляется </w:t>
      </w:r>
      <w:r w:rsidR="00131EEF">
        <w:rPr>
          <w:rFonts w:ascii="Times New Roman" w:hAnsi="Times New Roman"/>
          <w:lang w:val="ru-RU"/>
        </w:rPr>
        <w:t>предоставление услуг</w:t>
      </w:r>
      <w:r>
        <w:rPr>
          <w:rFonts w:ascii="Times New Roman" w:hAnsi="Times New Roman"/>
          <w:lang w:val="ru-RU"/>
        </w:rPr>
        <w:t>,</w:t>
      </w:r>
    </w:p>
    <w:p w:rsidR="00A80FB9" w:rsidRDefault="00A80FB9" w:rsidP="00A80FB9">
      <w:pPr>
        <w:ind w:firstLine="709"/>
        <w:jc w:val="both"/>
        <w:rPr>
          <w:rFonts w:ascii="Times New Roman" w:hAnsi="Times New Roman"/>
          <w:lang w:val="ru-RU"/>
        </w:rPr>
      </w:pPr>
      <w:r>
        <w:rPr>
          <w:rFonts w:ascii="Times New Roman" w:hAnsi="Times New Roman"/>
          <w:lang w:val="ru-RU"/>
        </w:rPr>
        <w:t xml:space="preserve">- </w:t>
      </w:r>
      <w:r w:rsidR="00131EEF">
        <w:rPr>
          <w:rFonts w:ascii="Times New Roman" w:hAnsi="Times New Roman"/>
          <w:lang w:val="ru-RU"/>
        </w:rPr>
        <w:t xml:space="preserve">Оценка получателями услуг </w:t>
      </w:r>
      <w:r w:rsidR="00131EEF" w:rsidRPr="00131EEF">
        <w:rPr>
          <w:rFonts w:ascii="Times New Roman" w:hAnsi="Times New Roman"/>
          <w:lang w:val="ru-RU"/>
        </w:rPr>
        <w:t>доброжелательности, вежливости, компетентности работников</w:t>
      </w:r>
      <w:r w:rsidR="00131EEF">
        <w:rPr>
          <w:rFonts w:ascii="Times New Roman" w:hAnsi="Times New Roman"/>
          <w:lang w:val="ru-RU"/>
        </w:rPr>
        <w:t xml:space="preserve"> организаций</w:t>
      </w:r>
      <w:r>
        <w:rPr>
          <w:rFonts w:ascii="Times New Roman" w:hAnsi="Times New Roman"/>
          <w:lang w:val="ru-RU"/>
        </w:rPr>
        <w:t>,</w:t>
      </w:r>
    </w:p>
    <w:p w:rsidR="003736B5" w:rsidRDefault="00131EEF" w:rsidP="00A80FB9">
      <w:pPr>
        <w:ind w:firstLine="709"/>
        <w:jc w:val="both"/>
        <w:rPr>
          <w:rFonts w:ascii="Times New Roman" w:hAnsi="Times New Roman"/>
          <w:lang w:val="ru-RU"/>
        </w:rPr>
      </w:pPr>
      <w:r>
        <w:rPr>
          <w:rFonts w:ascii="Times New Roman" w:hAnsi="Times New Roman"/>
          <w:lang w:val="ru-RU"/>
        </w:rPr>
        <w:t>- У</w:t>
      </w:r>
      <w:r w:rsidRPr="00131EEF">
        <w:rPr>
          <w:rFonts w:ascii="Times New Roman" w:hAnsi="Times New Roman"/>
          <w:lang w:val="ru-RU"/>
        </w:rPr>
        <w:t>довлетворенност</w:t>
      </w:r>
      <w:r>
        <w:rPr>
          <w:rFonts w:ascii="Times New Roman" w:hAnsi="Times New Roman"/>
          <w:lang w:val="ru-RU"/>
        </w:rPr>
        <w:t>ь</w:t>
      </w:r>
      <w:r w:rsidRPr="00131EEF">
        <w:rPr>
          <w:rFonts w:ascii="Times New Roman" w:hAnsi="Times New Roman"/>
          <w:lang w:val="ru-RU"/>
        </w:rPr>
        <w:t xml:space="preserve"> </w:t>
      </w:r>
      <w:r>
        <w:rPr>
          <w:rFonts w:ascii="Times New Roman" w:hAnsi="Times New Roman"/>
          <w:lang w:val="ru-RU"/>
        </w:rPr>
        <w:t xml:space="preserve">получателей услуг </w:t>
      </w:r>
      <w:r w:rsidRPr="00131EEF">
        <w:rPr>
          <w:rFonts w:ascii="Times New Roman" w:hAnsi="Times New Roman"/>
          <w:lang w:val="ru-RU"/>
        </w:rPr>
        <w:t xml:space="preserve">качеством деятельности </w:t>
      </w:r>
      <w:r>
        <w:rPr>
          <w:rFonts w:ascii="Times New Roman" w:hAnsi="Times New Roman"/>
          <w:lang w:val="ru-RU"/>
        </w:rPr>
        <w:t>организаций.</w:t>
      </w:r>
    </w:p>
    <w:p w:rsidR="00A96CE5" w:rsidRPr="003736B5" w:rsidRDefault="00A96CE5" w:rsidP="00A80FB9">
      <w:pPr>
        <w:ind w:firstLine="709"/>
        <w:jc w:val="both"/>
        <w:rPr>
          <w:rFonts w:ascii="Times New Roman" w:hAnsi="Times New Roman"/>
          <w:lang w:val="ru-RU"/>
        </w:rPr>
      </w:pPr>
      <w:r>
        <w:rPr>
          <w:rFonts w:ascii="Times New Roman" w:hAnsi="Times New Roman"/>
          <w:lang w:val="ru-RU"/>
        </w:rPr>
        <w:t>Методология проведения независимой оценки качества услуг проводится по вышеуказанным направлениям для всех обследуемых типов организаций. Методики расчета показателей для каждого типа организация определяются нормативными документами, утвержденными отраслевыми министерствами. Методики отличаются между собой численностью, содержанием и способом расчета показателей, максимальные показатели (в баллах) также различны. Все способы расчета представлены в разделах 2 и 3 данного документа.</w:t>
      </w:r>
    </w:p>
    <w:p w:rsidR="003736B5" w:rsidRPr="003736B5" w:rsidRDefault="003736B5" w:rsidP="003736B5">
      <w:pPr>
        <w:pStyle w:val="2"/>
        <w:shd w:val="clear" w:color="auto" w:fill="FFFFFF"/>
        <w:rPr>
          <w:lang w:val="ru-RU"/>
        </w:rPr>
      </w:pPr>
      <w:bookmarkStart w:id="5" w:name="_Toc463130466"/>
      <w:bookmarkStart w:id="6" w:name="_Toc499585196"/>
      <w:r w:rsidRPr="003736B5">
        <w:rPr>
          <w:lang w:val="ru-RU"/>
        </w:rPr>
        <w:t>1.</w:t>
      </w:r>
      <w:r w:rsidR="00A96CE5">
        <w:rPr>
          <w:lang w:val="ru-RU"/>
        </w:rPr>
        <w:t>2</w:t>
      </w:r>
      <w:r w:rsidRPr="003736B5">
        <w:rPr>
          <w:lang w:val="ru-RU"/>
        </w:rPr>
        <w:t xml:space="preserve">. </w:t>
      </w:r>
      <w:r w:rsidR="006E6F98">
        <w:rPr>
          <w:lang w:val="ru-RU"/>
        </w:rPr>
        <w:t xml:space="preserve">Описание объекта </w:t>
      </w:r>
      <w:r w:rsidRPr="003736B5">
        <w:rPr>
          <w:lang w:val="ru-RU"/>
        </w:rPr>
        <w:t>исследования</w:t>
      </w:r>
      <w:bookmarkEnd w:id="5"/>
      <w:bookmarkEnd w:id="6"/>
    </w:p>
    <w:p w:rsidR="003736B5" w:rsidRPr="003736B5" w:rsidRDefault="003736B5" w:rsidP="003736B5">
      <w:pPr>
        <w:widowControl w:val="0"/>
        <w:shd w:val="clear" w:color="auto" w:fill="FFFFFF"/>
        <w:autoSpaceDE w:val="0"/>
        <w:autoSpaceDN w:val="0"/>
        <w:adjustRightInd w:val="0"/>
        <w:ind w:firstLine="709"/>
        <w:jc w:val="both"/>
        <w:rPr>
          <w:rFonts w:ascii="Times New Roman" w:hAnsi="Times New Roman"/>
          <w:lang w:val="ru-RU"/>
        </w:rPr>
      </w:pPr>
      <w:r w:rsidRPr="003736B5">
        <w:rPr>
          <w:rFonts w:ascii="Times New Roman" w:hAnsi="Times New Roman"/>
          <w:b/>
          <w:lang w:val="ru-RU"/>
        </w:rPr>
        <w:t>Объектом исследования</w:t>
      </w:r>
      <w:r w:rsidRPr="003736B5">
        <w:rPr>
          <w:rFonts w:ascii="Times New Roman" w:hAnsi="Times New Roman"/>
          <w:lang w:val="ru-RU"/>
        </w:rPr>
        <w:t xml:space="preserve"> является население старше 18 лет, постоянно проживающ</w:t>
      </w:r>
      <w:r w:rsidR="00A96CE5">
        <w:rPr>
          <w:rFonts w:ascii="Times New Roman" w:hAnsi="Times New Roman"/>
          <w:lang w:val="ru-RU"/>
        </w:rPr>
        <w:t>ее в Ненецком автономном округе, являющееся получателями услуг в сферах проведения независимой оценки качества оказания услуг.</w:t>
      </w:r>
    </w:p>
    <w:p w:rsidR="003736B5" w:rsidRPr="003736B5" w:rsidRDefault="003736B5" w:rsidP="003736B5">
      <w:pPr>
        <w:widowControl w:val="0"/>
        <w:shd w:val="clear" w:color="auto" w:fill="FFFFFF"/>
        <w:autoSpaceDE w:val="0"/>
        <w:autoSpaceDN w:val="0"/>
        <w:adjustRightInd w:val="0"/>
        <w:ind w:firstLine="709"/>
        <w:rPr>
          <w:rFonts w:ascii="Times New Roman" w:hAnsi="Times New Roman"/>
          <w:b/>
          <w:bCs/>
          <w:lang w:val="ru-RU"/>
        </w:rPr>
      </w:pPr>
      <w:r w:rsidRPr="003736B5">
        <w:rPr>
          <w:rFonts w:ascii="Times New Roman" w:hAnsi="Times New Roman"/>
          <w:b/>
          <w:bCs/>
          <w:lang w:val="ru-RU"/>
        </w:rPr>
        <w:t>Географическое покрытие</w:t>
      </w:r>
      <w:bookmarkStart w:id="7" w:name="N201A9"/>
      <w:bookmarkEnd w:id="7"/>
    </w:p>
    <w:p w:rsidR="003736B5" w:rsidRPr="003736B5" w:rsidRDefault="00A80FB9" w:rsidP="003736B5">
      <w:pPr>
        <w:tabs>
          <w:tab w:val="num" w:pos="0"/>
        </w:tabs>
        <w:ind w:firstLine="709"/>
        <w:jc w:val="both"/>
        <w:rPr>
          <w:rFonts w:ascii="Times New Roman" w:hAnsi="Times New Roman"/>
          <w:lang w:val="ru-RU"/>
        </w:rPr>
      </w:pPr>
      <w:r>
        <w:rPr>
          <w:rFonts w:ascii="Times New Roman" w:hAnsi="Times New Roman"/>
          <w:lang w:val="ru-RU"/>
        </w:rPr>
        <w:t>Исследование проводится по месту предоставления</w:t>
      </w:r>
      <w:r w:rsidR="003736B5" w:rsidRPr="003736B5">
        <w:rPr>
          <w:rFonts w:ascii="Times New Roman" w:hAnsi="Times New Roman"/>
          <w:lang w:val="ru-RU"/>
        </w:rPr>
        <w:t xml:space="preserve"> </w:t>
      </w:r>
      <w:r>
        <w:rPr>
          <w:rFonts w:ascii="Times New Roman" w:hAnsi="Times New Roman"/>
          <w:lang w:val="ru-RU"/>
        </w:rPr>
        <w:t xml:space="preserve">услуг, а именно – в </w:t>
      </w:r>
      <w:r w:rsidR="006B3029">
        <w:rPr>
          <w:rFonts w:ascii="Times New Roman" w:hAnsi="Times New Roman"/>
          <w:lang w:val="ru-RU"/>
        </w:rPr>
        <w:t>каждом муниципальном образовании Ненецкого автономного округа.</w:t>
      </w:r>
    </w:p>
    <w:p w:rsidR="003736B5" w:rsidRPr="003736B5" w:rsidRDefault="003736B5" w:rsidP="003736B5">
      <w:pPr>
        <w:shd w:val="clear" w:color="auto" w:fill="FFFFFF"/>
        <w:tabs>
          <w:tab w:val="num" w:pos="0"/>
        </w:tabs>
        <w:ind w:firstLine="709"/>
        <w:jc w:val="both"/>
        <w:rPr>
          <w:rFonts w:ascii="Times New Roman" w:hAnsi="Times New Roman"/>
          <w:b/>
          <w:bCs/>
          <w:lang w:val="ru-RU"/>
        </w:rPr>
      </w:pPr>
      <w:r w:rsidRPr="003736B5">
        <w:rPr>
          <w:rFonts w:ascii="Times New Roman" w:hAnsi="Times New Roman"/>
          <w:b/>
          <w:bCs/>
          <w:lang w:val="ru-RU"/>
        </w:rPr>
        <w:t>Генеральная совокупность</w:t>
      </w:r>
    </w:p>
    <w:p w:rsidR="003736B5" w:rsidRDefault="003736B5" w:rsidP="003736B5">
      <w:pPr>
        <w:widowControl w:val="0"/>
        <w:shd w:val="clear" w:color="auto" w:fill="FFFFFF"/>
        <w:autoSpaceDE w:val="0"/>
        <w:autoSpaceDN w:val="0"/>
        <w:adjustRightInd w:val="0"/>
        <w:ind w:firstLine="709"/>
        <w:jc w:val="both"/>
        <w:rPr>
          <w:rFonts w:ascii="Times New Roman" w:hAnsi="Times New Roman"/>
          <w:lang w:val="ru-RU"/>
        </w:rPr>
      </w:pPr>
      <w:r w:rsidRPr="003736B5">
        <w:rPr>
          <w:rFonts w:ascii="Times New Roman" w:hAnsi="Times New Roman"/>
          <w:lang w:val="ru-RU"/>
        </w:rPr>
        <w:t xml:space="preserve">Описание генеральной совокупности см. в </w:t>
      </w:r>
      <w:r w:rsidR="00A80FB9">
        <w:rPr>
          <w:rFonts w:ascii="Times New Roman" w:hAnsi="Times New Roman"/>
          <w:lang w:val="ru-RU"/>
        </w:rPr>
        <w:t>Т</w:t>
      </w:r>
      <w:r w:rsidR="00626711">
        <w:rPr>
          <w:rFonts w:ascii="Times New Roman" w:hAnsi="Times New Roman"/>
          <w:lang w:val="ru-RU"/>
        </w:rPr>
        <w:t>аблицах 1-</w:t>
      </w:r>
      <w:r w:rsidR="001D15E2">
        <w:rPr>
          <w:rFonts w:ascii="Times New Roman" w:hAnsi="Times New Roman"/>
          <w:lang w:val="ru-RU"/>
        </w:rPr>
        <w:t>2</w:t>
      </w:r>
      <w:r w:rsidRPr="003736B5">
        <w:rPr>
          <w:rFonts w:ascii="Times New Roman" w:hAnsi="Times New Roman"/>
          <w:lang w:val="ru-RU"/>
        </w:rPr>
        <w:t>.</w:t>
      </w:r>
    </w:p>
    <w:p w:rsidR="001D15E2" w:rsidRDefault="00A96CE5" w:rsidP="003736B5">
      <w:pPr>
        <w:widowControl w:val="0"/>
        <w:shd w:val="clear" w:color="auto" w:fill="FFFFFF"/>
        <w:autoSpaceDE w:val="0"/>
        <w:autoSpaceDN w:val="0"/>
        <w:adjustRightInd w:val="0"/>
        <w:ind w:firstLine="709"/>
        <w:jc w:val="both"/>
        <w:rPr>
          <w:rFonts w:ascii="Times New Roman" w:hAnsi="Times New Roman"/>
          <w:lang w:val="ru-RU"/>
        </w:rPr>
      </w:pPr>
      <w:r>
        <w:rPr>
          <w:rFonts w:ascii="Times New Roman" w:hAnsi="Times New Roman"/>
          <w:lang w:val="ru-RU"/>
        </w:rPr>
        <w:t>Социально-демографические параметры респондентов не учитываются, т.к. единственным фактором отбора респондентов является факт получения им вида услуг, по которому проводится оценка.</w:t>
      </w:r>
    </w:p>
    <w:p w:rsidR="00746147" w:rsidRDefault="00746147">
      <w:pPr>
        <w:spacing w:after="200" w:line="276" w:lineRule="auto"/>
        <w:rPr>
          <w:rFonts w:ascii="Times New Roman" w:hAnsi="Times New Roman"/>
          <w:sz w:val="20"/>
          <w:szCs w:val="20"/>
          <w:lang w:val="ru-RU"/>
        </w:rPr>
      </w:pPr>
      <w:r>
        <w:rPr>
          <w:rFonts w:ascii="Times New Roman" w:hAnsi="Times New Roman"/>
          <w:sz w:val="20"/>
          <w:szCs w:val="20"/>
          <w:lang w:val="ru-RU"/>
        </w:rPr>
        <w:br w:type="page"/>
      </w:r>
    </w:p>
    <w:p w:rsidR="006B3029" w:rsidRPr="00EA09FF" w:rsidRDefault="00A80FB9" w:rsidP="00EA09FF">
      <w:pPr>
        <w:widowControl w:val="0"/>
        <w:shd w:val="clear" w:color="auto" w:fill="FFFFFF"/>
        <w:autoSpaceDE w:val="0"/>
        <w:autoSpaceDN w:val="0"/>
        <w:adjustRightInd w:val="0"/>
        <w:jc w:val="both"/>
        <w:rPr>
          <w:sz w:val="26"/>
          <w:szCs w:val="26"/>
          <w:lang w:val="ru-RU"/>
        </w:rPr>
      </w:pPr>
      <w:r w:rsidRPr="00A80FB9">
        <w:rPr>
          <w:rFonts w:ascii="Times New Roman" w:hAnsi="Times New Roman"/>
          <w:sz w:val="20"/>
          <w:szCs w:val="20"/>
          <w:lang w:val="ru-RU"/>
        </w:rPr>
        <w:lastRenderedPageBreak/>
        <w:t xml:space="preserve">Таблица 1. </w:t>
      </w:r>
      <w:r w:rsidR="006E6F98">
        <w:rPr>
          <w:rFonts w:ascii="Times New Roman" w:hAnsi="Times New Roman"/>
          <w:sz w:val="20"/>
          <w:szCs w:val="20"/>
          <w:lang w:val="ru-RU"/>
        </w:rPr>
        <w:t>Ключевые особенности предмета оценки и к</w:t>
      </w:r>
      <w:r w:rsidRPr="00A80FB9">
        <w:rPr>
          <w:rFonts w:ascii="Times New Roman" w:hAnsi="Times New Roman"/>
          <w:sz w:val="20"/>
          <w:szCs w:val="20"/>
          <w:lang w:val="ru-RU"/>
        </w:rPr>
        <w:t>оличество</w:t>
      </w:r>
      <w:r>
        <w:rPr>
          <w:rFonts w:ascii="Times New Roman" w:hAnsi="Times New Roman"/>
          <w:sz w:val="20"/>
          <w:szCs w:val="20"/>
          <w:lang w:val="ru-RU"/>
        </w:rPr>
        <w:t xml:space="preserve"> получателей услуг в сфере образования </w:t>
      </w:r>
      <w:r w:rsidRPr="00A80FB9">
        <w:rPr>
          <w:rFonts w:ascii="Times New Roman" w:hAnsi="Times New Roman"/>
          <w:sz w:val="20"/>
          <w:szCs w:val="20"/>
          <w:lang w:val="ru-RU"/>
        </w:rPr>
        <w:t>(в разрезе учреждений)</w:t>
      </w:r>
      <w:r w:rsidR="00EA09FF">
        <w:rPr>
          <w:rFonts w:ascii="Times New Roman" w:hAnsi="Times New Roman"/>
          <w:sz w:val="20"/>
          <w:szCs w:val="20"/>
          <w:lang w:val="ru-RU"/>
        </w:rPr>
        <w:t xml:space="preserve">. </w:t>
      </w:r>
      <w:r w:rsidR="006B3029" w:rsidRPr="00EA09FF">
        <w:rPr>
          <w:rFonts w:ascii="Times New Roman" w:hAnsi="Times New Roman"/>
          <w:sz w:val="20"/>
          <w:szCs w:val="20"/>
          <w:lang w:val="ru-RU"/>
        </w:rPr>
        <w:t>Перечень государственных образовательных учреждений Ненецкого автономного округа, в отношении которых проводится независимая оценка качества оказания услуг в 2017 году.</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946"/>
        <w:gridCol w:w="1984"/>
      </w:tblGrid>
      <w:tr w:rsidR="00746147" w:rsidRPr="00746147" w:rsidTr="00556D74">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b/>
                <w:sz w:val="20"/>
                <w:szCs w:val="20"/>
              </w:rPr>
            </w:pPr>
            <w:r w:rsidRPr="00746147">
              <w:rPr>
                <w:rFonts w:ascii="Times New Roman" w:hAnsi="Times New Roman"/>
                <w:b/>
                <w:sz w:val="20"/>
                <w:szCs w:val="20"/>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b/>
                <w:sz w:val="20"/>
                <w:szCs w:val="20"/>
              </w:rPr>
            </w:pPr>
            <w:r w:rsidRPr="00746147">
              <w:rPr>
                <w:rFonts w:ascii="Times New Roman" w:hAnsi="Times New Roman"/>
                <w:b/>
                <w:sz w:val="20"/>
                <w:szCs w:val="20"/>
              </w:rPr>
              <w:t>Наименование</w:t>
            </w:r>
            <w:r w:rsidRPr="00746147">
              <w:rPr>
                <w:rFonts w:ascii="Times New Roman" w:hAnsi="Times New Roman"/>
                <w:b/>
                <w:sz w:val="20"/>
                <w:szCs w:val="20"/>
                <w:lang w:val="ru-RU"/>
              </w:rPr>
              <w:t xml:space="preserve"> </w:t>
            </w:r>
            <w:r w:rsidRPr="00746147">
              <w:rPr>
                <w:rFonts w:ascii="Times New Roman" w:hAnsi="Times New Roman"/>
                <w:b/>
                <w:sz w:val="20"/>
                <w:szCs w:val="20"/>
              </w:rPr>
              <w:t>учреждения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b/>
                <w:sz w:val="20"/>
                <w:szCs w:val="20"/>
              </w:rPr>
            </w:pPr>
            <w:r w:rsidRPr="00746147">
              <w:rPr>
                <w:rFonts w:ascii="Times New Roman" w:hAnsi="Times New Roman"/>
                <w:b/>
                <w:sz w:val="20"/>
                <w:szCs w:val="20"/>
              </w:rPr>
              <w:t>Количество получателей услуг</w:t>
            </w:r>
          </w:p>
        </w:tc>
      </w:tr>
      <w:tr w:rsidR="00746147" w:rsidRPr="00746147" w:rsidTr="00556D74">
        <w:tc>
          <w:tcPr>
            <w:tcW w:w="9497" w:type="dxa"/>
            <w:gridSpan w:val="3"/>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Общеобразовательные организации</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rPr>
            </w:pPr>
            <w:r w:rsidRPr="00746147">
              <w:rPr>
                <w:rFonts w:ascii="Times New Roman" w:hAnsi="Times New Roman"/>
                <w:sz w:val="20"/>
                <w:szCs w:val="20"/>
              </w:rPr>
              <w:t>ГБОУ НАО «Средняя школа № 1»</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899</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rPr>
            </w:pPr>
            <w:r w:rsidRPr="00746147">
              <w:rPr>
                <w:rFonts w:ascii="Times New Roman" w:hAnsi="Times New Roman"/>
                <w:sz w:val="20"/>
                <w:szCs w:val="20"/>
              </w:rPr>
              <w:t>ГБОУ НАО «Средняя школа № 2»</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311</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rPr>
            </w:pPr>
            <w:r w:rsidRPr="00746147">
              <w:rPr>
                <w:rFonts w:ascii="Times New Roman" w:hAnsi="Times New Roman"/>
                <w:sz w:val="20"/>
                <w:szCs w:val="20"/>
              </w:rPr>
              <w:t>ГБОУ НАО «Средняя школа № 3»</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562</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4</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rPr>
            </w:pPr>
            <w:r w:rsidRPr="00746147">
              <w:rPr>
                <w:rFonts w:ascii="Times New Roman" w:hAnsi="Times New Roman"/>
                <w:sz w:val="20"/>
                <w:szCs w:val="20"/>
              </w:rPr>
              <w:t>ГБОУ НАО «Средняя школа № 4»</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1009</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5</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lang w:val="ru-RU"/>
              </w:rPr>
            </w:pPr>
            <w:r w:rsidRPr="00746147">
              <w:rPr>
                <w:rFonts w:ascii="Times New Roman" w:hAnsi="Times New Roman"/>
                <w:sz w:val="20"/>
                <w:szCs w:val="20"/>
                <w:lang w:val="ru-RU"/>
              </w:rPr>
              <w:t>ГБОУ НАО «Ненецкая средняя школа имени А.П. Пырерки»</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211</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6</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Cs/>
                <w:sz w:val="20"/>
                <w:szCs w:val="20"/>
                <w:lang w:val="ru-RU"/>
              </w:rPr>
            </w:pPr>
            <w:r w:rsidRPr="00746147">
              <w:rPr>
                <w:rFonts w:ascii="Times New Roman" w:hAnsi="Times New Roman"/>
                <w:sz w:val="20"/>
                <w:szCs w:val="20"/>
                <w:lang w:val="ru-RU"/>
              </w:rPr>
              <w:t>ГКОУ НАО «Ненецкая специальная (коррекционная) школа-интернат»</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95</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7</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lang w:val="ru-RU"/>
              </w:rPr>
            </w:pPr>
            <w:r w:rsidRPr="00746147">
              <w:rPr>
                <w:rFonts w:ascii="Times New Roman" w:hAnsi="Times New Roman"/>
                <w:sz w:val="20"/>
                <w:szCs w:val="20"/>
                <w:lang w:val="ru-RU"/>
              </w:rPr>
              <w:t>ГБОУ НАО «Средняя школа имени В.Л. Аншукова с. Великовисочное»</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112</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8</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i/>
                <w:sz w:val="20"/>
                <w:szCs w:val="20"/>
                <w:lang w:val="ru-RU"/>
              </w:rPr>
            </w:pPr>
            <w:r w:rsidRPr="00746147">
              <w:rPr>
                <w:rFonts w:ascii="Times New Roman" w:hAnsi="Times New Roman"/>
                <w:sz w:val="20"/>
                <w:szCs w:val="20"/>
                <w:lang w:val="ru-RU"/>
              </w:rPr>
              <w:t xml:space="preserve"> ГБОУ НАО «Средняя школа п. Индига» </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92</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hideMark/>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9</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i/>
                <w:sz w:val="20"/>
                <w:szCs w:val="20"/>
                <w:lang w:val="ru-RU"/>
              </w:rPr>
            </w:pPr>
            <w:r w:rsidRPr="00746147">
              <w:rPr>
                <w:rFonts w:ascii="Times New Roman" w:hAnsi="Times New Roman"/>
                <w:sz w:val="20"/>
                <w:szCs w:val="20"/>
                <w:lang w:val="ru-RU"/>
              </w:rPr>
              <w:t xml:space="preserve"> ГБОУ НАО «Средняя школа с. Несь» </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218</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10</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lang w:val="ru-RU"/>
              </w:rPr>
            </w:pPr>
            <w:r w:rsidRPr="00746147">
              <w:rPr>
                <w:rFonts w:ascii="Times New Roman" w:hAnsi="Times New Roman"/>
                <w:sz w:val="20"/>
                <w:szCs w:val="20"/>
                <w:lang w:val="ru-RU"/>
              </w:rPr>
              <w:t xml:space="preserve"> ГБОУ НАО «Средняя школа с. Нижняя Пёша»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109</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11</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lang w:val="ru-RU"/>
              </w:rPr>
            </w:pPr>
            <w:r w:rsidRPr="00746147">
              <w:rPr>
                <w:rFonts w:ascii="Times New Roman" w:hAnsi="Times New Roman"/>
                <w:sz w:val="20"/>
                <w:szCs w:val="20"/>
                <w:lang w:val="ru-RU"/>
              </w:rPr>
              <w:t xml:space="preserve"> ГБОУ НАО «Средняя школа с. Тельвиска»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65</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12</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bCs/>
                <w:sz w:val="20"/>
                <w:szCs w:val="20"/>
                <w:lang w:val="ru-RU"/>
              </w:rPr>
            </w:pPr>
            <w:r w:rsidRPr="00746147">
              <w:rPr>
                <w:rFonts w:ascii="Times New Roman" w:hAnsi="Times New Roman"/>
                <w:sz w:val="20"/>
                <w:szCs w:val="20"/>
                <w:lang w:val="ru-RU"/>
              </w:rPr>
              <w:t>ГБОУ НАО «Средняя школа п. Харута»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75</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13</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Cs/>
                <w:sz w:val="20"/>
                <w:szCs w:val="20"/>
                <w:lang w:val="ru-RU"/>
              </w:rPr>
            </w:pPr>
            <w:r w:rsidRPr="00746147">
              <w:rPr>
                <w:rFonts w:ascii="Times New Roman" w:hAnsi="Times New Roman"/>
                <w:sz w:val="20"/>
                <w:szCs w:val="20"/>
                <w:lang w:val="ru-RU"/>
              </w:rPr>
              <w:t xml:space="preserve"> ГБОУ НАО «Средняя школа п. Хорей-Вер»</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101</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14</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Cs/>
                <w:sz w:val="20"/>
                <w:szCs w:val="20"/>
                <w:lang w:val="ru-RU"/>
              </w:rPr>
            </w:pPr>
            <w:r w:rsidRPr="00746147">
              <w:rPr>
                <w:rFonts w:ascii="Times New Roman" w:hAnsi="Times New Roman"/>
                <w:sz w:val="20"/>
                <w:szCs w:val="20"/>
                <w:lang w:val="ru-RU"/>
              </w:rPr>
              <w:t xml:space="preserve"> ГБОУ НАО «Основная школа п. Каратайка»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141</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15</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Cs/>
                <w:sz w:val="20"/>
                <w:szCs w:val="20"/>
                <w:lang w:val="ru-RU"/>
              </w:rPr>
            </w:pPr>
            <w:r w:rsidRPr="00746147">
              <w:rPr>
                <w:rFonts w:ascii="Times New Roman" w:hAnsi="Times New Roman"/>
                <w:sz w:val="20"/>
                <w:szCs w:val="20"/>
                <w:lang w:val="ru-RU"/>
              </w:rPr>
              <w:t>ГБОУ НАО «Основная школа п. Усть-Кара»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93</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16</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«Основная школа п. Нельмин-Нос»</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91</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17</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«Средняя школа с. Оксино»</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60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18</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«Средняя школа п. Шойна»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38</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19</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«Основная школа д. Андег»</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31</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20</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«Основная школа с. Коткино»</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42</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21</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«Основная школа п. Амдерма»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28</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22</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«Начальная школа – детский сад п. Бугрино»</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50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23</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«Начальная школа – детский сад д. Верхняя Пёша»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7</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24</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ГБОУ НАО «Начальная школа – детский сад п. Хонгурей»</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17</w:t>
            </w:r>
          </w:p>
        </w:tc>
      </w:tr>
      <w:tr w:rsidR="00746147" w:rsidRPr="00746147" w:rsidTr="00556D74">
        <w:tc>
          <w:tcPr>
            <w:tcW w:w="9497" w:type="dxa"/>
            <w:gridSpan w:val="3"/>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sz w:val="20"/>
                <w:szCs w:val="20"/>
              </w:rPr>
            </w:pPr>
            <w:r w:rsidRPr="00746147">
              <w:rPr>
                <w:rFonts w:ascii="Times New Roman" w:hAnsi="Times New Roman"/>
                <w:b/>
                <w:sz w:val="20"/>
                <w:szCs w:val="20"/>
              </w:rPr>
              <w:t>Дошкольные образовательные организации</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п. Красное»</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100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п. Нельмин-Нос»</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76</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 xml:space="preserve"> ГБДОУ НАО «Детский сад с. Несь»</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64</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4</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с. Нижняя Пёша»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52</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5</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«Центр развития ребёнка – детский сад «Аннушка»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190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6</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«Кораблик»</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225</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7</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«Центр развития ребёнка – детский сад «Радуга»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260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8</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«Родничок»</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165</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9</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«Ромашка»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98</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10</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«Росток»</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103</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11</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«Семицветик»</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323</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12</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«Центр развития ребёнка – детский сад «Сказка»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178</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13</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«Центр развития ребёнка – детский сад «Солнышко»</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128</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14</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«Теремок»</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305</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15</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«Центр развития ребенка - детский сад «Умка»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210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16</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п. Амдерма»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12</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17</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с. Великовисочное»</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21</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18</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п. Индига»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34</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19</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п. Каратайка»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40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20</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с. Коткино»</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23</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21</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с. Оксино»</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26</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22</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с. Ома»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56</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23</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с. Тельвиска»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40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24</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п. Усть-Кара»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40</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25</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п. Харута»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34</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26</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ГБДОУ НАО «Детский сад п. Хорей-Вер»</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54</w:t>
            </w:r>
          </w:p>
        </w:tc>
      </w:tr>
      <w:tr w:rsidR="00746147" w:rsidRPr="00746147" w:rsidTr="00556D74">
        <w:tc>
          <w:tcPr>
            <w:tcW w:w="9497" w:type="dxa"/>
            <w:gridSpan w:val="3"/>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b/>
                <w:sz w:val="20"/>
                <w:szCs w:val="20"/>
              </w:rPr>
            </w:pPr>
            <w:r w:rsidRPr="00746147">
              <w:rPr>
                <w:rFonts w:ascii="Times New Roman" w:hAnsi="Times New Roman"/>
                <w:b/>
                <w:sz w:val="20"/>
                <w:szCs w:val="20"/>
              </w:rPr>
              <w:t>Организации дополнительного образования</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ГБУ ДО НАО «Детская школа искусств г. Нарьян-Мара»</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657</w:t>
            </w:r>
          </w:p>
        </w:tc>
      </w:tr>
      <w:tr w:rsidR="00746147" w:rsidRPr="00746147" w:rsidTr="00556D74">
        <w:tc>
          <w:tcPr>
            <w:tcW w:w="567"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2</w:t>
            </w:r>
          </w:p>
        </w:tc>
        <w:tc>
          <w:tcPr>
            <w:tcW w:w="6946" w:type="dxa"/>
            <w:tcBorders>
              <w:top w:val="single" w:sz="4" w:space="0" w:color="auto"/>
              <w:left w:val="single" w:sz="4" w:space="0" w:color="auto"/>
              <w:bottom w:val="single" w:sz="4" w:space="0" w:color="auto"/>
              <w:right w:val="single" w:sz="4" w:space="0" w:color="auto"/>
            </w:tcBorders>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lang w:val="ru-RU"/>
              </w:rPr>
            </w:pPr>
            <w:r w:rsidRPr="00746147">
              <w:rPr>
                <w:rFonts w:ascii="Times New Roman" w:hAnsi="Times New Roman"/>
                <w:sz w:val="20"/>
                <w:szCs w:val="20"/>
                <w:lang w:val="ru-RU"/>
              </w:rPr>
              <w:t>ГБУ ДО НАО «Детско-юношеский центр «Лидер»</w:t>
            </w:r>
          </w:p>
        </w:tc>
        <w:tc>
          <w:tcPr>
            <w:tcW w:w="1984" w:type="dxa"/>
            <w:tcBorders>
              <w:top w:val="single" w:sz="4" w:space="0" w:color="auto"/>
              <w:left w:val="single" w:sz="4" w:space="0" w:color="auto"/>
              <w:bottom w:val="single" w:sz="4" w:space="0" w:color="auto"/>
              <w:right w:val="single" w:sz="4" w:space="0" w:color="auto"/>
            </w:tcBorders>
            <w:vAlign w:val="center"/>
          </w:tcPr>
          <w:p w:rsidR="00746147" w:rsidRPr="00746147" w:rsidRDefault="00746147" w:rsidP="00746147">
            <w:pPr>
              <w:widowControl w:val="0"/>
              <w:shd w:val="clear" w:color="auto" w:fill="FFFFFF"/>
              <w:autoSpaceDE w:val="0"/>
              <w:autoSpaceDN w:val="0"/>
              <w:adjustRightInd w:val="0"/>
              <w:jc w:val="both"/>
              <w:rPr>
                <w:rFonts w:ascii="Times New Roman" w:hAnsi="Times New Roman"/>
                <w:sz w:val="20"/>
                <w:szCs w:val="20"/>
              </w:rPr>
            </w:pPr>
            <w:r w:rsidRPr="00746147">
              <w:rPr>
                <w:rFonts w:ascii="Times New Roman" w:hAnsi="Times New Roman"/>
                <w:sz w:val="20"/>
                <w:szCs w:val="20"/>
              </w:rPr>
              <w:t>1200</w:t>
            </w:r>
          </w:p>
        </w:tc>
      </w:tr>
    </w:tbl>
    <w:p w:rsidR="00746147" w:rsidRPr="00746147" w:rsidRDefault="00A80FB9" w:rsidP="00746147">
      <w:pPr>
        <w:jc w:val="both"/>
        <w:rPr>
          <w:rFonts w:ascii="Times New Roman" w:hAnsi="Times New Roman"/>
          <w:sz w:val="20"/>
          <w:szCs w:val="20"/>
          <w:lang w:val="ru-RU"/>
        </w:rPr>
      </w:pPr>
      <w:r w:rsidRPr="00EA09FF">
        <w:rPr>
          <w:rFonts w:ascii="Times New Roman" w:hAnsi="Times New Roman"/>
          <w:sz w:val="20"/>
          <w:szCs w:val="20"/>
          <w:lang w:val="ru-RU"/>
        </w:rPr>
        <w:lastRenderedPageBreak/>
        <w:t xml:space="preserve">Таблица 2. </w:t>
      </w:r>
      <w:r w:rsidR="006E6F98" w:rsidRPr="00EA09FF">
        <w:rPr>
          <w:rFonts w:ascii="Times New Roman" w:hAnsi="Times New Roman"/>
          <w:sz w:val="20"/>
          <w:szCs w:val="20"/>
          <w:lang w:val="ru-RU"/>
        </w:rPr>
        <w:t>Ключевые особенности предмета оценки и к</w:t>
      </w:r>
      <w:r w:rsidRPr="00EA09FF">
        <w:rPr>
          <w:rFonts w:ascii="Times New Roman" w:hAnsi="Times New Roman"/>
          <w:sz w:val="20"/>
          <w:szCs w:val="20"/>
          <w:lang w:val="ru-RU"/>
        </w:rPr>
        <w:t>оличество получателей услуг в сфере культуры (в</w:t>
      </w:r>
      <w:r w:rsidRPr="00A80FB9">
        <w:rPr>
          <w:rFonts w:ascii="Times New Roman" w:hAnsi="Times New Roman"/>
          <w:sz w:val="20"/>
          <w:szCs w:val="20"/>
          <w:lang w:val="ru-RU"/>
        </w:rPr>
        <w:t xml:space="preserve"> разрезе учреждений)</w:t>
      </w:r>
      <w:r w:rsidR="00746147">
        <w:rPr>
          <w:rFonts w:ascii="Times New Roman" w:hAnsi="Times New Roman"/>
          <w:sz w:val="20"/>
          <w:szCs w:val="20"/>
          <w:lang w:val="ru-RU"/>
        </w:rPr>
        <w:t>.</w:t>
      </w:r>
      <w:r w:rsidR="00746147" w:rsidRPr="00746147">
        <w:rPr>
          <w:rFonts w:ascii="Times New Roman" w:hAnsi="Times New Roman"/>
          <w:sz w:val="20"/>
          <w:szCs w:val="20"/>
          <w:lang w:val="ru-RU"/>
        </w:rPr>
        <w:t xml:space="preserve"> Перечень государственных учреждений культуры Ненецкого автономного округа, в отношении которых проводится независимая оценка качества оказания услуг в 2017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528"/>
        <w:gridCol w:w="2268"/>
      </w:tblGrid>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 п/п</w:t>
            </w:r>
          </w:p>
        </w:tc>
        <w:tc>
          <w:tcPr>
            <w:tcW w:w="652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Наименование учреждения культуры</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Среднемесячное число посещающих, чел</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«Дворец культуры «Арктика»</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6940</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2</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«Дом культуры поселка Амдерма»</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306</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3</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«Дом культуры деревни Андег»</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166</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4</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«Дом культуры поселка Бугрино»</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146</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5</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«Великовисочный центральный Дом культуры»</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793</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6</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«Тиманский центральный Дом культуры»</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540</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7</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«Дом культуры поселка Каратайка»</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426</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8</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«Культурный центр имени А.С. Савинковой»</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293</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9</w:t>
            </w:r>
          </w:p>
        </w:tc>
        <w:tc>
          <w:tcPr>
            <w:tcW w:w="6528" w:type="dxa"/>
            <w:shd w:val="clear" w:color="auto" w:fill="auto"/>
          </w:tcPr>
          <w:p w:rsidR="00746147" w:rsidRPr="00746147" w:rsidRDefault="00746147" w:rsidP="007A2142">
            <w:pPr>
              <w:jc w:val="both"/>
              <w:rPr>
                <w:rFonts w:ascii="Times New Roman" w:hAnsi="Times New Roman"/>
                <w:sz w:val="20"/>
                <w:szCs w:val="20"/>
                <w:lang w:val="ru-RU"/>
              </w:rPr>
            </w:pPr>
            <w:r w:rsidRPr="00746147">
              <w:rPr>
                <w:rFonts w:ascii="Times New Roman" w:hAnsi="Times New Roman"/>
                <w:sz w:val="20"/>
                <w:szCs w:val="20"/>
                <w:lang w:val="ru-RU"/>
              </w:rPr>
              <w:t>ГБУК НАО «Дом культуры п</w:t>
            </w:r>
            <w:r w:rsidR="007A2142">
              <w:rPr>
                <w:rFonts w:ascii="Times New Roman" w:hAnsi="Times New Roman"/>
                <w:sz w:val="20"/>
                <w:szCs w:val="20"/>
                <w:lang w:val="ru-RU"/>
              </w:rPr>
              <w:t>оселка</w:t>
            </w:r>
            <w:r w:rsidRPr="00746147">
              <w:rPr>
                <w:rFonts w:ascii="Times New Roman" w:hAnsi="Times New Roman"/>
                <w:sz w:val="20"/>
                <w:szCs w:val="20"/>
                <w:lang w:val="ru-RU"/>
              </w:rPr>
              <w:t xml:space="preserve"> Красное»</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652</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10</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«Несский Дом народного творчества»</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604</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11</w:t>
            </w:r>
          </w:p>
        </w:tc>
        <w:tc>
          <w:tcPr>
            <w:tcW w:w="6528" w:type="dxa"/>
            <w:shd w:val="clear" w:color="auto" w:fill="auto"/>
          </w:tcPr>
          <w:p w:rsidR="00746147" w:rsidRPr="00746147" w:rsidRDefault="00746147" w:rsidP="007A2142">
            <w:pPr>
              <w:jc w:val="both"/>
              <w:rPr>
                <w:rFonts w:ascii="Times New Roman" w:hAnsi="Times New Roman"/>
                <w:sz w:val="20"/>
                <w:szCs w:val="20"/>
                <w:lang w:val="ru-RU"/>
              </w:rPr>
            </w:pPr>
            <w:r w:rsidRPr="00746147">
              <w:rPr>
                <w:rFonts w:ascii="Times New Roman" w:hAnsi="Times New Roman"/>
                <w:sz w:val="20"/>
                <w:szCs w:val="20"/>
                <w:lang w:val="ru-RU"/>
              </w:rPr>
              <w:t>ГБУК НАО «</w:t>
            </w:r>
            <w:r w:rsidR="007A2142">
              <w:rPr>
                <w:rFonts w:ascii="Times New Roman" w:hAnsi="Times New Roman"/>
                <w:sz w:val="20"/>
                <w:szCs w:val="20"/>
                <w:lang w:val="ru-RU"/>
              </w:rPr>
              <w:t>Пешский ц</w:t>
            </w:r>
            <w:r w:rsidRPr="00746147">
              <w:rPr>
                <w:rFonts w:ascii="Times New Roman" w:hAnsi="Times New Roman"/>
                <w:sz w:val="20"/>
                <w:szCs w:val="20"/>
                <w:lang w:val="ru-RU"/>
              </w:rPr>
              <w:t>ентральный Дом культуры»</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502</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12</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«Пустозерский центральный Дом культуры»</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471</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13</w:t>
            </w:r>
          </w:p>
        </w:tc>
        <w:tc>
          <w:tcPr>
            <w:tcW w:w="6528" w:type="dxa"/>
            <w:shd w:val="clear" w:color="auto" w:fill="auto"/>
          </w:tcPr>
          <w:p w:rsidR="00746147" w:rsidRPr="00746147" w:rsidRDefault="00746147" w:rsidP="007A2142">
            <w:pPr>
              <w:jc w:val="both"/>
              <w:rPr>
                <w:rFonts w:ascii="Times New Roman" w:hAnsi="Times New Roman"/>
                <w:sz w:val="20"/>
                <w:szCs w:val="20"/>
                <w:lang w:val="ru-RU"/>
              </w:rPr>
            </w:pPr>
            <w:r w:rsidRPr="00746147">
              <w:rPr>
                <w:rFonts w:ascii="Times New Roman" w:hAnsi="Times New Roman"/>
                <w:sz w:val="20"/>
                <w:szCs w:val="20"/>
                <w:lang w:val="ru-RU"/>
              </w:rPr>
              <w:t>ГБУК НАО «</w:t>
            </w:r>
            <w:r w:rsidR="007A2142">
              <w:rPr>
                <w:rFonts w:ascii="Times New Roman" w:hAnsi="Times New Roman"/>
                <w:sz w:val="20"/>
                <w:szCs w:val="20"/>
                <w:lang w:val="ru-RU"/>
              </w:rPr>
              <w:t>Омский ц</w:t>
            </w:r>
            <w:r w:rsidRPr="00746147">
              <w:rPr>
                <w:rFonts w:ascii="Times New Roman" w:hAnsi="Times New Roman"/>
                <w:sz w:val="20"/>
                <w:szCs w:val="20"/>
                <w:lang w:val="ru-RU"/>
              </w:rPr>
              <w:t>ентральный Дом культуры»</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808</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14</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«Дом культуры поселка Усть-Кара»;</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481</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15</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«Харутинский сельский центр культуры и досуга»</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377</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16</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«Информационный-досуговый  центр поселка Хорей-Вер»;</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373</w:t>
            </w:r>
          </w:p>
        </w:tc>
      </w:tr>
      <w:tr w:rsidR="00746147" w:rsidRPr="00746147" w:rsidTr="00746147">
        <w:tc>
          <w:tcPr>
            <w:tcW w:w="606"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17</w:t>
            </w:r>
          </w:p>
        </w:tc>
        <w:tc>
          <w:tcPr>
            <w:tcW w:w="6528" w:type="dxa"/>
            <w:shd w:val="clear" w:color="auto" w:fill="auto"/>
          </w:tcPr>
          <w:p w:rsidR="00746147" w:rsidRPr="00746147" w:rsidRDefault="00746147" w:rsidP="00556D74">
            <w:pPr>
              <w:jc w:val="both"/>
              <w:rPr>
                <w:rFonts w:ascii="Times New Roman" w:hAnsi="Times New Roman"/>
                <w:sz w:val="20"/>
                <w:szCs w:val="20"/>
                <w:lang w:val="ru-RU"/>
              </w:rPr>
            </w:pPr>
            <w:r w:rsidRPr="00746147">
              <w:rPr>
                <w:rFonts w:ascii="Times New Roman" w:hAnsi="Times New Roman"/>
                <w:sz w:val="20"/>
                <w:szCs w:val="20"/>
                <w:lang w:val="ru-RU"/>
              </w:rPr>
              <w:t>ГБУК НАО «Дом культуры села Шойна»</w:t>
            </w:r>
          </w:p>
        </w:tc>
        <w:tc>
          <w:tcPr>
            <w:tcW w:w="2268" w:type="dxa"/>
            <w:shd w:val="clear" w:color="auto" w:fill="auto"/>
          </w:tcPr>
          <w:p w:rsidR="00746147" w:rsidRPr="00746147" w:rsidRDefault="00746147" w:rsidP="00556D74">
            <w:pPr>
              <w:jc w:val="center"/>
              <w:rPr>
                <w:rFonts w:ascii="Times New Roman" w:hAnsi="Times New Roman"/>
                <w:sz w:val="20"/>
                <w:szCs w:val="20"/>
                <w:lang w:val="ru-RU"/>
              </w:rPr>
            </w:pPr>
            <w:r w:rsidRPr="00746147">
              <w:rPr>
                <w:rFonts w:ascii="Times New Roman" w:hAnsi="Times New Roman"/>
                <w:sz w:val="20"/>
                <w:szCs w:val="20"/>
                <w:lang w:val="ru-RU"/>
              </w:rPr>
              <w:t>172</w:t>
            </w:r>
          </w:p>
        </w:tc>
      </w:tr>
    </w:tbl>
    <w:p w:rsidR="00EA09FF" w:rsidRPr="00746147" w:rsidRDefault="00EA09FF" w:rsidP="00746147">
      <w:pPr>
        <w:widowControl w:val="0"/>
        <w:shd w:val="clear" w:color="auto" w:fill="FFFFFF"/>
        <w:autoSpaceDE w:val="0"/>
        <w:autoSpaceDN w:val="0"/>
        <w:adjustRightInd w:val="0"/>
        <w:jc w:val="both"/>
        <w:rPr>
          <w:rFonts w:ascii="Times New Roman" w:hAnsi="Times New Roman"/>
          <w:sz w:val="20"/>
          <w:szCs w:val="20"/>
          <w:lang w:val="ru-RU"/>
        </w:rPr>
      </w:pPr>
    </w:p>
    <w:p w:rsidR="00746147" w:rsidRPr="00746147" w:rsidRDefault="00746147" w:rsidP="00746147">
      <w:pPr>
        <w:jc w:val="both"/>
        <w:rPr>
          <w:rFonts w:ascii="Times New Roman" w:hAnsi="Times New Roman"/>
          <w:sz w:val="20"/>
          <w:szCs w:val="20"/>
          <w:lang w:val="ru-RU"/>
        </w:rPr>
      </w:pPr>
      <w:r w:rsidRPr="00EA09FF">
        <w:rPr>
          <w:rFonts w:ascii="Times New Roman" w:hAnsi="Times New Roman"/>
          <w:sz w:val="20"/>
          <w:szCs w:val="20"/>
          <w:lang w:val="ru-RU"/>
        </w:rPr>
        <w:t xml:space="preserve">Таблица </w:t>
      </w:r>
      <w:r>
        <w:rPr>
          <w:rFonts w:ascii="Times New Roman" w:hAnsi="Times New Roman"/>
          <w:sz w:val="20"/>
          <w:szCs w:val="20"/>
          <w:lang w:val="ru-RU"/>
        </w:rPr>
        <w:t>3</w:t>
      </w:r>
      <w:r w:rsidRPr="00EA09FF">
        <w:rPr>
          <w:rFonts w:ascii="Times New Roman" w:hAnsi="Times New Roman"/>
          <w:sz w:val="20"/>
          <w:szCs w:val="20"/>
          <w:lang w:val="ru-RU"/>
        </w:rPr>
        <w:t xml:space="preserve">. Ключевые особенности предмета оценки в сфере </w:t>
      </w:r>
      <w:r>
        <w:rPr>
          <w:rFonts w:ascii="Times New Roman" w:hAnsi="Times New Roman"/>
          <w:sz w:val="20"/>
          <w:szCs w:val="20"/>
          <w:lang w:val="ru-RU"/>
        </w:rPr>
        <w:t>здравоохранения</w:t>
      </w:r>
      <w:r w:rsidRPr="00EA09FF">
        <w:rPr>
          <w:rFonts w:ascii="Times New Roman" w:hAnsi="Times New Roman"/>
          <w:sz w:val="20"/>
          <w:szCs w:val="20"/>
          <w:lang w:val="ru-RU"/>
        </w:rPr>
        <w:t xml:space="preserve"> (в</w:t>
      </w:r>
      <w:r w:rsidRPr="00A80FB9">
        <w:rPr>
          <w:rFonts w:ascii="Times New Roman" w:hAnsi="Times New Roman"/>
          <w:sz w:val="20"/>
          <w:szCs w:val="20"/>
          <w:lang w:val="ru-RU"/>
        </w:rPr>
        <w:t xml:space="preserve"> разрезе учреждений)</w:t>
      </w:r>
      <w:r>
        <w:rPr>
          <w:rFonts w:ascii="Times New Roman" w:hAnsi="Times New Roman"/>
          <w:sz w:val="20"/>
          <w:szCs w:val="20"/>
          <w:lang w:val="ru-RU"/>
        </w:rPr>
        <w:t>.</w:t>
      </w:r>
      <w:r w:rsidRPr="00746147">
        <w:rPr>
          <w:rFonts w:ascii="Times New Roman" w:hAnsi="Times New Roman"/>
          <w:sz w:val="20"/>
          <w:szCs w:val="20"/>
          <w:lang w:val="ru-RU"/>
        </w:rPr>
        <w:t xml:space="preserve"> Перечень государственных учреждений культуры Ненецкого автономного округа, в отношении которых проводится независимая оценка качества оказания услуг в 2017 году.</w:t>
      </w:r>
    </w:p>
    <w:tbl>
      <w:tblPr>
        <w:tblW w:w="9116" w:type="dxa"/>
        <w:tblInd w:w="93" w:type="dxa"/>
        <w:tblLook w:val="04A0" w:firstRow="1" w:lastRow="0" w:firstColumn="1" w:lastColumn="0" w:noHBand="0" w:noVBand="1"/>
      </w:tblPr>
      <w:tblGrid>
        <w:gridCol w:w="588"/>
        <w:gridCol w:w="3992"/>
        <w:gridCol w:w="4536"/>
      </w:tblGrid>
      <w:tr w:rsidR="00746147" w:rsidRPr="006E463F" w:rsidTr="00746147">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 п/п</w:t>
            </w:r>
          </w:p>
        </w:tc>
        <w:tc>
          <w:tcPr>
            <w:tcW w:w="3992" w:type="dxa"/>
            <w:tcBorders>
              <w:top w:val="single" w:sz="4" w:space="0" w:color="auto"/>
              <w:left w:val="nil"/>
              <w:bottom w:val="single" w:sz="4" w:space="0" w:color="auto"/>
              <w:right w:val="single" w:sz="4" w:space="0" w:color="auto"/>
            </w:tcBorders>
            <w:shd w:val="clear" w:color="auto" w:fill="auto"/>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Наименование МО</w:t>
            </w:r>
          </w:p>
        </w:tc>
        <w:tc>
          <w:tcPr>
            <w:tcW w:w="4536" w:type="dxa"/>
            <w:tcBorders>
              <w:top w:val="single" w:sz="4" w:space="0" w:color="auto"/>
              <w:left w:val="nil"/>
              <w:bottom w:val="single" w:sz="4" w:space="0" w:color="auto"/>
              <w:right w:val="single" w:sz="4" w:space="0" w:color="auto"/>
            </w:tcBorders>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Адрес</w:t>
            </w:r>
          </w:p>
        </w:tc>
      </w:tr>
      <w:tr w:rsidR="00746147" w:rsidRPr="006E463F" w:rsidTr="00746147">
        <w:tc>
          <w:tcPr>
            <w:tcW w:w="588" w:type="dxa"/>
            <w:tcBorders>
              <w:top w:val="nil"/>
              <w:left w:val="single" w:sz="4" w:space="0" w:color="auto"/>
              <w:bottom w:val="single" w:sz="4" w:space="0" w:color="auto"/>
              <w:right w:val="single" w:sz="4" w:space="0" w:color="auto"/>
            </w:tcBorders>
            <w:shd w:val="clear" w:color="auto" w:fill="auto"/>
            <w:noWrap/>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1.</w:t>
            </w:r>
          </w:p>
        </w:tc>
        <w:tc>
          <w:tcPr>
            <w:tcW w:w="3992" w:type="dxa"/>
            <w:tcBorders>
              <w:top w:val="nil"/>
              <w:left w:val="nil"/>
              <w:bottom w:val="single" w:sz="4" w:space="0" w:color="auto"/>
              <w:right w:val="single" w:sz="4" w:space="0" w:color="auto"/>
            </w:tcBorders>
            <w:shd w:val="clear" w:color="auto" w:fill="auto"/>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ГБУЗ НАО «Ненецкая окружная стоматологическая поликлиника»</w:t>
            </w:r>
          </w:p>
        </w:tc>
        <w:tc>
          <w:tcPr>
            <w:tcW w:w="4536" w:type="dxa"/>
            <w:tcBorders>
              <w:top w:val="nil"/>
              <w:left w:val="nil"/>
              <w:bottom w:val="single" w:sz="4" w:space="0" w:color="auto"/>
              <w:right w:val="single" w:sz="4" w:space="0" w:color="auto"/>
            </w:tcBorders>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166000, Ненецкий автономный округ,    г. Нарьян-Мар, ул. Ленина, д. 46</w:t>
            </w:r>
          </w:p>
        </w:tc>
      </w:tr>
      <w:tr w:rsidR="00746147" w:rsidRPr="006E463F" w:rsidTr="00746147">
        <w:tc>
          <w:tcPr>
            <w:tcW w:w="588" w:type="dxa"/>
            <w:tcBorders>
              <w:top w:val="nil"/>
              <w:left w:val="single" w:sz="4" w:space="0" w:color="auto"/>
              <w:bottom w:val="single" w:sz="4" w:space="0" w:color="auto"/>
              <w:right w:val="single" w:sz="4" w:space="0" w:color="auto"/>
            </w:tcBorders>
            <w:shd w:val="clear" w:color="auto" w:fill="auto"/>
            <w:noWrap/>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2.</w:t>
            </w:r>
          </w:p>
        </w:tc>
        <w:tc>
          <w:tcPr>
            <w:tcW w:w="3992" w:type="dxa"/>
            <w:tcBorders>
              <w:top w:val="nil"/>
              <w:left w:val="nil"/>
              <w:bottom w:val="single" w:sz="4" w:space="0" w:color="auto"/>
              <w:right w:val="single" w:sz="4" w:space="0" w:color="auto"/>
            </w:tcBorders>
            <w:shd w:val="clear" w:color="auto" w:fill="auto"/>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ГБУЗ НАО «Центральная районная поликлиника Заполярного района Ненецкого автономного округа»</w:t>
            </w:r>
          </w:p>
        </w:tc>
        <w:tc>
          <w:tcPr>
            <w:tcW w:w="4536" w:type="dxa"/>
            <w:tcBorders>
              <w:top w:val="nil"/>
              <w:left w:val="nil"/>
              <w:bottom w:val="single" w:sz="4" w:space="0" w:color="auto"/>
              <w:right w:val="single" w:sz="4" w:space="0" w:color="auto"/>
            </w:tcBorders>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166700, Ненецкий автономный округ,    п. Искателей ул. Губкина, д. 13</w:t>
            </w:r>
          </w:p>
        </w:tc>
      </w:tr>
      <w:tr w:rsidR="00746147" w:rsidRPr="006E463F" w:rsidTr="00746147">
        <w:tc>
          <w:tcPr>
            <w:tcW w:w="588" w:type="dxa"/>
            <w:tcBorders>
              <w:top w:val="nil"/>
              <w:left w:val="single" w:sz="4" w:space="0" w:color="auto"/>
              <w:bottom w:val="single" w:sz="4" w:space="0" w:color="auto"/>
              <w:right w:val="single" w:sz="4" w:space="0" w:color="auto"/>
            </w:tcBorders>
            <w:shd w:val="clear" w:color="auto" w:fill="auto"/>
            <w:noWrap/>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3.</w:t>
            </w:r>
          </w:p>
        </w:tc>
        <w:tc>
          <w:tcPr>
            <w:tcW w:w="3992" w:type="dxa"/>
            <w:tcBorders>
              <w:top w:val="nil"/>
              <w:left w:val="nil"/>
              <w:bottom w:val="single" w:sz="4" w:space="0" w:color="auto"/>
              <w:right w:val="single" w:sz="4" w:space="0" w:color="auto"/>
            </w:tcBorders>
            <w:shd w:val="clear" w:color="auto" w:fill="auto"/>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ГБУЗ НАО «Ненецкая окружная больница»</w:t>
            </w:r>
          </w:p>
        </w:tc>
        <w:tc>
          <w:tcPr>
            <w:tcW w:w="4536" w:type="dxa"/>
            <w:tcBorders>
              <w:top w:val="nil"/>
              <w:left w:val="nil"/>
              <w:bottom w:val="single" w:sz="4" w:space="0" w:color="auto"/>
              <w:right w:val="single" w:sz="4" w:space="0" w:color="auto"/>
            </w:tcBorders>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166000, Ненецкий автономный округ,    г. Нарьян-Мар, ул. Пырерки, д. 13 А</w:t>
            </w:r>
          </w:p>
        </w:tc>
      </w:tr>
      <w:tr w:rsidR="00746147" w:rsidRPr="001166DE" w:rsidTr="00746147">
        <w:tc>
          <w:tcPr>
            <w:tcW w:w="588" w:type="dxa"/>
            <w:tcBorders>
              <w:top w:val="nil"/>
              <w:left w:val="single" w:sz="4" w:space="0" w:color="auto"/>
              <w:bottom w:val="single" w:sz="4" w:space="0" w:color="auto"/>
              <w:right w:val="single" w:sz="4" w:space="0" w:color="auto"/>
            </w:tcBorders>
            <w:shd w:val="clear" w:color="auto" w:fill="auto"/>
            <w:noWrap/>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4.</w:t>
            </w:r>
          </w:p>
        </w:tc>
        <w:tc>
          <w:tcPr>
            <w:tcW w:w="3992" w:type="dxa"/>
            <w:tcBorders>
              <w:top w:val="nil"/>
              <w:left w:val="nil"/>
              <w:bottom w:val="single" w:sz="4" w:space="0" w:color="auto"/>
              <w:right w:val="single" w:sz="4" w:space="0" w:color="auto"/>
            </w:tcBorders>
            <w:shd w:val="clear" w:color="auto" w:fill="auto"/>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ГБУЗ НАО «Окружной противотуберкулезный диспансер»</w:t>
            </w:r>
          </w:p>
        </w:tc>
        <w:tc>
          <w:tcPr>
            <w:tcW w:w="4536" w:type="dxa"/>
            <w:tcBorders>
              <w:top w:val="nil"/>
              <w:left w:val="nil"/>
              <w:bottom w:val="single" w:sz="4" w:space="0" w:color="auto"/>
              <w:right w:val="single" w:sz="4" w:space="0" w:color="auto"/>
            </w:tcBorders>
          </w:tcPr>
          <w:p w:rsidR="00746147" w:rsidRPr="00746147" w:rsidRDefault="00746147" w:rsidP="00746147">
            <w:pPr>
              <w:widowControl w:val="0"/>
              <w:jc w:val="center"/>
              <w:rPr>
                <w:rFonts w:ascii="Times New Roman" w:hAnsi="Times New Roman"/>
                <w:sz w:val="20"/>
                <w:szCs w:val="20"/>
                <w:lang w:val="ru-RU"/>
              </w:rPr>
            </w:pPr>
            <w:r w:rsidRPr="00746147">
              <w:rPr>
                <w:rFonts w:ascii="Times New Roman" w:hAnsi="Times New Roman"/>
                <w:sz w:val="20"/>
                <w:szCs w:val="20"/>
                <w:lang w:val="ru-RU"/>
              </w:rPr>
              <w:t>166000, Ненецкий автономный округ,     г. Нарьян-Мар, ул. 60 лет Октября, д. 49 А</w:t>
            </w:r>
          </w:p>
        </w:tc>
      </w:tr>
      <w:tr w:rsidR="00746147" w:rsidRPr="00746147" w:rsidTr="00746147">
        <w:tc>
          <w:tcPr>
            <w:tcW w:w="588" w:type="dxa"/>
            <w:tcBorders>
              <w:top w:val="nil"/>
              <w:left w:val="single" w:sz="4" w:space="0" w:color="auto"/>
              <w:bottom w:val="single" w:sz="4" w:space="0" w:color="auto"/>
              <w:right w:val="single" w:sz="4" w:space="0" w:color="auto"/>
            </w:tcBorders>
            <w:shd w:val="clear" w:color="auto" w:fill="auto"/>
            <w:noWrap/>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5.</w:t>
            </w:r>
          </w:p>
        </w:tc>
        <w:tc>
          <w:tcPr>
            <w:tcW w:w="3992" w:type="dxa"/>
            <w:tcBorders>
              <w:top w:val="nil"/>
              <w:left w:val="nil"/>
              <w:bottom w:val="single" w:sz="4" w:space="0" w:color="auto"/>
              <w:right w:val="single" w:sz="4" w:space="0" w:color="auto"/>
            </w:tcBorders>
            <w:shd w:val="clear" w:color="auto" w:fill="auto"/>
            <w:hideMark/>
          </w:tcPr>
          <w:p w:rsidR="00746147" w:rsidRPr="00746147" w:rsidRDefault="00746147" w:rsidP="00556D74">
            <w:pPr>
              <w:widowControl w:val="0"/>
              <w:jc w:val="center"/>
              <w:rPr>
                <w:rFonts w:ascii="Times New Roman" w:hAnsi="Times New Roman"/>
                <w:sz w:val="20"/>
                <w:szCs w:val="20"/>
                <w:lang w:val="ru-RU"/>
              </w:rPr>
            </w:pPr>
            <w:r w:rsidRPr="00746147">
              <w:rPr>
                <w:rFonts w:ascii="Times New Roman" w:hAnsi="Times New Roman"/>
                <w:sz w:val="20"/>
                <w:szCs w:val="20"/>
                <w:lang w:val="ru-RU"/>
              </w:rPr>
              <w:t>ООО «Федоров»</w:t>
            </w:r>
          </w:p>
        </w:tc>
        <w:tc>
          <w:tcPr>
            <w:tcW w:w="4536" w:type="dxa"/>
            <w:tcBorders>
              <w:top w:val="nil"/>
              <w:left w:val="nil"/>
              <w:bottom w:val="single" w:sz="4" w:space="0" w:color="auto"/>
              <w:right w:val="single" w:sz="4" w:space="0" w:color="auto"/>
            </w:tcBorders>
          </w:tcPr>
          <w:p w:rsidR="00746147" w:rsidRPr="00746147" w:rsidRDefault="00746147" w:rsidP="00746147">
            <w:pPr>
              <w:widowControl w:val="0"/>
              <w:jc w:val="center"/>
              <w:rPr>
                <w:rFonts w:ascii="Times New Roman" w:hAnsi="Times New Roman"/>
                <w:sz w:val="20"/>
                <w:szCs w:val="20"/>
                <w:lang w:val="ru-RU"/>
              </w:rPr>
            </w:pPr>
            <w:r w:rsidRPr="00746147">
              <w:rPr>
                <w:rFonts w:ascii="Times New Roman" w:hAnsi="Times New Roman"/>
                <w:sz w:val="20"/>
                <w:szCs w:val="20"/>
                <w:lang w:val="ru-RU"/>
              </w:rPr>
              <w:t>166000, Ненецкий автономный округ, г. Нарьян-Мар, ул. Рабочая, д. 43, оф. 32</w:t>
            </w:r>
          </w:p>
        </w:tc>
      </w:tr>
    </w:tbl>
    <w:p w:rsidR="00EA09FF" w:rsidRDefault="00EA09FF" w:rsidP="00EA09FF">
      <w:pPr>
        <w:widowControl w:val="0"/>
        <w:shd w:val="clear" w:color="auto" w:fill="FFFFFF"/>
        <w:autoSpaceDE w:val="0"/>
        <w:autoSpaceDN w:val="0"/>
        <w:adjustRightInd w:val="0"/>
        <w:jc w:val="both"/>
        <w:rPr>
          <w:rFonts w:ascii="Times New Roman" w:hAnsi="Times New Roman"/>
          <w:lang w:val="ru-RU"/>
        </w:rPr>
      </w:pPr>
    </w:p>
    <w:p w:rsidR="00626711" w:rsidRPr="00626711" w:rsidRDefault="00626711" w:rsidP="00626711">
      <w:pPr>
        <w:widowControl w:val="0"/>
        <w:shd w:val="clear" w:color="auto" w:fill="FFFFFF"/>
        <w:autoSpaceDE w:val="0"/>
        <w:autoSpaceDN w:val="0"/>
        <w:adjustRightInd w:val="0"/>
        <w:ind w:firstLine="709"/>
        <w:jc w:val="both"/>
        <w:rPr>
          <w:rFonts w:ascii="Times New Roman" w:hAnsi="Times New Roman"/>
          <w:lang w:val="ru-RU"/>
        </w:rPr>
      </w:pPr>
      <w:r w:rsidRPr="00626711">
        <w:rPr>
          <w:rFonts w:ascii="Times New Roman" w:hAnsi="Times New Roman"/>
          <w:lang w:val="ru-RU"/>
        </w:rPr>
        <w:t>Количество получателей медицинских услуг Заказчиком не представлено, но предоставлены объемы выборки для проведения независимой оценки качества услуг методом опроса получателей услуг.</w:t>
      </w:r>
    </w:p>
    <w:p w:rsidR="00626711" w:rsidRDefault="003736B5" w:rsidP="003736B5">
      <w:pPr>
        <w:widowControl w:val="0"/>
        <w:shd w:val="clear" w:color="auto" w:fill="FFFFFF"/>
        <w:autoSpaceDE w:val="0"/>
        <w:autoSpaceDN w:val="0"/>
        <w:adjustRightInd w:val="0"/>
        <w:ind w:firstLine="709"/>
        <w:jc w:val="both"/>
        <w:rPr>
          <w:rFonts w:ascii="Times New Roman" w:hAnsi="Times New Roman"/>
          <w:b/>
          <w:bCs/>
          <w:lang w:val="ru-RU"/>
        </w:rPr>
      </w:pPr>
      <w:r w:rsidRPr="003736B5">
        <w:rPr>
          <w:rFonts w:ascii="Times New Roman" w:hAnsi="Times New Roman"/>
          <w:b/>
          <w:bCs/>
          <w:lang w:val="ru-RU"/>
        </w:rPr>
        <w:t xml:space="preserve">Единицы анализа: </w:t>
      </w:r>
    </w:p>
    <w:p w:rsidR="003736B5" w:rsidRPr="00626711" w:rsidRDefault="00626711" w:rsidP="003736B5">
      <w:pPr>
        <w:widowControl w:val="0"/>
        <w:shd w:val="clear" w:color="auto" w:fill="FFFFFF"/>
        <w:autoSpaceDE w:val="0"/>
        <w:autoSpaceDN w:val="0"/>
        <w:adjustRightInd w:val="0"/>
        <w:ind w:firstLine="709"/>
        <w:jc w:val="both"/>
        <w:rPr>
          <w:rFonts w:ascii="Times New Roman" w:hAnsi="Times New Roman"/>
          <w:lang w:val="ru-RU"/>
        </w:rPr>
      </w:pPr>
      <w:r>
        <w:rPr>
          <w:rFonts w:ascii="Times New Roman" w:hAnsi="Times New Roman"/>
          <w:bCs/>
          <w:lang w:val="ru-RU"/>
        </w:rPr>
        <w:t xml:space="preserve">- </w:t>
      </w:r>
      <w:r w:rsidRPr="00626711">
        <w:rPr>
          <w:rFonts w:ascii="Times New Roman" w:hAnsi="Times New Roman"/>
          <w:bCs/>
          <w:lang w:val="ru-RU"/>
        </w:rPr>
        <w:t>Д</w:t>
      </w:r>
      <w:r w:rsidR="003736B5" w:rsidRPr="00626711">
        <w:rPr>
          <w:rFonts w:ascii="Times New Roman" w:hAnsi="Times New Roman"/>
          <w:bCs/>
          <w:lang w:val="ru-RU"/>
        </w:rPr>
        <w:t xml:space="preserve">ля опроса населения - </w:t>
      </w:r>
      <w:r w:rsidR="00A80FB9" w:rsidRPr="00626711">
        <w:rPr>
          <w:rFonts w:ascii="Times New Roman" w:hAnsi="Times New Roman"/>
          <w:lang w:val="ru-RU"/>
        </w:rPr>
        <w:t>один человек, являющийся пользователем услуг.</w:t>
      </w:r>
    </w:p>
    <w:p w:rsidR="00746147" w:rsidRDefault="00626711" w:rsidP="003736B5">
      <w:pPr>
        <w:widowControl w:val="0"/>
        <w:shd w:val="clear" w:color="auto" w:fill="FFFFFF"/>
        <w:autoSpaceDE w:val="0"/>
        <w:autoSpaceDN w:val="0"/>
        <w:adjustRightInd w:val="0"/>
        <w:ind w:firstLine="709"/>
        <w:jc w:val="both"/>
        <w:rPr>
          <w:rFonts w:ascii="Times New Roman" w:hAnsi="Times New Roman"/>
          <w:lang w:val="ru-RU"/>
        </w:rPr>
      </w:pPr>
      <w:r>
        <w:rPr>
          <w:rFonts w:ascii="Times New Roman" w:hAnsi="Times New Roman"/>
          <w:lang w:val="ru-RU"/>
        </w:rPr>
        <w:t xml:space="preserve">- </w:t>
      </w:r>
      <w:r w:rsidRPr="00626711">
        <w:rPr>
          <w:rFonts w:ascii="Times New Roman" w:hAnsi="Times New Roman"/>
          <w:lang w:val="ru-RU"/>
        </w:rPr>
        <w:t>Для оценки соответствия организаций требованиям Устава и Критериям качества оказания услуг – одна организация (каждая организация в отдельности).</w:t>
      </w:r>
    </w:p>
    <w:p w:rsidR="00746147" w:rsidRDefault="00746147">
      <w:pPr>
        <w:spacing w:after="200" w:line="276" w:lineRule="auto"/>
        <w:rPr>
          <w:rFonts w:ascii="Times New Roman" w:hAnsi="Times New Roman"/>
          <w:lang w:val="ru-RU"/>
        </w:rPr>
      </w:pPr>
      <w:r>
        <w:rPr>
          <w:rFonts w:ascii="Times New Roman" w:hAnsi="Times New Roman"/>
          <w:lang w:val="ru-RU"/>
        </w:rPr>
        <w:br w:type="page"/>
      </w:r>
    </w:p>
    <w:p w:rsidR="003736B5" w:rsidRDefault="00131EEF" w:rsidP="00746147">
      <w:pPr>
        <w:pStyle w:val="2"/>
        <w:spacing w:before="0"/>
        <w:jc w:val="both"/>
        <w:rPr>
          <w:lang w:val="ru-RU"/>
        </w:rPr>
      </w:pPr>
      <w:bookmarkStart w:id="8" w:name="_Toc499585197"/>
      <w:r>
        <w:rPr>
          <w:lang w:val="ru-RU"/>
        </w:rPr>
        <w:lastRenderedPageBreak/>
        <w:t>1.</w:t>
      </w:r>
      <w:r w:rsidR="00A96CE5">
        <w:rPr>
          <w:lang w:val="ru-RU"/>
        </w:rPr>
        <w:t>3</w:t>
      </w:r>
      <w:r>
        <w:rPr>
          <w:lang w:val="ru-RU"/>
        </w:rPr>
        <w:t xml:space="preserve">. </w:t>
      </w:r>
      <w:r w:rsidR="00A96CE5">
        <w:rPr>
          <w:lang w:val="ru-RU"/>
        </w:rPr>
        <w:t>Методология сбора данных</w:t>
      </w:r>
      <w:bookmarkEnd w:id="8"/>
    </w:p>
    <w:p w:rsidR="00A96CE5" w:rsidRPr="00A96CE5" w:rsidRDefault="00A96CE5" w:rsidP="00A96CE5">
      <w:pPr>
        <w:ind w:firstLine="709"/>
        <w:jc w:val="both"/>
        <w:rPr>
          <w:rFonts w:ascii="Times New Roman" w:hAnsi="Times New Roman"/>
          <w:sz w:val="12"/>
          <w:szCs w:val="12"/>
          <w:lang w:val="ru-RU"/>
        </w:rPr>
      </w:pPr>
    </w:p>
    <w:p w:rsidR="00A96CE5" w:rsidRPr="00A96CE5" w:rsidRDefault="00A96CE5" w:rsidP="00A96CE5">
      <w:pPr>
        <w:ind w:firstLine="709"/>
        <w:jc w:val="both"/>
        <w:rPr>
          <w:rFonts w:ascii="Times New Roman" w:hAnsi="Times New Roman"/>
          <w:lang w:val="ru-RU"/>
        </w:rPr>
      </w:pPr>
      <w:r w:rsidRPr="00A96CE5">
        <w:rPr>
          <w:rFonts w:ascii="Times New Roman" w:hAnsi="Times New Roman"/>
          <w:lang w:val="ru-RU"/>
        </w:rPr>
        <w:t>Для каждого направления НОК информация о методологии сбора данных представлены в отдельных разделах. Общим для всех сфер исследования являются методы сбора информации, описанные в разделе 1.3.1.</w:t>
      </w:r>
    </w:p>
    <w:p w:rsidR="00A96CE5" w:rsidRDefault="00A96CE5" w:rsidP="00A96CE5">
      <w:pPr>
        <w:pStyle w:val="3"/>
        <w:rPr>
          <w:lang w:val="ru-RU"/>
        </w:rPr>
      </w:pPr>
      <w:bookmarkStart w:id="9" w:name="_Toc499585198"/>
      <w:r>
        <w:rPr>
          <w:lang w:val="ru-RU"/>
        </w:rPr>
        <w:t>1.3.1. Методы сбора информации</w:t>
      </w:r>
      <w:bookmarkEnd w:id="9"/>
    </w:p>
    <w:p w:rsidR="00A96CE5" w:rsidRPr="00A96CE5" w:rsidRDefault="00A96CE5" w:rsidP="003736B5">
      <w:pPr>
        <w:ind w:firstLine="709"/>
        <w:jc w:val="both"/>
        <w:rPr>
          <w:rFonts w:ascii="Times New Roman" w:hAnsi="Times New Roman"/>
          <w:b/>
          <w:sz w:val="12"/>
          <w:szCs w:val="12"/>
          <w:lang w:val="ru-RU"/>
        </w:rPr>
      </w:pPr>
    </w:p>
    <w:p w:rsidR="003736B5" w:rsidRDefault="003736B5" w:rsidP="003736B5">
      <w:pPr>
        <w:ind w:firstLine="709"/>
        <w:jc w:val="both"/>
        <w:rPr>
          <w:rFonts w:ascii="Times New Roman" w:hAnsi="Times New Roman"/>
          <w:lang w:val="ru-RU"/>
        </w:rPr>
      </w:pPr>
      <w:r w:rsidRPr="005B40D1">
        <w:rPr>
          <w:rFonts w:ascii="Times New Roman" w:hAnsi="Times New Roman"/>
          <w:b/>
          <w:lang w:val="ru-RU"/>
        </w:rPr>
        <w:t xml:space="preserve">1. </w:t>
      </w:r>
      <w:r w:rsidR="0023558F" w:rsidRPr="005B40D1">
        <w:rPr>
          <w:rFonts w:ascii="Times New Roman" w:hAnsi="Times New Roman"/>
          <w:b/>
          <w:lang w:val="ru-RU"/>
        </w:rPr>
        <w:t>Личное интервью опрашивающего (интервьюер) с опрашиваемым (респондент) в соответствии с опросным листом.</w:t>
      </w:r>
      <w:r w:rsidR="0023558F" w:rsidRPr="0023558F">
        <w:rPr>
          <w:rFonts w:ascii="Times New Roman" w:eastAsia="Times New Roman" w:hAnsi="Times New Roman"/>
          <w:lang w:val="ru-RU" w:eastAsia="ru-RU" w:bidi="ar-SA"/>
        </w:rPr>
        <w:t xml:space="preserve"> </w:t>
      </w:r>
      <w:r w:rsidR="00746147" w:rsidRPr="00746147">
        <w:rPr>
          <w:rFonts w:ascii="Times New Roman" w:eastAsia="Times New Roman" w:hAnsi="Times New Roman"/>
          <w:lang w:val="ru-RU" w:eastAsia="ru-RU" w:bidi="ar-SA"/>
        </w:rPr>
        <w:t>Проведение социологического исследования осуществляется методом личного интервью по месту нахождения респондентов в рабочие дни с 17.00 до 19.00 часов (по местному времени) кроме выходных дней согласно утвержденной Заказчиком модели (предоставленной Исполнителем) выборочной совокупности и инструктивным требованиям интервьюирования в форме личной беседы опрашивающего (интервьюер) с опрашиваемым (респондент) в соответствии с опросным листом. При проведении интервью, интервьюер задает респонденту вопросы, содержащиеся в анкете, и фиксирует ответы респондента. По результатам интервью интервьюером оформляется маршрутный лист.</w:t>
      </w:r>
      <w:r w:rsidR="00746147">
        <w:rPr>
          <w:rFonts w:ascii="Times New Roman" w:eastAsia="Times New Roman" w:hAnsi="Times New Roman"/>
          <w:lang w:val="ru-RU" w:eastAsia="ru-RU" w:bidi="ar-SA"/>
        </w:rPr>
        <w:t xml:space="preserve"> </w:t>
      </w:r>
      <w:r w:rsidR="0023558F">
        <w:rPr>
          <w:rFonts w:ascii="Times New Roman" w:hAnsi="Times New Roman"/>
          <w:lang w:val="ru-RU"/>
        </w:rPr>
        <w:t>О</w:t>
      </w:r>
      <w:r w:rsidR="0023558F" w:rsidRPr="0023558F">
        <w:rPr>
          <w:rFonts w:ascii="Times New Roman" w:hAnsi="Times New Roman"/>
          <w:lang w:val="ru-RU"/>
        </w:rPr>
        <w:t>дин интервьюер не может опрашивать более 50-ти респондентов в одной государственной организации.</w:t>
      </w:r>
    </w:p>
    <w:p w:rsidR="0023558F" w:rsidRDefault="0023558F" w:rsidP="003736B5">
      <w:pPr>
        <w:ind w:firstLine="709"/>
        <w:jc w:val="both"/>
        <w:rPr>
          <w:rFonts w:ascii="Times New Roman" w:hAnsi="Times New Roman"/>
          <w:lang w:val="ru-RU"/>
        </w:rPr>
      </w:pPr>
      <w:r>
        <w:rPr>
          <w:rFonts w:ascii="Times New Roman" w:hAnsi="Times New Roman"/>
          <w:lang w:val="ru-RU"/>
        </w:rPr>
        <w:t>Инструктаж интервьюеров проводится</w:t>
      </w:r>
      <w:r w:rsidRPr="0023558F">
        <w:rPr>
          <w:rFonts w:ascii="Times New Roman" w:hAnsi="Times New Roman"/>
          <w:lang w:val="ru-RU"/>
        </w:rPr>
        <w:t xml:space="preserve"> не позднее чем за 3 дня до начала полевого этапа каждого исследования. Обязательным требованием является обеспечение присутствия Заказчика на инструктаже.</w:t>
      </w:r>
    </w:p>
    <w:p w:rsidR="0023558F" w:rsidRDefault="0023558F" w:rsidP="003736B5">
      <w:pPr>
        <w:ind w:firstLine="709"/>
        <w:jc w:val="both"/>
        <w:rPr>
          <w:rFonts w:ascii="Times New Roman" w:hAnsi="Times New Roman"/>
          <w:lang w:val="ru-RU"/>
        </w:rPr>
      </w:pPr>
      <w:r w:rsidRPr="0023558F">
        <w:rPr>
          <w:rFonts w:ascii="Times New Roman" w:hAnsi="Times New Roman"/>
          <w:lang w:val="ru-RU"/>
        </w:rPr>
        <w:t>Не позднее, чем за 2 рабочих дня до начала полевых работ по каждому исследованию в отдельности Исполнитель предоставляет Заказчику план проведения полевых работ с указанием стартовой точки опроса и маршрута, списка государственных организаций, подлежащих независимой оценке качества услуг для возможности осуществления контроля.</w:t>
      </w:r>
    </w:p>
    <w:p w:rsidR="0023558F" w:rsidRPr="0023558F" w:rsidRDefault="0023558F" w:rsidP="0023558F">
      <w:pPr>
        <w:tabs>
          <w:tab w:val="left" w:pos="851"/>
        </w:tabs>
        <w:ind w:firstLine="567"/>
        <w:jc w:val="both"/>
        <w:rPr>
          <w:rFonts w:ascii="Times New Roman" w:eastAsia="Times New Roman" w:hAnsi="Times New Roman"/>
          <w:lang w:val="ru-RU" w:eastAsia="ru-RU"/>
        </w:rPr>
      </w:pPr>
      <w:r>
        <w:rPr>
          <w:rFonts w:ascii="Times New Roman" w:eastAsia="Times New Roman" w:hAnsi="Times New Roman"/>
          <w:lang w:val="ru-RU" w:eastAsia="ru-RU"/>
        </w:rPr>
        <w:t>Н</w:t>
      </w:r>
      <w:r w:rsidRPr="0023558F">
        <w:rPr>
          <w:rFonts w:ascii="Times New Roman" w:eastAsia="Times New Roman" w:hAnsi="Times New Roman"/>
          <w:lang w:val="ru-RU" w:eastAsia="ru-RU"/>
        </w:rPr>
        <w:t xml:space="preserve">омера анкеты </w:t>
      </w:r>
      <w:r>
        <w:rPr>
          <w:rFonts w:ascii="Times New Roman" w:eastAsia="Times New Roman" w:hAnsi="Times New Roman"/>
          <w:lang w:val="ru-RU" w:eastAsia="ru-RU"/>
        </w:rPr>
        <w:t xml:space="preserve">соответствует </w:t>
      </w:r>
      <w:r w:rsidRPr="0023558F">
        <w:rPr>
          <w:rFonts w:ascii="Times New Roman" w:eastAsia="Times New Roman" w:hAnsi="Times New Roman"/>
          <w:lang w:val="ru-RU" w:eastAsia="ru-RU"/>
        </w:rPr>
        <w:t>строк</w:t>
      </w:r>
      <w:r>
        <w:rPr>
          <w:rFonts w:ascii="Times New Roman" w:eastAsia="Times New Roman" w:hAnsi="Times New Roman"/>
          <w:lang w:val="ru-RU" w:eastAsia="ru-RU"/>
        </w:rPr>
        <w:t>е</w:t>
      </w:r>
      <w:r w:rsidRPr="0023558F">
        <w:rPr>
          <w:rFonts w:ascii="Times New Roman" w:eastAsia="Times New Roman" w:hAnsi="Times New Roman"/>
          <w:lang w:val="ru-RU" w:eastAsia="ru-RU"/>
        </w:rPr>
        <w:t xml:space="preserve"> в маршрутном листе и строк</w:t>
      </w:r>
      <w:r>
        <w:rPr>
          <w:rFonts w:ascii="Times New Roman" w:eastAsia="Times New Roman" w:hAnsi="Times New Roman"/>
          <w:lang w:val="ru-RU" w:eastAsia="ru-RU"/>
        </w:rPr>
        <w:t>е</w:t>
      </w:r>
      <w:r w:rsidRPr="0023558F">
        <w:rPr>
          <w:rFonts w:ascii="Times New Roman" w:eastAsia="Times New Roman" w:hAnsi="Times New Roman"/>
          <w:lang w:val="ru-RU" w:eastAsia="ru-RU"/>
        </w:rPr>
        <w:t xml:space="preserve"> в электронном массиве анкет. </w:t>
      </w:r>
    </w:p>
    <w:p w:rsidR="0023558F" w:rsidRDefault="0023558F" w:rsidP="0023558F">
      <w:pPr>
        <w:ind w:firstLine="709"/>
        <w:jc w:val="both"/>
        <w:rPr>
          <w:rFonts w:ascii="Times New Roman" w:hAnsi="Times New Roman"/>
          <w:lang w:val="ru-RU"/>
        </w:rPr>
      </w:pPr>
      <w:r>
        <w:rPr>
          <w:rFonts w:ascii="Times New Roman" w:hAnsi="Times New Roman"/>
          <w:lang w:val="ru-RU"/>
        </w:rPr>
        <w:t>К</w:t>
      </w:r>
      <w:r w:rsidRPr="0023558F">
        <w:rPr>
          <w:rFonts w:ascii="Times New Roman" w:hAnsi="Times New Roman"/>
          <w:lang w:val="ru-RU"/>
        </w:rPr>
        <w:t>онтроль качества</w:t>
      </w:r>
      <w:r>
        <w:rPr>
          <w:rFonts w:ascii="Times New Roman" w:hAnsi="Times New Roman"/>
          <w:lang w:val="ru-RU"/>
        </w:rPr>
        <w:t xml:space="preserve"> полевых</w:t>
      </w:r>
      <w:r w:rsidRPr="0023558F">
        <w:rPr>
          <w:rFonts w:ascii="Times New Roman" w:hAnsi="Times New Roman"/>
          <w:lang w:val="ru-RU"/>
        </w:rPr>
        <w:t xml:space="preserve"> работ</w:t>
      </w:r>
      <w:r>
        <w:rPr>
          <w:rFonts w:ascii="Times New Roman" w:hAnsi="Times New Roman"/>
          <w:lang w:val="ru-RU"/>
        </w:rPr>
        <w:t xml:space="preserve"> проходят</w:t>
      </w:r>
      <w:r w:rsidRPr="0023558F">
        <w:rPr>
          <w:rFonts w:ascii="Times New Roman" w:hAnsi="Times New Roman"/>
          <w:lang w:val="ru-RU"/>
        </w:rPr>
        <w:t xml:space="preserve"> 100% анкет всех интервьюеров (телефонный контроль). Заказчику </w:t>
      </w:r>
      <w:r>
        <w:rPr>
          <w:rFonts w:ascii="Times New Roman" w:hAnsi="Times New Roman"/>
          <w:lang w:val="ru-RU"/>
        </w:rPr>
        <w:t xml:space="preserve">предоставляется </w:t>
      </w:r>
      <w:r w:rsidRPr="0023558F">
        <w:rPr>
          <w:rFonts w:ascii="Times New Roman" w:hAnsi="Times New Roman"/>
          <w:lang w:val="ru-RU"/>
        </w:rPr>
        <w:t>отчет о результатах контроля качества полевых работ. В случае, если контроль был проведен по телефону – аудиозаписи телефонного контроля. Обязательным является наличие контактного номера телефона в наименовании записи и/или номера анкеты для возможности контроля Заказчиком. В случае адресного контроля – бланк повторных посещений (обязательное наличие в бланке: номер анкеты, ФИО респондента, пол, возраст, название организации, адрес, результат проведенного контроля).</w:t>
      </w:r>
    </w:p>
    <w:p w:rsidR="0023558F" w:rsidRPr="0023558F" w:rsidRDefault="0023558F" w:rsidP="0023558F">
      <w:pPr>
        <w:tabs>
          <w:tab w:val="left" w:pos="851"/>
        </w:tabs>
        <w:ind w:firstLine="567"/>
        <w:jc w:val="both"/>
        <w:rPr>
          <w:rFonts w:ascii="Times New Roman" w:eastAsia="Times New Roman" w:hAnsi="Times New Roman"/>
          <w:lang w:val="ru-RU" w:eastAsia="ru-RU"/>
        </w:rPr>
      </w:pPr>
      <w:bookmarkStart w:id="10" w:name="OLE_LINK10"/>
      <w:r w:rsidRPr="0023558F">
        <w:rPr>
          <w:rFonts w:ascii="Times New Roman" w:eastAsia="Times New Roman" w:hAnsi="Times New Roman"/>
          <w:lang w:val="ru-RU" w:eastAsia="ru-RU"/>
        </w:rPr>
        <w:t>Результаты личных интервью признаются неудовлетворительными в следующих случаях:</w:t>
      </w:r>
    </w:p>
    <w:bookmarkEnd w:id="10"/>
    <w:p w:rsidR="0023558F" w:rsidRPr="0023558F" w:rsidRDefault="0023558F" w:rsidP="0023558F">
      <w:pPr>
        <w:tabs>
          <w:tab w:val="left" w:pos="851"/>
        </w:tabs>
        <w:ind w:firstLine="567"/>
        <w:jc w:val="both"/>
        <w:rPr>
          <w:rFonts w:ascii="Times New Roman" w:eastAsia="Times New Roman" w:hAnsi="Times New Roman"/>
          <w:lang w:val="ru-RU" w:eastAsia="ru-RU"/>
        </w:rPr>
      </w:pPr>
      <w:r w:rsidRPr="0023558F">
        <w:rPr>
          <w:rFonts w:ascii="Times New Roman" w:eastAsia="Times New Roman" w:hAnsi="Times New Roman"/>
          <w:lang w:val="ru-RU" w:eastAsia="ru-RU"/>
        </w:rPr>
        <w:t xml:space="preserve">- наличие в массиве данных опроса по каждому интервьюеру более 5% некачественно заполненных анкет (перечеркивание, исправление с использованием корректора); </w:t>
      </w:r>
    </w:p>
    <w:p w:rsidR="0023558F" w:rsidRPr="0023558F" w:rsidRDefault="0023558F" w:rsidP="0023558F">
      <w:pPr>
        <w:tabs>
          <w:tab w:val="left" w:pos="851"/>
        </w:tabs>
        <w:ind w:firstLine="567"/>
        <w:jc w:val="both"/>
        <w:rPr>
          <w:rFonts w:ascii="Times New Roman" w:eastAsia="Times New Roman" w:hAnsi="Times New Roman"/>
          <w:lang w:val="ru-RU" w:eastAsia="ru-RU"/>
        </w:rPr>
      </w:pPr>
      <w:r w:rsidRPr="0023558F">
        <w:rPr>
          <w:rFonts w:ascii="Times New Roman" w:eastAsia="Times New Roman" w:hAnsi="Times New Roman"/>
          <w:lang w:val="ru-RU" w:eastAsia="ru-RU"/>
        </w:rPr>
        <w:t xml:space="preserve">- наличие более 5-ти процентов неполных/частичных аудиозаписей или интервьюер задает не все вопросы анкеты; </w:t>
      </w:r>
    </w:p>
    <w:p w:rsidR="0023558F" w:rsidRPr="0023558F" w:rsidRDefault="0023558F" w:rsidP="0023558F">
      <w:pPr>
        <w:tabs>
          <w:tab w:val="left" w:pos="851"/>
        </w:tabs>
        <w:ind w:firstLine="567"/>
        <w:jc w:val="both"/>
        <w:rPr>
          <w:rFonts w:ascii="Times New Roman" w:eastAsia="Times New Roman" w:hAnsi="Times New Roman"/>
          <w:lang w:val="ru-RU" w:eastAsia="ru-RU"/>
        </w:rPr>
      </w:pPr>
      <w:r w:rsidRPr="0023558F">
        <w:rPr>
          <w:rFonts w:ascii="Times New Roman" w:eastAsia="Times New Roman" w:hAnsi="Times New Roman"/>
          <w:lang w:val="ru-RU" w:eastAsia="ru-RU"/>
        </w:rPr>
        <w:t>- наличие более 5-ти процентов аудиозаписей, которые невозможно прослушать;</w:t>
      </w:r>
    </w:p>
    <w:p w:rsidR="0023558F" w:rsidRPr="0023558F" w:rsidRDefault="0023558F" w:rsidP="0023558F">
      <w:pPr>
        <w:ind w:firstLine="709"/>
        <w:jc w:val="both"/>
        <w:rPr>
          <w:rFonts w:ascii="Times New Roman" w:hAnsi="Times New Roman"/>
          <w:lang w:val="ru-RU"/>
        </w:rPr>
      </w:pPr>
      <w:r w:rsidRPr="0023558F">
        <w:rPr>
          <w:rFonts w:ascii="Times New Roman" w:eastAsia="Times New Roman" w:hAnsi="Times New Roman"/>
          <w:lang w:val="ru-RU" w:eastAsia="ru-RU"/>
        </w:rPr>
        <w:t>- наличие более 5-ти процентов аудиозаписей, ответы респондентов по которым не совпадают с ответами, указанными в анкете данного интервью.</w:t>
      </w:r>
    </w:p>
    <w:p w:rsidR="0023558F" w:rsidRDefault="0023558F" w:rsidP="0023558F">
      <w:pPr>
        <w:ind w:firstLine="709"/>
        <w:jc w:val="both"/>
        <w:rPr>
          <w:rFonts w:ascii="Times New Roman" w:hAnsi="Times New Roman"/>
          <w:lang w:val="ru-RU"/>
        </w:rPr>
      </w:pPr>
      <w:r>
        <w:rPr>
          <w:rFonts w:ascii="Times New Roman" w:hAnsi="Times New Roman"/>
          <w:lang w:val="ru-RU"/>
        </w:rPr>
        <w:t>Контроль качества электронной базы данных с результатами опроса проходят 100% анкет.</w:t>
      </w:r>
    </w:p>
    <w:p w:rsidR="0023558F" w:rsidRPr="00626711" w:rsidRDefault="0023558F" w:rsidP="003736B5">
      <w:pPr>
        <w:ind w:firstLine="709"/>
        <w:jc w:val="both"/>
        <w:rPr>
          <w:rFonts w:ascii="Times New Roman" w:eastAsia="Times New Roman" w:hAnsi="Times New Roman"/>
          <w:b/>
          <w:color w:val="000000"/>
          <w:lang w:val="ru-RU" w:eastAsia="ru-RU" w:bidi="ar-SA"/>
        </w:rPr>
      </w:pPr>
      <w:r w:rsidRPr="00626711">
        <w:rPr>
          <w:rFonts w:ascii="Times New Roman" w:hAnsi="Times New Roman"/>
          <w:b/>
          <w:lang w:val="ru-RU"/>
        </w:rPr>
        <w:t xml:space="preserve">2. </w:t>
      </w:r>
      <w:r w:rsidRPr="00626711">
        <w:rPr>
          <w:rFonts w:ascii="Times New Roman" w:eastAsia="Times New Roman" w:hAnsi="Times New Roman"/>
          <w:b/>
          <w:color w:val="000000"/>
          <w:lang w:val="ru-RU" w:eastAsia="ru-RU" w:bidi="ar-SA"/>
        </w:rPr>
        <w:t>Кабинетный анализ Интернет-сайта</w:t>
      </w:r>
    </w:p>
    <w:p w:rsidR="00626711" w:rsidRPr="00626711" w:rsidRDefault="00626711" w:rsidP="003736B5">
      <w:pPr>
        <w:ind w:firstLine="709"/>
        <w:jc w:val="both"/>
        <w:rPr>
          <w:rFonts w:ascii="Times New Roman" w:eastAsia="Times New Roman" w:hAnsi="Times New Roman"/>
          <w:color w:val="000000"/>
          <w:lang w:val="ru-RU" w:eastAsia="ru-RU" w:bidi="ar-SA"/>
        </w:rPr>
      </w:pPr>
      <w:r w:rsidRPr="00626711">
        <w:rPr>
          <w:rFonts w:ascii="Times New Roman" w:eastAsia="Times New Roman" w:hAnsi="Times New Roman"/>
          <w:color w:val="000000"/>
          <w:lang w:val="ru-RU" w:eastAsia="ru-RU" w:bidi="ar-SA"/>
        </w:rPr>
        <w:t>Анализ Интернет-сайта проводится посредством проверки его соответствия требованиям Критериев качества оказания услуг. Проводится по месту нахождения Исполнителя.</w:t>
      </w:r>
    </w:p>
    <w:p w:rsidR="00626711" w:rsidRPr="00626711" w:rsidRDefault="00626711" w:rsidP="003736B5">
      <w:pPr>
        <w:ind w:firstLine="709"/>
        <w:jc w:val="both"/>
        <w:rPr>
          <w:rFonts w:ascii="Times New Roman" w:eastAsia="Times New Roman" w:hAnsi="Times New Roman"/>
          <w:b/>
          <w:color w:val="000000"/>
          <w:lang w:val="ru-RU" w:eastAsia="ru-RU" w:bidi="ar-SA"/>
        </w:rPr>
      </w:pPr>
      <w:r w:rsidRPr="00626711">
        <w:rPr>
          <w:rFonts w:ascii="Times New Roman" w:eastAsia="Times New Roman" w:hAnsi="Times New Roman"/>
          <w:b/>
          <w:color w:val="000000"/>
          <w:lang w:val="ru-RU" w:eastAsia="ru-RU" w:bidi="ar-SA"/>
        </w:rPr>
        <w:t>3. Телефонные/Интернет-обращения в организации.</w:t>
      </w:r>
    </w:p>
    <w:p w:rsidR="003B3FD8" w:rsidRDefault="00626711" w:rsidP="00746147">
      <w:pPr>
        <w:ind w:firstLine="709"/>
        <w:jc w:val="both"/>
        <w:rPr>
          <w:rFonts w:ascii="Times New Roman" w:eastAsia="Times New Roman" w:hAnsi="Times New Roman"/>
          <w:color w:val="000000"/>
          <w:lang w:val="ru-RU" w:eastAsia="ru-RU" w:bidi="ar-SA"/>
        </w:rPr>
      </w:pPr>
      <w:r w:rsidRPr="00626711">
        <w:rPr>
          <w:rFonts w:ascii="Times New Roman" w:eastAsia="Times New Roman" w:hAnsi="Times New Roman"/>
          <w:color w:val="000000"/>
          <w:lang w:val="ru-RU" w:eastAsia="ru-RU" w:bidi="ar-SA"/>
        </w:rPr>
        <w:t xml:space="preserve">Проводятся по месту нахождения Исполнителя. Обращения осуществляются посредством телефонного звонка, электронной почты и специальных Интернет-сервисов на </w:t>
      </w:r>
      <w:r w:rsidRPr="00626711">
        <w:rPr>
          <w:rFonts w:ascii="Times New Roman" w:eastAsia="Times New Roman" w:hAnsi="Times New Roman"/>
          <w:color w:val="000000"/>
          <w:lang w:val="ru-RU" w:eastAsia="ru-RU" w:bidi="ar-SA"/>
        </w:rPr>
        <w:lastRenderedPageBreak/>
        <w:t xml:space="preserve">официальных сайтах организаций. Этапы выполнения работ данным методом: направление обращения с помощью Интернет-сервиса на сайте организации (при его наличии), направление обращения посредством электронной почты в организацию (при ее наличии), и телефонный звонок с целью контроля получения обращений, а также возможности установления контакта со специалистами организации по телефону. Также </w:t>
      </w:r>
      <w:r w:rsidR="00746147">
        <w:rPr>
          <w:rFonts w:ascii="Times New Roman" w:eastAsia="Times New Roman" w:hAnsi="Times New Roman"/>
          <w:color w:val="000000"/>
          <w:lang w:val="ru-RU" w:eastAsia="ru-RU" w:bidi="ar-SA"/>
        </w:rPr>
        <w:t xml:space="preserve">могут производиться телефонные </w:t>
      </w:r>
      <w:r w:rsidRPr="00626711">
        <w:rPr>
          <w:rFonts w:ascii="Times New Roman" w:eastAsia="Times New Roman" w:hAnsi="Times New Roman"/>
          <w:color w:val="000000"/>
          <w:lang w:val="ru-RU" w:eastAsia="ru-RU" w:bidi="ar-SA"/>
        </w:rPr>
        <w:t>звонки для уточнения хода работы над обращением.</w:t>
      </w:r>
      <w:r w:rsidR="00746147">
        <w:rPr>
          <w:rFonts w:ascii="Times New Roman" w:eastAsia="Times New Roman" w:hAnsi="Times New Roman"/>
          <w:color w:val="000000"/>
          <w:lang w:val="ru-RU" w:eastAsia="ru-RU" w:bidi="ar-SA"/>
        </w:rPr>
        <w:t xml:space="preserve"> </w:t>
      </w:r>
    </w:p>
    <w:p w:rsidR="00C007E1" w:rsidRDefault="00A96CE5" w:rsidP="00A96CE5">
      <w:pPr>
        <w:pStyle w:val="2"/>
        <w:rPr>
          <w:rFonts w:eastAsia="Times New Roman"/>
          <w:lang w:val="ru-RU" w:eastAsia="ru-RU"/>
        </w:rPr>
      </w:pPr>
      <w:bookmarkStart w:id="11" w:name="_Toc499585199"/>
      <w:r>
        <w:rPr>
          <w:rFonts w:eastAsia="Times New Roman"/>
          <w:lang w:val="ru-RU" w:eastAsia="ru-RU"/>
        </w:rPr>
        <w:t>1.4</w:t>
      </w:r>
      <w:r w:rsidR="00131EEF">
        <w:rPr>
          <w:rFonts w:eastAsia="Times New Roman"/>
          <w:lang w:val="ru-RU" w:eastAsia="ru-RU"/>
        </w:rPr>
        <w:t xml:space="preserve">. </w:t>
      </w:r>
      <w:r w:rsidR="00131EEF" w:rsidRPr="00131EEF">
        <w:rPr>
          <w:rFonts w:eastAsia="Times New Roman"/>
          <w:lang w:val="ru-RU" w:eastAsia="ru-RU"/>
        </w:rPr>
        <w:t xml:space="preserve">Независимая оценка качества </w:t>
      </w:r>
      <w:r w:rsidR="001D15E2">
        <w:rPr>
          <w:rFonts w:eastAsia="Times New Roman"/>
          <w:lang w:val="ru-RU" w:eastAsia="ru-RU"/>
        </w:rPr>
        <w:t>оказания услуг</w:t>
      </w:r>
      <w:r w:rsidR="00131EEF" w:rsidRPr="00131EEF">
        <w:rPr>
          <w:rFonts w:eastAsia="Times New Roman"/>
          <w:lang w:val="ru-RU" w:eastAsia="ru-RU"/>
        </w:rPr>
        <w:t xml:space="preserve"> образовательны</w:t>
      </w:r>
      <w:r w:rsidR="001D15E2">
        <w:rPr>
          <w:rFonts w:eastAsia="Times New Roman"/>
          <w:lang w:val="ru-RU" w:eastAsia="ru-RU"/>
        </w:rPr>
        <w:t xml:space="preserve">ми </w:t>
      </w:r>
      <w:r w:rsidR="00131EEF" w:rsidRPr="00131EEF">
        <w:rPr>
          <w:rFonts w:eastAsia="Times New Roman"/>
          <w:lang w:val="ru-RU" w:eastAsia="ru-RU"/>
        </w:rPr>
        <w:t>организаци</w:t>
      </w:r>
      <w:r w:rsidR="001D15E2">
        <w:rPr>
          <w:rFonts w:eastAsia="Times New Roman"/>
          <w:lang w:val="ru-RU" w:eastAsia="ru-RU"/>
        </w:rPr>
        <w:t>ями</w:t>
      </w:r>
      <w:bookmarkEnd w:id="11"/>
    </w:p>
    <w:p w:rsidR="007B17BC" w:rsidRPr="007B17BC" w:rsidRDefault="007B17BC" w:rsidP="007B17BC">
      <w:pPr>
        <w:rPr>
          <w:sz w:val="12"/>
          <w:szCs w:val="12"/>
          <w:lang w:val="ru-RU" w:eastAsia="ru-RU"/>
        </w:rPr>
      </w:pPr>
    </w:p>
    <w:p w:rsidR="007B17BC" w:rsidRPr="007B17BC" w:rsidRDefault="007B17BC" w:rsidP="007B17BC">
      <w:pPr>
        <w:ind w:firstLine="567"/>
        <w:jc w:val="both"/>
        <w:rPr>
          <w:rFonts w:ascii="Times New Roman" w:hAnsi="Times New Roman"/>
          <w:lang w:val="ru-RU" w:eastAsia="ru-RU"/>
        </w:rPr>
      </w:pPr>
      <w:r w:rsidRPr="007B17BC">
        <w:rPr>
          <w:rFonts w:ascii="Times New Roman" w:hAnsi="Times New Roman"/>
          <w:lang w:val="ru-RU" w:eastAsia="ru-RU"/>
        </w:rPr>
        <w:t>Методика составлена на основе Методических рекомендаций по расчету показателей независимой оценки качества образовательной деятельности организаций, осуществляющих образовательную деятельность (утвержден</w:t>
      </w:r>
      <w:r w:rsidR="005B40D1">
        <w:rPr>
          <w:rFonts w:ascii="Times New Roman" w:hAnsi="Times New Roman"/>
          <w:lang w:val="ru-RU" w:eastAsia="ru-RU"/>
        </w:rPr>
        <w:t>ы</w:t>
      </w:r>
      <w:r w:rsidRPr="007B17BC">
        <w:rPr>
          <w:rFonts w:ascii="Times New Roman" w:hAnsi="Times New Roman"/>
          <w:lang w:val="ru-RU" w:eastAsia="ru-RU"/>
        </w:rPr>
        <w:t xml:space="preserve"> заместителем Министра образования и науки РФ А.Б. Повалко №АП-87/02 вн от 15.09.2016)</w:t>
      </w:r>
      <w:r w:rsidR="00FF6AEA">
        <w:rPr>
          <w:rFonts w:ascii="Times New Roman" w:hAnsi="Times New Roman"/>
          <w:lang w:val="ru-RU" w:eastAsia="ru-RU"/>
        </w:rPr>
        <w:t>.</w:t>
      </w:r>
    </w:p>
    <w:p w:rsidR="00C007E1" w:rsidRDefault="00A96CE5" w:rsidP="00A96CE5">
      <w:pPr>
        <w:pStyle w:val="3"/>
        <w:rPr>
          <w:lang w:val="ru-RU"/>
        </w:rPr>
      </w:pPr>
      <w:bookmarkStart w:id="12" w:name="_Toc499585200"/>
      <w:r>
        <w:rPr>
          <w:lang w:val="ru-RU"/>
        </w:rPr>
        <w:t>1.4.1</w:t>
      </w:r>
      <w:r w:rsidR="00131EEF">
        <w:rPr>
          <w:lang w:val="ru-RU"/>
        </w:rPr>
        <w:t xml:space="preserve">. </w:t>
      </w:r>
      <w:r w:rsidR="00E840F8">
        <w:rPr>
          <w:lang w:val="ru-RU"/>
        </w:rPr>
        <w:t>Модель выборки</w:t>
      </w:r>
      <w:bookmarkEnd w:id="12"/>
    </w:p>
    <w:p w:rsidR="00131EEF" w:rsidRPr="00F31478" w:rsidRDefault="00131EEF" w:rsidP="00131EEF">
      <w:pPr>
        <w:rPr>
          <w:sz w:val="12"/>
          <w:szCs w:val="12"/>
          <w:lang w:val="ru-RU"/>
        </w:rPr>
      </w:pPr>
    </w:p>
    <w:p w:rsidR="00131EEF" w:rsidRDefault="00131EEF" w:rsidP="001D15E2">
      <w:pPr>
        <w:ind w:firstLine="567"/>
        <w:jc w:val="both"/>
        <w:rPr>
          <w:rFonts w:ascii="Times New Roman" w:hAnsi="Times New Roman"/>
          <w:lang w:val="ru-RU"/>
        </w:rPr>
      </w:pPr>
      <w:r>
        <w:rPr>
          <w:rFonts w:ascii="Times New Roman" w:hAnsi="Times New Roman"/>
          <w:lang w:val="ru-RU"/>
        </w:rPr>
        <w:t xml:space="preserve">В </w:t>
      </w:r>
      <w:r w:rsidR="001D15E2">
        <w:rPr>
          <w:rFonts w:ascii="Times New Roman" w:hAnsi="Times New Roman"/>
          <w:lang w:val="ru-RU"/>
        </w:rPr>
        <w:t>Таблице</w:t>
      </w:r>
      <w:r>
        <w:rPr>
          <w:rFonts w:ascii="Times New Roman" w:hAnsi="Times New Roman"/>
          <w:lang w:val="ru-RU"/>
        </w:rPr>
        <w:t xml:space="preserve"> </w:t>
      </w:r>
      <w:r w:rsidR="00556D74">
        <w:rPr>
          <w:rFonts w:ascii="Times New Roman" w:hAnsi="Times New Roman"/>
          <w:lang w:val="ru-RU"/>
        </w:rPr>
        <w:t>4</w:t>
      </w:r>
      <w:r>
        <w:rPr>
          <w:rFonts w:ascii="Times New Roman" w:hAnsi="Times New Roman"/>
          <w:lang w:val="ru-RU"/>
        </w:rPr>
        <w:t xml:space="preserve"> представлен</w:t>
      </w:r>
      <w:r w:rsidR="001D15E2">
        <w:rPr>
          <w:rFonts w:ascii="Times New Roman" w:hAnsi="Times New Roman"/>
          <w:lang w:val="ru-RU"/>
        </w:rPr>
        <w:t xml:space="preserve"> </w:t>
      </w:r>
      <w:r>
        <w:rPr>
          <w:rFonts w:ascii="Times New Roman" w:hAnsi="Times New Roman"/>
          <w:lang w:val="ru-RU"/>
        </w:rPr>
        <w:t>перечень образовательных организаций для проведения независимой оценки качества оказания услуг образовательными организациями НАО</w:t>
      </w:r>
      <w:r w:rsidR="001D15E2">
        <w:rPr>
          <w:rFonts w:ascii="Times New Roman" w:hAnsi="Times New Roman"/>
          <w:lang w:val="ru-RU"/>
        </w:rPr>
        <w:t>, а также выборка для проведения опроса получателей услуг.</w:t>
      </w:r>
    </w:p>
    <w:p w:rsidR="00131EEF" w:rsidRPr="00A96CE5" w:rsidRDefault="00131EEF" w:rsidP="00131EEF">
      <w:pPr>
        <w:ind w:firstLine="567"/>
        <w:rPr>
          <w:rFonts w:ascii="Times New Roman" w:hAnsi="Times New Roman"/>
          <w:sz w:val="10"/>
          <w:szCs w:val="10"/>
          <w:lang w:val="ru-RU"/>
        </w:rPr>
      </w:pPr>
    </w:p>
    <w:p w:rsidR="00131EEF" w:rsidRPr="001D15E2" w:rsidRDefault="00131EEF" w:rsidP="00556D74">
      <w:pPr>
        <w:rPr>
          <w:rFonts w:ascii="Times New Roman" w:hAnsi="Times New Roman"/>
          <w:sz w:val="20"/>
          <w:szCs w:val="20"/>
          <w:lang w:val="ru-RU"/>
        </w:rPr>
      </w:pPr>
      <w:r w:rsidRPr="001D15E2">
        <w:rPr>
          <w:rFonts w:ascii="Times New Roman" w:hAnsi="Times New Roman"/>
          <w:sz w:val="20"/>
          <w:szCs w:val="20"/>
          <w:lang w:val="ru-RU"/>
        </w:rPr>
        <w:t xml:space="preserve">Таблица </w:t>
      </w:r>
      <w:r w:rsidR="00556D74">
        <w:rPr>
          <w:rFonts w:ascii="Times New Roman" w:hAnsi="Times New Roman"/>
          <w:sz w:val="20"/>
          <w:szCs w:val="20"/>
          <w:lang w:val="ru-RU"/>
        </w:rPr>
        <w:t>4</w:t>
      </w:r>
      <w:r w:rsidRPr="001D15E2">
        <w:rPr>
          <w:rFonts w:ascii="Times New Roman" w:hAnsi="Times New Roman"/>
          <w:sz w:val="20"/>
          <w:szCs w:val="20"/>
          <w:lang w:val="ru-RU"/>
        </w:rPr>
        <w:t xml:space="preserve">. </w:t>
      </w:r>
      <w:r w:rsidR="006E6F98">
        <w:rPr>
          <w:rFonts w:ascii="Times New Roman" w:hAnsi="Times New Roman"/>
          <w:sz w:val="20"/>
          <w:szCs w:val="20"/>
          <w:lang w:val="ru-RU"/>
        </w:rPr>
        <w:t>Ключевые особенности предмета оценки и о</w:t>
      </w:r>
      <w:r w:rsidR="001D15E2">
        <w:rPr>
          <w:rFonts w:ascii="Times New Roman" w:hAnsi="Times New Roman"/>
          <w:sz w:val="20"/>
          <w:szCs w:val="20"/>
          <w:lang w:val="ru-RU"/>
        </w:rPr>
        <w:t>бразовательные учреждения и выборка для проведения НОК</w:t>
      </w:r>
    </w:p>
    <w:tbl>
      <w:tblPr>
        <w:tblW w:w="9681" w:type="dxa"/>
        <w:tblInd w:w="-5" w:type="dxa"/>
        <w:tblLook w:val="04A0" w:firstRow="1" w:lastRow="0" w:firstColumn="1" w:lastColumn="0" w:noHBand="0" w:noVBand="1"/>
      </w:tblPr>
      <w:tblGrid>
        <w:gridCol w:w="426"/>
        <w:gridCol w:w="6945"/>
        <w:gridCol w:w="1284"/>
        <w:gridCol w:w="978"/>
        <w:gridCol w:w="19"/>
        <w:gridCol w:w="29"/>
      </w:tblGrid>
      <w:tr w:rsidR="00556D74" w:rsidRPr="00556D74" w:rsidTr="00556D74">
        <w:tc>
          <w:tcPr>
            <w:tcW w:w="9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56D74" w:rsidRPr="00556D74" w:rsidRDefault="00556D74" w:rsidP="00556D74">
            <w:pPr>
              <w:jc w:val="both"/>
              <w:rPr>
                <w:rFonts w:ascii="Times New Roman" w:eastAsia="Times New Roman" w:hAnsi="Times New Roman"/>
                <w:b/>
                <w:bCs/>
                <w:sz w:val="20"/>
                <w:szCs w:val="20"/>
                <w:lang w:val="ru-RU" w:eastAsia="ru-RU"/>
              </w:rPr>
            </w:pPr>
            <w:r w:rsidRPr="00556D74">
              <w:rPr>
                <w:rFonts w:ascii="Times New Roman" w:eastAsia="Times New Roman" w:hAnsi="Times New Roman"/>
                <w:b/>
                <w:bCs/>
                <w:sz w:val="20"/>
                <w:szCs w:val="20"/>
                <w:lang w:val="ru-RU" w:eastAsia="ru-RU"/>
              </w:rPr>
              <w:t>Схема выборки по опросу получателей услуг в сфере образования:</w:t>
            </w:r>
          </w:p>
          <w:tbl>
            <w:tblPr>
              <w:tblW w:w="6558" w:type="dxa"/>
              <w:tblLook w:val="04A0" w:firstRow="1" w:lastRow="0" w:firstColumn="1" w:lastColumn="0" w:noHBand="0" w:noVBand="1"/>
            </w:tblPr>
            <w:tblGrid>
              <w:gridCol w:w="3439"/>
              <w:gridCol w:w="3119"/>
            </w:tblGrid>
            <w:tr w:rsidR="00556D74" w:rsidRPr="00556D74" w:rsidTr="00556D74">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D74" w:rsidRPr="00556D74" w:rsidRDefault="00556D74" w:rsidP="00556D74">
                  <w:pP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Количество получателей услуг</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Количество опрошенных</w:t>
                  </w:r>
                </w:p>
              </w:tc>
            </w:tr>
            <w:tr w:rsidR="00556D74" w:rsidRPr="00556D74" w:rsidTr="00556D74">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1-50 человек</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556D74" w:rsidRPr="00692BDC" w:rsidRDefault="00692BDC" w:rsidP="00556D74">
                  <w:pPr>
                    <w:jc w:val="center"/>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3-5</w:t>
                  </w:r>
                </w:p>
              </w:tc>
            </w:tr>
            <w:tr w:rsidR="00556D74" w:rsidRPr="00556D74" w:rsidTr="00556D74">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51-200 человек</w:t>
                  </w:r>
                </w:p>
              </w:tc>
              <w:tc>
                <w:tcPr>
                  <w:tcW w:w="3119"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201-500 человек</w:t>
                  </w:r>
                </w:p>
              </w:tc>
              <w:tc>
                <w:tcPr>
                  <w:tcW w:w="3119"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r>
            <w:tr w:rsidR="00556D74" w:rsidRPr="00556D74" w:rsidTr="00556D74">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501 и более</w:t>
                  </w:r>
                </w:p>
              </w:tc>
              <w:tc>
                <w:tcPr>
                  <w:tcW w:w="3119"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40</w:t>
                  </w:r>
                </w:p>
              </w:tc>
            </w:tr>
          </w:tbl>
          <w:p w:rsidR="00556D74" w:rsidRPr="00556D74" w:rsidRDefault="00556D74" w:rsidP="00556D74">
            <w:pPr>
              <w:jc w:val="both"/>
              <w:rPr>
                <w:rFonts w:ascii="Times New Roman" w:eastAsia="Times New Roman" w:hAnsi="Times New Roman"/>
                <w:b/>
                <w:bCs/>
                <w:sz w:val="20"/>
                <w:szCs w:val="20"/>
                <w:lang w:eastAsia="ru-RU"/>
              </w:rPr>
            </w:pPr>
          </w:p>
        </w:tc>
      </w:tr>
      <w:tr w:rsidR="00556D74" w:rsidRPr="00556D74" w:rsidTr="00556D74">
        <w:trPr>
          <w:gridAfter w:val="1"/>
          <w:wAfter w:w="29" w:type="dxa"/>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bCs/>
                <w:sz w:val="20"/>
                <w:szCs w:val="20"/>
                <w:lang w:eastAsia="ru-RU"/>
              </w:rPr>
            </w:pPr>
            <w:r w:rsidRPr="00556D74">
              <w:rPr>
                <w:rFonts w:ascii="Times New Roman" w:eastAsia="Times New Roman" w:hAnsi="Times New Roman"/>
                <w:bCs/>
                <w:sz w:val="20"/>
                <w:szCs w:val="20"/>
                <w:lang w:eastAsia="ru-RU"/>
              </w:rPr>
              <w:t>№</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bCs/>
                <w:sz w:val="20"/>
                <w:szCs w:val="20"/>
                <w:lang w:eastAsia="ru-RU"/>
              </w:rPr>
            </w:pPr>
            <w:r w:rsidRPr="00556D74">
              <w:rPr>
                <w:rFonts w:ascii="Times New Roman" w:eastAsia="Times New Roman" w:hAnsi="Times New Roman"/>
                <w:bCs/>
                <w:sz w:val="20"/>
                <w:szCs w:val="20"/>
                <w:lang w:eastAsia="ru-RU"/>
              </w:rPr>
              <w:t>Наименование учреждения</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bCs/>
                <w:sz w:val="20"/>
                <w:szCs w:val="20"/>
                <w:lang w:eastAsia="ru-RU"/>
              </w:rPr>
            </w:pPr>
            <w:r w:rsidRPr="00556D74">
              <w:rPr>
                <w:rFonts w:ascii="Times New Roman" w:eastAsia="Times New Roman" w:hAnsi="Times New Roman"/>
                <w:bCs/>
                <w:sz w:val="20"/>
                <w:szCs w:val="20"/>
                <w:lang w:eastAsia="ru-RU"/>
              </w:rPr>
              <w:t>Количество получателей услуг</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bCs/>
                <w:sz w:val="20"/>
                <w:szCs w:val="20"/>
                <w:lang w:eastAsia="ru-RU"/>
              </w:rPr>
            </w:pPr>
            <w:r w:rsidRPr="00556D74">
              <w:rPr>
                <w:rFonts w:ascii="Times New Roman" w:eastAsia="Times New Roman" w:hAnsi="Times New Roman"/>
                <w:bCs/>
                <w:sz w:val="20"/>
                <w:szCs w:val="20"/>
                <w:lang w:eastAsia="ru-RU"/>
              </w:rPr>
              <w:t>Объем выборки, чел.</w:t>
            </w:r>
          </w:p>
        </w:tc>
      </w:tr>
      <w:tr w:rsidR="00556D74" w:rsidRPr="00556D74" w:rsidTr="00556D74">
        <w:tc>
          <w:tcPr>
            <w:tcW w:w="96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b/>
                <w:sz w:val="20"/>
                <w:szCs w:val="20"/>
                <w:lang w:eastAsia="ru-RU"/>
              </w:rPr>
            </w:pPr>
            <w:r w:rsidRPr="00556D74">
              <w:rPr>
                <w:rFonts w:ascii="Times New Roman" w:eastAsia="Times New Roman" w:hAnsi="Times New Roman"/>
                <w:b/>
                <w:sz w:val="20"/>
                <w:szCs w:val="20"/>
                <w:lang w:eastAsia="ru-RU"/>
              </w:rPr>
              <w:t>Общеобразовательные организации</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«Средняя школа № 1 г. Нарьян-Мара с углубленным изучением отдельных предметов»</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899</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«Средняя школа № 2 г. Нарьян-Мара с углубленным изучением отдельных предметов» (+ «Детский сад «Теремок»)</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311 + 305</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ГБОУ НАО «Средняя школа № 3»</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562</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«Средняя школа № 4 г. Нарьян-Мара с углубленным изучением отдельных предметов»</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1009</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«Ненецкая средняя школа имени А.П. Пырерки»</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211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ГКОУ НАО «Ненецкая специальная (коррекционная) школа-интернат»</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95</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«Средняя школа имени В.Л. Аншукова с. Великовисочное»</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112</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8</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 xml:space="preserve"> ГБОУ НАО «Средняя школа п. Индига» </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92</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9</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 xml:space="preserve"> ГБОУ НАО «Средняя школа с. Несь» </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218</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 xml:space="preserve"> ГБОУ НАО «Средняя школа с. Нижняя Пёша»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109</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11</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 xml:space="preserve"> ГБОУ НАО «Средняя школа с. Тельвиска»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65</w:t>
            </w:r>
          </w:p>
        </w:tc>
        <w:tc>
          <w:tcPr>
            <w:tcW w:w="997" w:type="dxa"/>
            <w:gridSpan w:val="2"/>
            <w:tcBorders>
              <w:top w:val="nil"/>
              <w:left w:val="nil"/>
              <w:bottom w:val="single" w:sz="4" w:space="0" w:color="auto"/>
              <w:right w:val="single" w:sz="4" w:space="0" w:color="auto"/>
            </w:tcBorders>
            <w:shd w:val="clear" w:color="auto" w:fill="auto"/>
            <w:noWrap/>
            <w:vAlign w:val="center"/>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12</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«Средняя школа п. Харута»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75</w:t>
            </w:r>
          </w:p>
        </w:tc>
        <w:tc>
          <w:tcPr>
            <w:tcW w:w="997" w:type="dxa"/>
            <w:gridSpan w:val="2"/>
            <w:tcBorders>
              <w:top w:val="nil"/>
              <w:left w:val="nil"/>
              <w:bottom w:val="single" w:sz="4" w:space="0" w:color="auto"/>
              <w:right w:val="single" w:sz="4" w:space="0" w:color="auto"/>
            </w:tcBorders>
            <w:shd w:val="clear" w:color="auto" w:fill="auto"/>
            <w:noWrap/>
            <w:vAlign w:val="center"/>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13</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 xml:space="preserve"> ГБОУ НАО «Средняя школа п. Хорей-Вер»</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14</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 xml:space="preserve"> ГБОУ НАО «Основная школа п. Каратайка»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141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15</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«Основная школа п. Усть-Кара»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93</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16</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«Основная школа п. Нельмин-Нос»</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91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17</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«Средняя школа с. Оксино»</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18</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«Средняя школа п. Шойна»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59</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19</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«Основная школа д. Андег»</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«Основная школа с. Коткино»</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42</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21</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«Основная школа п. Амдерма»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28</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22</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«Начальная школа – детский сад п. Бугрино»</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lastRenderedPageBreak/>
              <w:t>23</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«Начальная школа – детский сад д. Верхняя Пёша»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24</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ГБОУ НАО «Начальная школа – детский сад п. Хонгурей»</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17</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w:t>
            </w:r>
          </w:p>
        </w:tc>
      </w:tr>
      <w:tr w:rsidR="00556D74" w:rsidRPr="00556D74" w:rsidTr="00556D74">
        <w:trPr>
          <w:gridAfter w:val="2"/>
          <w:wAfter w:w="48" w:type="dxa"/>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ВСЕГО по общеобразовательным организациям</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4783</w:t>
            </w:r>
          </w:p>
        </w:tc>
        <w:tc>
          <w:tcPr>
            <w:tcW w:w="978"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331</w:t>
            </w:r>
          </w:p>
        </w:tc>
      </w:tr>
      <w:tr w:rsidR="00556D74" w:rsidRPr="00556D74" w:rsidTr="00556D74">
        <w:tc>
          <w:tcPr>
            <w:tcW w:w="96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b/>
                <w:sz w:val="20"/>
                <w:szCs w:val="20"/>
                <w:lang w:eastAsia="ru-RU"/>
              </w:rPr>
            </w:pPr>
            <w:r w:rsidRPr="00556D74">
              <w:rPr>
                <w:rFonts w:ascii="Times New Roman" w:eastAsia="Times New Roman" w:hAnsi="Times New Roman"/>
                <w:b/>
                <w:sz w:val="20"/>
                <w:szCs w:val="20"/>
                <w:lang w:eastAsia="ru-RU"/>
              </w:rPr>
              <w:t>Дошкольные образовательные организации</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п. Красное»</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п. Нельмин-Нос»</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76</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 xml:space="preserve"> ГБДОУ НАО «Детский сад с. Несь»</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64</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с. Нижняя Пёша»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52</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«Центр развития ребёнка – детский сад «Аннушка»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190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«Кораблик»</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225</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7</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«Центр развития ребёнка – детский сад «Радуга»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260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8</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«Ромашка» (объединение + «Детский сад «Родничок»)</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98+165</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9</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«Росток»</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103</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«Семицветик»</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323</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11</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«Центр развития ребёнка – детский сад «Сказка»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178</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12</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«Центр развития ребёнка – детский сад «Солнышко»</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128</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13</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«Центр развития ребенка - детский сад «Умка»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210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14</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п. Амдерма»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12</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15</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с. Великовисочное»</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16</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п. Индига»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34</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17</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п. Каратайка»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18</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с. Коткино»</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23</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19</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с. Оксино»</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26</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20</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с. Ома»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56</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w:t>
            </w:r>
          </w:p>
          <w:p w:rsidR="00556D74" w:rsidRPr="00556D74" w:rsidRDefault="00556D74" w:rsidP="00556D74">
            <w:pPr>
              <w:jc w:val="center"/>
              <w:rPr>
                <w:rFonts w:ascii="Times New Roman" w:eastAsia="Times New Roman" w:hAnsi="Times New Roman"/>
                <w:sz w:val="20"/>
                <w:szCs w:val="20"/>
                <w:lang w:eastAsia="ru-RU"/>
              </w:rPr>
            </w:pP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21</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с. Тельвиска»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22</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п. Усть-Кара»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23</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п. Харута»</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34</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24</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ГБДОУ НАО «Детский сад п. Хорей-Вер»</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54</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w:t>
            </w:r>
          </w:p>
        </w:tc>
      </w:tr>
      <w:tr w:rsidR="00556D74" w:rsidRPr="00556D74" w:rsidTr="00556D74">
        <w:trPr>
          <w:gridAfter w:val="2"/>
          <w:wAfter w:w="48" w:type="dxa"/>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ВСЕГО по организациям дошкольного образования</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2552</w:t>
            </w:r>
          </w:p>
        </w:tc>
        <w:tc>
          <w:tcPr>
            <w:tcW w:w="978"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219</w:t>
            </w:r>
          </w:p>
        </w:tc>
      </w:tr>
      <w:tr w:rsidR="00556D74" w:rsidRPr="00556D74" w:rsidTr="00556D74">
        <w:tc>
          <w:tcPr>
            <w:tcW w:w="96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b/>
                <w:sz w:val="20"/>
                <w:szCs w:val="20"/>
                <w:lang w:eastAsia="ru-RU"/>
              </w:rPr>
            </w:pPr>
            <w:r w:rsidRPr="00556D74">
              <w:rPr>
                <w:rFonts w:ascii="Times New Roman" w:eastAsia="Times New Roman" w:hAnsi="Times New Roman"/>
                <w:b/>
                <w:sz w:val="20"/>
                <w:szCs w:val="20"/>
                <w:lang w:eastAsia="ru-RU"/>
              </w:rPr>
              <w:t>Организации дополнительного образования</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ГБУ ДО НАО «Детская школа искусств»</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657</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40</w:t>
            </w:r>
          </w:p>
        </w:tc>
      </w:tr>
      <w:tr w:rsidR="00556D74" w:rsidRPr="00556D74" w:rsidTr="00556D74">
        <w:trPr>
          <w:gridAfter w:val="1"/>
          <w:wAfter w:w="29" w:type="dxa"/>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2</w:t>
            </w:r>
          </w:p>
        </w:tc>
        <w:tc>
          <w:tcPr>
            <w:tcW w:w="694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both"/>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ГБУ ДО НАО «Детско-юношеский центр «Лидер»</w:t>
            </w:r>
          </w:p>
        </w:tc>
        <w:tc>
          <w:tcPr>
            <w:tcW w:w="128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1200</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50</w:t>
            </w:r>
          </w:p>
        </w:tc>
      </w:tr>
      <w:tr w:rsidR="00556D74" w:rsidRPr="00556D74" w:rsidTr="00556D74">
        <w:trPr>
          <w:gridAfter w:val="2"/>
          <w:wAfter w:w="48" w:type="dxa"/>
        </w:trPr>
        <w:tc>
          <w:tcPr>
            <w:tcW w:w="7371" w:type="dxa"/>
            <w:gridSpan w:val="2"/>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rPr>
                <w:rFonts w:ascii="Times New Roman" w:eastAsia="Times New Roman" w:hAnsi="Times New Roman"/>
                <w:sz w:val="20"/>
                <w:szCs w:val="20"/>
                <w:lang w:val="ru-RU" w:eastAsia="ru-RU"/>
              </w:rPr>
            </w:pPr>
            <w:r w:rsidRPr="00556D74">
              <w:rPr>
                <w:rFonts w:ascii="Times New Roman" w:eastAsia="Times New Roman" w:hAnsi="Times New Roman"/>
                <w:sz w:val="20"/>
                <w:szCs w:val="20"/>
                <w:lang w:val="ru-RU" w:eastAsia="ru-RU"/>
              </w:rPr>
              <w:t>ВСЕГО по организациям дополнительного образования</w:t>
            </w:r>
          </w:p>
        </w:tc>
        <w:tc>
          <w:tcPr>
            <w:tcW w:w="128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1857</w:t>
            </w:r>
          </w:p>
        </w:tc>
        <w:tc>
          <w:tcPr>
            <w:tcW w:w="978"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jc w:val="center"/>
              <w:rPr>
                <w:rFonts w:ascii="Times New Roman" w:eastAsia="Times New Roman" w:hAnsi="Times New Roman"/>
                <w:sz w:val="20"/>
                <w:szCs w:val="20"/>
                <w:lang w:eastAsia="ru-RU"/>
              </w:rPr>
            </w:pPr>
            <w:r w:rsidRPr="00556D74">
              <w:rPr>
                <w:rFonts w:ascii="Times New Roman" w:eastAsia="Times New Roman" w:hAnsi="Times New Roman"/>
                <w:sz w:val="20"/>
                <w:szCs w:val="20"/>
                <w:lang w:eastAsia="ru-RU"/>
              </w:rPr>
              <w:t>90</w:t>
            </w:r>
          </w:p>
        </w:tc>
      </w:tr>
      <w:tr w:rsidR="00556D74" w:rsidRPr="00556D74" w:rsidTr="00556D74">
        <w:trPr>
          <w:gridAfter w:val="2"/>
          <w:wAfter w:w="48" w:type="dxa"/>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rPr>
                <w:rFonts w:ascii="Times New Roman" w:eastAsia="Times New Roman" w:hAnsi="Times New Roman"/>
                <w:b/>
                <w:sz w:val="20"/>
                <w:szCs w:val="20"/>
                <w:lang w:eastAsia="ru-RU"/>
              </w:rPr>
            </w:pPr>
            <w:r w:rsidRPr="00556D74">
              <w:rPr>
                <w:rFonts w:ascii="Times New Roman" w:eastAsia="Times New Roman" w:hAnsi="Times New Roman"/>
                <w:b/>
                <w:sz w:val="20"/>
                <w:szCs w:val="20"/>
                <w:lang w:eastAsia="ru-RU"/>
              </w:rPr>
              <w:t>ИТОГО по всем организациям</w:t>
            </w:r>
          </w:p>
        </w:tc>
        <w:tc>
          <w:tcPr>
            <w:tcW w:w="1284" w:type="dxa"/>
            <w:tcBorders>
              <w:top w:val="nil"/>
              <w:left w:val="nil"/>
              <w:bottom w:val="single" w:sz="4" w:space="0" w:color="auto"/>
              <w:right w:val="single" w:sz="4" w:space="0" w:color="auto"/>
            </w:tcBorders>
            <w:shd w:val="clear" w:color="auto" w:fill="auto"/>
            <w:noWrap/>
            <w:vAlign w:val="bottom"/>
          </w:tcPr>
          <w:p w:rsidR="00556D74" w:rsidRPr="00556D74" w:rsidRDefault="00556D74" w:rsidP="00556D74">
            <w:pPr>
              <w:jc w:val="center"/>
              <w:rPr>
                <w:rFonts w:ascii="Times New Roman" w:eastAsia="Times New Roman" w:hAnsi="Times New Roman"/>
                <w:b/>
                <w:sz w:val="20"/>
                <w:szCs w:val="20"/>
                <w:lang w:eastAsia="ru-RU"/>
              </w:rPr>
            </w:pPr>
            <w:r w:rsidRPr="00556D74">
              <w:rPr>
                <w:rFonts w:ascii="Times New Roman" w:eastAsia="Times New Roman" w:hAnsi="Times New Roman"/>
                <w:b/>
                <w:sz w:val="20"/>
                <w:szCs w:val="20"/>
                <w:lang w:eastAsia="ru-RU"/>
              </w:rPr>
              <w:t>9192</w:t>
            </w:r>
          </w:p>
        </w:tc>
        <w:tc>
          <w:tcPr>
            <w:tcW w:w="978" w:type="dxa"/>
            <w:tcBorders>
              <w:top w:val="nil"/>
              <w:left w:val="nil"/>
              <w:bottom w:val="single" w:sz="4" w:space="0" w:color="auto"/>
              <w:right w:val="single" w:sz="4" w:space="0" w:color="auto"/>
            </w:tcBorders>
            <w:shd w:val="clear" w:color="auto" w:fill="auto"/>
            <w:noWrap/>
            <w:vAlign w:val="center"/>
          </w:tcPr>
          <w:p w:rsidR="00556D74" w:rsidRPr="00556D74" w:rsidRDefault="00556D74" w:rsidP="00556D74">
            <w:pPr>
              <w:jc w:val="center"/>
              <w:rPr>
                <w:rFonts w:ascii="Times New Roman" w:eastAsia="Times New Roman" w:hAnsi="Times New Roman"/>
                <w:b/>
                <w:sz w:val="20"/>
                <w:szCs w:val="20"/>
                <w:lang w:eastAsia="ru-RU"/>
              </w:rPr>
            </w:pPr>
            <w:r w:rsidRPr="00556D74">
              <w:rPr>
                <w:rFonts w:ascii="Times New Roman" w:eastAsia="Times New Roman" w:hAnsi="Times New Roman"/>
                <w:b/>
                <w:sz w:val="20"/>
                <w:szCs w:val="20"/>
                <w:lang w:eastAsia="ru-RU"/>
              </w:rPr>
              <w:t>640</w:t>
            </w:r>
          </w:p>
        </w:tc>
      </w:tr>
    </w:tbl>
    <w:p w:rsidR="00586DC2" w:rsidRDefault="00586DC2" w:rsidP="005947E3">
      <w:pPr>
        <w:ind w:firstLine="709"/>
        <w:rPr>
          <w:rFonts w:ascii="Times New Roman" w:hAnsi="Times New Roman"/>
          <w:lang w:val="ru-RU"/>
        </w:rPr>
      </w:pPr>
    </w:p>
    <w:p w:rsidR="00556D74" w:rsidRDefault="00556D74" w:rsidP="005947E3">
      <w:pPr>
        <w:ind w:firstLine="709"/>
        <w:rPr>
          <w:rFonts w:ascii="Times New Roman" w:hAnsi="Times New Roman"/>
          <w:lang w:val="ru-RU"/>
        </w:rPr>
      </w:pPr>
    </w:p>
    <w:p w:rsidR="00556D74" w:rsidRDefault="00556D74" w:rsidP="005947E3">
      <w:pPr>
        <w:ind w:firstLine="709"/>
        <w:rPr>
          <w:rFonts w:ascii="Times New Roman" w:hAnsi="Times New Roman"/>
          <w:lang w:val="ru-RU"/>
        </w:rPr>
        <w:sectPr w:rsidR="00556D74" w:rsidSect="004F5EB3">
          <w:headerReference w:type="default" r:id="rId10"/>
          <w:footerReference w:type="default" r:id="rId11"/>
          <w:headerReference w:type="first" r:id="rId12"/>
          <w:footerReference w:type="first" r:id="rId13"/>
          <w:pgSz w:w="11906" w:h="16838"/>
          <w:pgMar w:top="709" w:right="566" w:bottom="567" w:left="1701" w:header="568" w:footer="302" w:gutter="0"/>
          <w:cols w:space="720"/>
          <w:titlePg/>
          <w:docGrid w:linePitch="326"/>
        </w:sectPr>
      </w:pPr>
    </w:p>
    <w:p w:rsidR="009D3146" w:rsidRPr="003B3FD8" w:rsidRDefault="00A96CE5" w:rsidP="00A96CE5">
      <w:pPr>
        <w:pStyle w:val="3"/>
        <w:rPr>
          <w:lang w:val="ru-RU"/>
        </w:rPr>
      </w:pPr>
      <w:bookmarkStart w:id="13" w:name="_Toc499585201"/>
      <w:r w:rsidRPr="00692BDC">
        <w:rPr>
          <w:lang w:val="ru-RU"/>
        </w:rPr>
        <w:lastRenderedPageBreak/>
        <w:t>1.4.2</w:t>
      </w:r>
      <w:r w:rsidR="009D3146" w:rsidRPr="00692BDC">
        <w:rPr>
          <w:lang w:val="ru-RU"/>
        </w:rPr>
        <w:t xml:space="preserve">. </w:t>
      </w:r>
      <w:r>
        <w:rPr>
          <w:lang w:val="ru-RU"/>
        </w:rPr>
        <w:t>Методы обработки данных</w:t>
      </w:r>
      <w:bookmarkEnd w:id="13"/>
    </w:p>
    <w:p w:rsidR="00DA0FD7" w:rsidRPr="00DA0FD7" w:rsidRDefault="00DA0FD7" w:rsidP="00DA0FD7">
      <w:pPr>
        <w:ind w:firstLine="567"/>
        <w:jc w:val="both"/>
        <w:rPr>
          <w:rFonts w:ascii="Times New Roman" w:hAnsi="Times New Roman"/>
          <w:lang w:val="ru-RU"/>
        </w:rPr>
      </w:pPr>
    </w:p>
    <w:p w:rsidR="00DA0FD7" w:rsidRPr="00DA0FD7" w:rsidRDefault="00DA0FD7" w:rsidP="00DA0FD7">
      <w:pPr>
        <w:ind w:firstLine="567"/>
        <w:jc w:val="both"/>
        <w:rPr>
          <w:rFonts w:ascii="Times New Roman" w:hAnsi="Times New Roman"/>
          <w:b/>
          <w:lang w:val="ru-RU"/>
        </w:rPr>
      </w:pPr>
      <w:r w:rsidRPr="00DA0FD7">
        <w:rPr>
          <w:rFonts w:ascii="Times New Roman" w:hAnsi="Times New Roman"/>
          <w:b/>
          <w:lang w:val="ru-RU"/>
        </w:rPr>
        <w:t>1. Общие положения</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1.1.</w:t>
      </w:r>
      <w:r w:rsidRPr="00DA0FD7">
        <w:rPr>
          <w:rFonts w:ascii="Times New Roman" w:eastAsia="Times New Roman" w:hAnsi="Times New Roman"/>
        </w:rPr>
        <w:t> </w:t>
      </w:r>
      <w:r w:rsidRPr="00DA0FD7">
        <w:rPr>
          <w:rFonts w:ascii="Times New Roman" w:eastAsia="Times New Roman" w:hAnsi="Times New Roman"/>
          <w:lang w:val="ru-RU"/>
        </w:rPr>
        <w:t>В соответствии с частью 5 статьи 95.2 Федерального закона от 29 декабря 2012 г. № 273-ФЗ «Об образовании в Российской Федерации» (далее – Закон № 273) разработаны и утверждены приказом Минобрнауки России от 5 декабря 2014 г. №</w:t>
      </w:r>
      <w:r w:rsidRPr="00DA0FD7">
        <w:rPr>
          <w:rFonts w:ascii="Times New Roman" w:eastAsia="Times New Roman" w:hAnsi="Times New Roman"/>
        </w:rPr>
        <w:t> </w:t>
      </w:r>
      <w:r w:rsidRPr="00DA0FD7">
        <w:rPr>
          <w:rFonts w:ascii="Times New Roman" w:eastAsia="Times New Roman" w:hAnsi="Times New Roman"/>
          <w:lang w:val="ru-RU"/>
        </w:rPr>
        <w:t>1547 (далее – приказ № 1547) показатели, характеризующие общие критерии независимой оценки качества образовательной деятельности организаций, осуществляющих образовательную деятельность» (далее – НОКО).</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 xml:space="preserve">Настоящие Методические рекомендации разработаны в целях реализации приказа № 1547 в части порядка расчета показателей НОКО. </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1.2.</w:t>
      </w:r>
      <w:r w:rsidRPr="00DA0FD7">
        <w:rPr>
          <w:rFonts w:ascii="Times New Roman" w:eastAsia="Times New Roman" w:hAnsi="Times New Roman"/>
        </w:rPr>
        <w:t> </w:t>
      </w:r>
      <w:r w:rsidRPr="00DA0FD7">
        <w:rPr>
          <w:rFonts w:ascii="Times New Roman" w:eastAsia="Times New Roman" w:hAnsi="Times New Roman"/>
          <w:lang w:val="ru-RU"/>
        </w:rPr>
        <w:t>Определения, использованные в настоящих Методических рекомендациях:</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анкетирование – метод проведения социологических опросов, при котором общение между интервьюером и респондентом осуществляется в соответствии с</w:t>
      </w:r>
      <w:r w:rsidRPr="00DA0FD7">
        <w:rPr>
          <w:rFonts w:ascii="Times New Roman" w:eastAsia="Times New Roman" w:hAnsi="Times New Roman"/>
        </w:rPr>
        <w:t> </w:t>
      </w:r>
      <w:r w:rsidRPr="00DA0FD7">
        <w:rPr>
          <w:rFonts w:ascii="Times New Roman" w:eastAsia="Times New Roman" w:hAnsi="Times New Roman"/>
          <w:lang w:val="ru-RU"/>
        </w:rPr>
        <w:t>разработанной анкетой (может проводиться в электронном виде через сеть «Интернет»);</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анкета – опросный лист, заполняемый респондентом (либо сотрудником организации-оператора на основании ответов респондента) по указанным в нем правилам;</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респонденты – лица, принявшие участие в анкетировании;</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интервьюер – лицо, осуществляющее сбор информации посредством опроса респондентов;</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генеральная совокупность – участники образовательного процесса (обучающиеся, их родители (законные представители));</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выборочная совокупность (выборка) – часть отобранных объектов из</w:t>
      </w:r>
      <w:r w:rsidRPr="00DA0FD7">
        <w:rPr>
          <w:rFonts w:ascii="Times New Roman" w:eastAsia="Times New Roman" w:hAnsi="Times New Roman"/>
        </w:rPr>
        <w:t> </w:t>
      </w:r>
      <w:r w:rsidRPr="00DA0FD7">
        <w:rPr>
          <w:rFonts w:ascii="Times New Roman" w:eastAsia="Times New Roman" w:hAnsi="Times New Roman"/>
          <w:lang w:val="ru-RU"/>
        </w:rPr>
        <w:t>генеральной совокупности, подлежащих опросу;</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репрезентативность – соответствие характеристик выборки характеристикам генеральной совокупности в целом;</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объект исследования – организации, осуществляющие образовательную деятельность;</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предмет исследования – качество образовательной деятельности организаций, осуществляющих образовательную деятельность на основе общедоступной информации в соответствии с</w:t>
      </w:r>
      <w:r w:rsidRPr="00DA0FD7">
        <w:rPr>
          <w:rFonts w:ascii="Times New Roman" w:eastAsia="Times New Roman" w:hAnsi="Times New Roman"/>
        </w:rPr>
        <w:t> </w:t>
      </w:r>
      <w:r w:rsidRPr="00DA0FD7">
        <w:rPr>
          <w:rFonts w:ascii="Times New Roman" w:eastAsia="Times New Roman" w:hAnsi="Times New Roman"/>
          <w:lang w:val="ru-RU"/>
        </w:rPr>
        <w:t>общими критериями, установленными Федеральным законом от 29 декабря 2012 г. №</w:t>
      </w:r>
      <w:r w:rsidRPr="00DA0FD7">
        <w:rPr>
          <w:rFonts w:ascii="Times New Roman" w:eastAsia="Times New Roman" w:hAnsi="Times New Roman"/>
        </w:rPr>
        <w:t> </w:t>
      </w:r>
      <w:r w:rsidRPr="00DA0FD7">
        <w:rPr>
          <w:rFonts w:ascii="Times New Roman" w:eastAsia="Times New Roman" w:hAnsi="Times New Roman"/>
          <w:lang w:val="ru-RU"/>
        </w:rPr>
        <w:t>273 «Об образовании в Российской Федерации» (пункт 4 статьи 95.2).</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1.3.</w:t>
      </w:r>
      <w:r w:rsidRPr="00DA0FD7">
        <w:rPr>
          <w:rFonts w:ascii="Times New Roman" w:eastAsia="Times New Roman" w:hAnsi="Times New Roman"/>
        </w:rPr>
        <w:t> </w:t>
      </w:r>
      <w:r w:rsidRPr="00DA0FD7">
        <w:rPr>
          <w:rFonts w:ascii="Times New Roman" w:eastAsia="Times New Roman" w:hAnsi="Times New Roman"/>
          <w:lang w:val="ru-RU"/>
        </w:rPr>
        <w:t>Сбор данных по показателям НОКО осуществляется организациями-операторами методом анкетирования:</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сбор, обобщение и анализ информации, полученной в результате обработки отдельных анкет (Приложение 3), заполненных организациями-операторами по результатам анализа официальных сайтов образовательных организаций, а также другой опубликованной официальной информации</w:t>
      </w:r>
      <w:r w:rsidRPr="00DA0FD7">
        <w:rPr>
          <w:rStyle w:val="aff9"/>
          <w:rFonts w:ascii="Times New Roman" w:eastAsia="Times New Roman" w:hAnsi="Times New Roman"/>
        </w:rPr>
        <w:footnoteReference w:id="1"/>
      </w:r>
      <w:r w:rsidRPr="00DA0FD7">
        <w:rPr>
          <w:rFonts w:ascii="Times New Roman" w:eastAsia="Times New Roman" w:hAnsi="Times New Roman"/>
          <w:lang w:val="ru-RU"/>
        </w:rPr>
        <w:t xml:space="preserve">; </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сбор, обобщение и анализ информации, полученной организациями-операторами в результате обработки заполненных респондентами анкет (Приложение</w:t>
      </w:r>
      <w:r w:rsidRPr="00DA0FD7">
        <w:rPr>
          <w:rFonts w:ascii="Times New Roman" w:eastAsia="Times New Roman" w:hAnsi="Times New Roman"/>
        </w:rPr>
        <w:t> </w:t>
      </w:r>
      <w:r w:rsidRPr="00DA0FD7">
        <w:rPr>
          <w:rFonts w:ascii="Times New Roman" w:eastAsia="Times New Roman" w:hAnsi="Times New Roman"/>
          <w:lang w:val="ru-RU"/>
        </w:rPr>
        <w:t>4).</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1.4.</w:t>
      </w:r>
      <w:r w:rsidRPr="00DA0FD7">
        <w:rPr>
          <w:rFonts w:ascii="Times New Roman" w:eastAsia="Times New Roman" w:hAnsi="Times New Roman"/>
        </w:rPr>
        <w:t> </w:t>
      </w:r>
      <w:r w:rsidRPr="00DA0FD7">
        <w:rPr>
          <w:rFonts w:ascii="Times New Roman" w:eastAsia="Times New Roman" w:hAnsi="Times New Roman"/>
          <w:lang w:val="ru-RU"/>
        </w:rPr>
        <w:t>Информация о результатах НОКО размещается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w:t>
      </w:r>
      <w:r w:rsidRPr="00DA0FD7">
        <w:rPr>
          <w:rFonts w:ascii="Times New Roman" w:eastAsia="Times New Roman" w:hAnsi="Times New Roman"/>
        </w:rPr>
        <w:t> </w:t>
      </w:r>
      <w:r w:rsidRPr="00DA0FD7">
        <w:rPr>
          <w:rFonts w:ascii="Times New Roman" w:eastAsia="Times New Roman" w:hAnsi="Times New Roman"/>
          <w:lang w:val="ru-RU"/>
        </w:rPr>
        <w:t>государственных и</w:t>
      </w:r>
      <w:r w:rsidRPr="00DA0FD7">
        <w:rPr>
          <w:rFonts w:ascii="Times New Roman" w:eastAsia="Times New Roman" w:hAnsi="Times New Roman"/>
        </w:rPr>
        <w:t> </w:t>
      </w:r>
      <w:r w:rsidRPr="00DA0FD7">
        <w:rPr>
          <w:rFonts w:ascii="Times New Roman" w:eastAsia="Times New Roman" w:hAnsi="Times New Roman"/>
          <w:lang w:val="ru-RU"/>
        </w:rPr>
        <w:t xml:space="preserve">муниципальных учреждениях в сети «Интернет» на сайте </w:t>
      </w:r>
      <w:r w:rsidRPr="00DA0FD7">
        <w:rPr>
          <w:rFonts w:ascii="Times New Roman" w:eastAsia="Times New Roman" w:hAnsi="Times New Roman"/>
        </w:rPr>
        <w:t>bus</w:t>
      </w:r>
      <w:r w:rsidRPr="00DA0FD7">
        <w:rPr>
          <w:rFonts w:ascii="Times New Roman" w:eastAsia="Times New Roman" w:hAnsi="Times New Roman"/>
          <w:lang w:val="ru-RU"/>
        </w:rPr>
        <w:t>.</w:t>
      </w:r>
      <w:r w:rsidRPr="00DA0FD7">
        <w:rPr>
          <w:rFonts w:ascii="Times New Roman" w:eastAsia="Times New Roman" w:hAnsi="Times New Roman"/>
        </w:rPr>
        <w:t>gov</w:t>
      </w:r>
      <w:r w:rsidRPr="00DA0FD7">
        <w:rPr>
          <w:rFonts w:ascii="Times New Roman" w:eastAsia="Times New Roman" w:hAnsi="Times New Roman"/>
          <w:lang w:val="ru-RU"/>
        </w:rPr>
        <w:t>.</w:t>
      </w:r>
      <w:r w:rsidRPr="00DA0FD7">
        <w:rPr>
          <w:rFonts w:ascii="Times New Roman" w:eastAsia="Times New Roman" w:hAnsi="Times New Roman"/>
        </w:rPr>
        <w:t>ru</w:t>
      </w:r>
      <w:r w:rsidRPr="00DA0FD7">
        <w:rPr>
          <w:rFonts w:ascii="Times New Roman" w:eastAsia="Times New Roman" w:hAnsi="Times New Roman"/>
          <w:lang w:val="ru-RU"/>
        </w:rPr>
        <w:t>.</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1.5.</w:t>
      </w:r>
      <w:r w:rsidRPr="00DA0FD7">
        <w:rPr>
          <w:rFonts w:ascii="Times New Roman" w:eastAsia="Times New Roman" w:hAnsi="Times New Roman"/>
        </w:rPr>
        <w:t> </w:t>
      </w:r>
      <w:r w:rsidRPr="00DA0FD7">
        <w:rPr>
          <w:rFonts w:ascii="Times New Roman" w:eastAsia="Times New Roman" w:hAnsi="Times New Roman"/>
          <w:lang w:val="ru-RU"/>
        </w:rPr>
        <w:t xml:space="preserve">Анализ результатов анкетирования рекомендуется проводить в 2 этапа: </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lang w:val="ru-RU"/>
        </w:rPr>
        <w:t>на первом этапе выполняется расчет показателей (промежуточных и итоговых баллов), позволяющих ранжировать организации;</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lastRenderedPageBreak/>
        <w:t>на втором этапе проводится анализ полученных значений показателей, по результатам которого осуществляется выделение лучших и худших практик и</w:t>
      </w:r>
      <w:r w:rsidRPr="00DA0FD7">
        <w:rPr>
          <w:rFonts w:ascii="Times New Roman" w:eastAsia="Times New Roman" w:hAnsi="Times New Roman"/>
        </w:rPr>
        <w:t> </w:t>
      </w:r>
      <w:r w:rsidRPr="00DA0FD7">
        <w:rPr>
          <w:rFonts w:ascii="Times New Roman" w:eastAsia="Times New Roman" w:hAnsi="Times New Roman"/>
          <w:lang w:val="ru-RU"/>
        </w:rPr>
        <w:t>формирование предложений по устранению выявленных недостатков.</w:t>
      </w:r>
    </w:p>
    <w:p w:rsidR="00DA0FD7" w:rsidRPr="00DA0FD7" w:rsidRDefault="00DA0FD7" w:rsidP="00DA0FD7">
      <w:pPr>
        <w:ind w:firstLine="567"/>
        <w:rPr>
          <w:rFonts w:ascii="Times New Roman" w:hAnsi="Times New Roman"/>
          <w:b/>
          <w:lang w:val="ru-RU"/>
        </w:rPr>
      </w:pPr>
      <w:r w:rsidRPr="00DA0FD7">
        <w:rPr>
          <w:rFonts w:ascii="Times New Roman" w:hAnsi="Times New Roman"/>
          <w:b/>
          <w:lang w:val="ru-RU"/>
        </w:rPr>
        <w:t>2. Методика расчета</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В соответствии с приказом № 1547 НОКО проводится по 16 показателям; 11</w:t>
      </w:r>
      <w:r w:rsidRPr="00DA0FD7">
        <w:rPr>
          <w:rFonts w:ascii="Times New Roman" w:eastAsia="Times New Roman" w:hAnsi="Times New Roman"/>
        </w:rPr>
        <w:t> </w:t>
      </w:r>
      <w:r w:rsidRPr="00DA0FD7">
        <w:rPr>
          <w:rFonts w:ascii="Times New Roman" w:eastAsia="Times New Roman" w:hAnsi="Times New Roman"/>
          <w:lang w:val="ru-RU"/>
        </w:rPr>
        <w:t>из 1-й и 2-й групп показателей оцениваются в баллах по шкале от 0 до 10, 5</w:t>
      </w:r>
      <w:r w:rsidRPr="00DA0FD7">
        <w:rPr>
          <w:rFonts w:ascii="Times New Roman" w:eastAsia="Times New Roman" w:hAnsi="Times New Roman"/>
        </w:rPr>
        <w:t> </w:t>
      </w:r>
      <w:r w:rsidRPr="00DA0FD7">
        <w:rPr>
          <w:rFonts w:ascii="Times New Roman" w:eastAsia="Times New Roman" w:hAnsi="Times New Roman"/>
          <w:lang w:val="ru-RU"/>
        </w:rPr>
        <w:t xml:space="preserve">показателей из 3-й и 4-й групп – как доля (проценты) удовлетворенных качеством образовательной деятельности, соответственно, в пределах значений от 0 до 100. </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 xml:space="preserve">По значениям исходных показателей производится расчет интегрального и среднего (нормированного) интегрального показателей, определяющих оценку организации в целом. Расчет обоих показателей производится по данным анкет, одна из которых (Приложение 3) заполняется работником организации – оператора на основании данных, размещенных на официальном сайте обследуемой образовательной организации либо другой опубликованной официальной информации, вторая (Приложение 4) собирается организацией-оператором посредством анкетирования участников образовательного процесса, проводимого любым способом (очное либо заочное анкетирование, размещение анкеты в открытом доступе в сети интернет). </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Интегральный показатель рассчитывается по баллам, значение каждого из которых соответствует определенному варианту ответа в анкете. Соответствие «значение балла – вариант ответа» по всем 16 показателям приведены в Приложении 1 и Приложении 2.</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 xml:space="preserve">По значению интегрального показателя определяется рейтинг организации внутри региона, по среднему значению интегрального показателя – оценка рейтинга региона среди всех субъектов Российской Федерации. </w:t>
      </w:r>
    </w:p>
    <w:p w:rsidR="00DA0FD7" w:rsidRPr="00DA0FD7" w:rsidRDefault="00DA0FD7" w:rsidP="00DA0FD7">
      <w:pPr>
        <w:ind w:firstLine="567"/>
        <w:rPr>
          <w:rFonts w:ascii="Times New Roman" w:hAnsi="Times New Roman"/>
          <w:b/>
          <w:lang w:val="ru-RU"/>
        </w:rPr>
      </w:pPr>
      <w:r w:rsidRPr="00DA0FD7">
        <w:rPr>
          <w:rFonts w:ascii="Times New Roman" w:hAnsi="Times New Roman"/>
          <w:b/>
          <w:lang w:val="ru-RU"/>
        </w:rPr>
        <w:t>2.1. Расчет интегрального значения показателя</w:t>
      </w:r>
    </w:p>
    <w:p w:rsidR="00DA0FD7" w:rsidRPr="00DA0FD7" w:rsidRDefault="00DA0FD7" w:rsidP="00DA0FD7">
      <w:pPr>
        <w:ind w:firstLine="567"/>
        <w:jc w:val="both"/>
        <w:rPr>
          <w:rFonts w:ascii="Times New Roman" w:eastAsiaTheme="minorHAnsi" w:hAnsi="Times New Roman"/>
          <w:lang w:val="ru-RU"/>
        </w:rPr>
      </w:pPr>
      <w:r w:rsidRPr="00DA0FD7">
        <w:rPr>
          <w:rFonts w:ascii="Times New Roman" w:eastAsiaTheme="minorHAnsi" w:hAnsi="Times New Roman"/>
          <w:lang w:val="ru-RU"/>
        </w:rPr>
        <w:t xml:space="preserve">Значение интегрального показателя для каждой организации рассчитывается как сумма значений исходных показателей. В анкете, заполняемой работником организации – оператора, оценивается 11 первых показателей из 1 и 2-й групп, по данным анкет, размещенных в открытом доступе, оцениваются все 16 показателей (по всем 4-м группам). </w:t>
      </w:r>
    </w:p>
    <w:p w:rsidR="00DA0FD7" w:rsidRPr="00DA0FD7" w:rsidRDefault="00DA0FD7" w:rsidP="00DA0FD7">
      <w:pPr>
        <w:ind w:firstLine="567"/>
        <w:jc w:val="both"/>
        <w:rPr>
          <w:rFonts w:ascii="Times New Roman" w:eastAsiaTheme="minorHAnsi" w:hAnsi="Times New Roman"/>
          <w:lang w:val="ru-RU"/>
        </w:rPr>
      </w:pPr>
      <w:r w:rsidRPr="00DA0FD7">
        <w:rPr>
          <w:rFonts w:ascii="Times New Roman" w:eastAsiaTheme="minorHAnsi" w:hAnsi="Times New Roman"/>
          <w:lang w:val="ru-RU"/>
        </w:rPr>
        <w:t>Значение интегрального показателя по данным двух видов анкет рассчитывается по следующему алгоритму.</w:t>
      </w:r>
    </w:p>
    <w:p w:rsidR="00DA0FD7" w:rsidRPr="00DA0FD7" w:rsidRDefault="00DA0FD7" w:rsidP="00DA0FD7">
      <w:pPr>
        <w:ind w:firstLine="567"/>
        <w:jc w:val="both"/>
        <w:rPr>
          <w:rFonts w:ascii="Times New Roman" w:eastAsiaTheme="minorHAnsi" w:hAnsi="Times New Roman"/>
          <w:lang w:val="ru-RU"/>
        </w:rPr>
      </w:pPr>
      <w:r w:rsidRPr="00DA0FD7">
        <w:rPr>
          <w:rFonts w:ascii="Times New Roman" w:eastAsiaTheme="minorHAnsi" w:hAnsi="Times New Roman"/>
          <w:lang w:val="ru-RU"/>
        </w:rPr>
        <w:t xml:space="preserve">Значения 11 первых показателей для каждой организации оцениваются в баллах в обоих видах анкет. </w:t>
      </w:r>
    </w:p>
    <w:p w:rsidR="00DA0FD7" w:rsidRPr="00DA0FD7" w:rsidRDefault="00DA0FD7" w:rsidP="00DA0FD7">
      <w:pPr>
        <w:ind w:firstLine="567"/>
        <w:jc w:val="both"/>
        <w:rPr>
          <w:rFonts w:ascii="Times New Roman" w:eastAsiaTheme="minorHAnsi" w:hAnsi="Times New Roman"/>
          <w:lang w:val="ru-RU"/>
        </w:rPr>
      </w:pPr>
      <w:r w:rsidRPr="00DA0FD7">
        <w:rPr>
          <w:rFonts w:ascii="Times New Roman" w:eastAsiaTheme="minorHAnsi" w:hAnsi="Times New Roman"/>
          <w:lang w:val="ru-RU"/>
        </w:rPr>
        <w:t xml:space="preserve">Значение каждого из 11 показателей сначала усредняется по всем анкетам, размещенных в открытом доступе, по формуле </w:t>
      </w:r>
    </w:p>
    <w:p w:rsidR="00DA0FD7" w:rsidRPr="00DA0FD7" w:rsidRDefault="001C7E78" w:rsidP="00DA0FD7">
      <w:pPr>
        <w:ind w:left="2268" w:firstLine="567"/>
        <w:jc w:val="center"/>
        <w:rPr>
          <w:rFonts w:ascii="Times New Roman" w:hAnsi="Times New Roman"/>
          <w:lang w:val="ru-RU"/>
        </w:rPr>
      </w:pPr>
      <m:oMath>
        <m:sSubSup>
          <m:sSubSupPr>
            <m:ctrlPr>
              <w:rPr>
                <w:rFonts w:ascii="Cambria Math" w:hAnsi="Cambria Math"/>
                <w:i/>
              </w:rPr>
            </m:ctrlPr>
          </m:sSubSupPr>
          <m:e>
            <m:r>
              <w:rPr>
                <w:rFonts w:ascii="Cambria Math" w:hAnsi="Cambria Math"/>
              </w:rPr>
              <m:t>X</m:t>
            </m:r>
          </m:e>
          <m:sub>
            <m:r>
              <w:rPr>
                <w:rFonts w:ascii="Cambria Math" w:hAnsi="Cambria Math"/>
                <w:lang w:val="ru-RU"/>
              </w:rPr>
              <m:t xml:space="preserve"> </m:t>
            </m:r>
            <m:r>
              <w:rPr>
                <w:rFonts w:ascii="Cambria Math" w:hAnsi="Cambria Math"/>
              </w:rPr>
              <m:t>m</m:t>
            </m:r>
          </m:sub>
          <m:sup>
            <m:r>
              <w:rPr>
                <w:rFonts w:ascii="Cambria Math" w:hAnsi="Cambria Math"/>
                <w:lang w:val="ru-RU"/>
              </w:rPr>
              <m:t>но_11</m:t>
            </m:r>
          </m:sup>
        </m:sSubSup>
        <m:r>
          <w:rPr>
            <w:rFonts w:ascii="Cambria Math" w:hAnsi="Cambria Math"/>
            <w:lang w:val="ru-RU"/>
          </w:rPr>
          <m:t xml:space="preserve">= </m:t>
        </m:r>
        <m:nary>
          <m:naryPr>
            <m:chr m:val="∑"/>
            <m:limLoc m:val="undOvr"/>
            <m:ctrlPr>
              <w:rPr>
                <w:rFonts w:ascii="Cambria Math" w:hAnsi="Cambria Math"/>
                <w:i/>
              </w:rPr>
            </m:ctrlPr>
          </m:naryPr>
          <m:sub>
            <m:r>
              <w:rPr>
                <w:rFonts w:ascii="Cambria Math" w:hAnsi="Cambria Math"/>
              </w:rPr>
              <m:t>i</m:t>
            </m:r>
            <m:r>
              <w:rPr>
                <w:rFonts w:ascii="Cambria Math" w:hAnsi="Cambria Math"/>
                <w:lang w:val="ru-RU"/>
              </w:rPr>
              <m:t>=1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i/>
                  </w:rPr>
                </m:ctrlPr>
              </m:sSubPr>
              <m:e>
                <m:r>
                  <w:rPr>
                    <w:rFonts w:ascii="Cambria Math" w:hAnsi="Cambria Math"/>
                  </w:rPr>
                  <m:t>x</m:t>
                </m:r>
              </m:e>
              <m:sub>
                <m:r>
                  <w:rPr>
                    <w:rFonts w:ascii="Cambria Math" w:hAnsi="Cambria Math"/>
                  </w:rPr>
                  <m:t>m</m:t>
                </m:r>
                <m:r>
                  <w:rPr>
                    <w:rFonts w:ascii="Cambria Math" w:hAnsi="Cambria Math"/>
                    <w:lang w:val="ru-RU"/>
                  </w:rPr>
                  <m:t xml:space="preserve">, </m:t>
                </m:r>
                <m:r>
                  <w:rPr>
                    <w:rFonts w:ascii="Cambria Math" w:hAnsi="Cambria Math"/>
                  </w:rPr>
                  <m:t>i</m:t>
                </m:r>
              </m:sub>
            </m:sSub>
          </m:e>
        </m:nary>
        <m:r>
          <w:rPr>
            <w:rFonts w:ascii="Cambria Math" w:eastAsia="Times New Roman" w:hAnsi="Cambria Math"/>
            <w:lang w:val="ru-RU"/>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j</m:t>
            </m:r>
          </m:sub>
        </m:sSub>
      </m:oMath>
      <w:r w:rsidR="00DA0FD7" w:rsidRPr="00DA0FD7">
        <w:rPr>
          <w:rFonts w:ascii="Times New Roman" w:eastAsia="Times New Roman" w:hAnsi="Times New Roman"/>
          <w:i/>
          <w:lang w:val="ru-RU"/>
        </w:rPr>
        <w:t xml:space="preserve"> ,                                           </w:t>
      </w:r>
      <w:r w:rsidR="00DA0FD7" w:rsidRPr="00DA0FD7">
        <w:rPr>
          <w:rFonts w:ascii="Times New Roman" w:eastAsia="Times New Roman" w:hAnsi="Times New Roman"/>
          <w:lang w:val="ru-RU"/>
        </w:rPr>
        <w:t>(1)</w:t>
      </w:r>
    </w:p>
    <w:p w:rsidR="00DA0FD7" w:rsidRPr="00DA0FD7" w:rsidRDefault="00DA0FD7" w:rsidP="00DA0FD7">
      <w:pPr>
        <w:ind w:firstLine="567"/>
        <w:jc w:val="both"/>
        <w:rPr>
          <w:rFonts w:ascii="Times New Roman" w:eastAsia="Times New Roman" w:hAnsi="Times New Roman"/>
          <w:i/>
          <w:lang w:val="ru-RU"/>
        </w:rPr>
      </w:pPr>
      <w:r w:rsidRPr="00DA0FD7">
        <w:rPr>
          <w:rFonts w:ascii="Times New Roman" w:eastAsia="Times New Roman" w:hAnsi="Times New Roman"/>
          <w:i/>
          <w:lang w:val="ru-RU"/>
        </w:rPr>
        <w:t>где</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i/>
        </w:rPr>
        <w:t>x</w:t>
      </w:r>
      <w:r w:rsidRPr="00DA0FD7">
        <w:rPr>
          <w:rFonts w:ascii="Times New Roman" w:eastAsia="Times New Roman" w:hAnsi="Times New Roman"/>
          <w:i/>
          <w:vertAlign w:val="subscript"/>
        </w:rPr>
        <w:t>m</w:t>
      </w:r>
      <w:r w:rsidRPr="00DA0FD7">
        <w:rPr>
          <w:rFonts w:ascii="Times New Roman" w:eastAsia="Times New Roman" w:hAnsi="Times New Roman"/>
          <w:i/>
          <w:vertAlign w:val="subscript"/>
          <w:lang w:val="ru-RU"/>
        </w:rPr>
        <w:t xml:space="preserve">, </w:t>
      </w:r>
      <w:r w:rsidRPr="00DA0FD7">
        <w:rPr>
          <w:rFonts w:ascii="Times New Roman" w:eastAsia="Times New Roman" w:hAnsi="Times New Roman"/>
          <w:i/>
          <w:vertAlign w:val="subscript"/>
        </w:rPr>
        <w:t>i</w:t>
      </w:r>
      <w:r w:rsidRPr="00DA0FD7">
        <w:rPr>
          <w:rFonts w:ascii="Times New Roman" w:eastAsia="Times New Roman" w:hAnsi="Times New Roman"/>
          <w:lang w:val="ru-RU"/>
        </w:rPr>
        <w:t xml:space="preserve"> – значение </w:t>
      </w:r>
      <w:r w:rsidRPr="00DA0FD7">
        <w:rPr>
          <w:rFonts w:ascii="Times New Roman" w:eastAsia="Times New Roman" w:hAnsi="Times New Roman"/>
          <w:i/>
        </w:rPr>
        <w:t>m</w:t>
      </w:r>
      <w:r w:rsidRPr="00DA0FD7">
        <w:rPr>
          <w:rFonts w:ascii="Times New Roman" w:eastAsia="Times New Roman" w:hAnsi="Times New Roman"/>
          <w:i/>
          <w:lang w:val="ru-RU"/>
        </w:rPr>
        <w:t>-го</w:t>
      </w:r>
      <w:r w:rsidRPr="00DA0FD7">
        <w:rPr>
          <w:rFonts w:ascii="Times New Roman" w:eastAsia="Times New Roman" w:hAnsi="Times New Roman"/>
          <w:lang w:val="ru-RU"/>
        </w:rPr>
        <w:t xml:space="preserve"> показателя по данным </w:t>
      </w:r>
      <w:r w:rsidRPr="00DA0FD7">
        <w:rPr>
          <w:rFonts w:ascii="Times New Roman" w:eastAsia="Times New Roman" w:hAnsi="Times New Roman"/>
          <w:i/>
        </w:rPr>
        <w:t>i</w:t>
      </w:r>
      <w:r w:rsidRPr="00DA0FD7">
        <w:rPr>
          <w:rFonts w:ascii="Times New Roman" w:eastAsia="Times New Roman" w:hAnsi="Times New Roman"/>
          <w:i/>
          <w:lang w:val="ru-RU"/>
        </w:rPr>
        <w:t>- той</w:t>
      </w:r>
      <w:r w:rsidRPr="00DA0FD7">
        <w:rPr>
          <w:rFonts w:ascii="Times New Roman" w:eastAsia="Times New Roman" w:hAnsi="Times New Roman"/>
          <w:lang w:val="ru-RU"/>
        </w:rPr>
        <w:t xml:space="preserve"> анкеты, в баллах;</w:t>
      </w:r>
    </w:p>
    <w:p w:rsidR="00DA0FD7" w:rsidRPr="00DA0FD7" w:rsidRDefault="001C7E78" w:rsidP="00DA0FD7">
      <w:pPr>
        <w:ind w:firstLine="567"/>
        <w:jc w:val="both"/>
        <w:rPr>
          <w:rFonts w:ascii="Times New Roman" w:eastAsia="Times New Roman" w:hAnsi="Times New Roman"/>
          <w:lang w:val="ru-RU"/>
        </w:rPr>
      </w:pPr>
      <m:oMath>
        <m:sSub>
          <m:sSubPr>
            <m:ctrlPr>
              <w:rPr>
                <w:rFonts w:ascii="Cambria Math" w:hAnsi="Cambria Math"/>
                <w:i/>
              </w:rPr>
            </m:ctrlPr>
          </m:sSubPr>
          <m:e>
            <m:r>
              <w:rPr>
                <w:rFonts w:ascii="Cambria Math" w:hAnsi="Cambria Math"/>
              </w:rPr>
              <m:t>N</m:t>
            </m:r>
          </m:e>
          <m:sub>
            <m:r>
              <w:rPr>
                <w:rFonts w:ascii="Cambria Math" w:hAnsi="Cambria Math"/>
              </w:rPr>
              <m:t>j</m:t>
            </m:r>
          </m:sub>
        </m:sSub>
        <m:r>
          <w:rPr>
            <w:rFonts w:ascii="Cambria Math" w:hAnsi="Cambria Math"/>
            <w:lang w:val="ru-RU"/>
          </w:rPr>
          <m:t xml:space="preserve">- </m:t>
        </m:r>
      </m:oMath>
      <w:r w:rsidR="00DA0FD7" w:rsidRPr="00DA0FD7">
        <w:rPr>
          <w:rFonts w:ascii="Times New Roman" w:eastAsia="Times New Roman" w:hAnsi="Times New Roman"/>
          <w:lang w:val="ru-RU"/>
        </w:rPr>
        <w:t>количество анкет,</w:t>
      </w:r>
    </w:p>
    <w:p w:rsidR="00DA0FD7" w:rsidRPr="00DA0FD7" w:rsidRDefault="00DA0FD7" w:rsidP="00DA0FD7">
      <w:pPr>
        <w:ind w:firstLine="567"/>
        <w:jc w:val="both"/>
        <w:rPr>
          <w:rFonts w:ascii="Times New Roman" w:eastAsiaTheme="minorHAnsi" w:hAnsi="Times New Roman"/>
          <w:lang w:val="ru-RU"/>
        </w:rPr>
      </w:pPr>
      <w:r w:rsidRPr="00DA0FD7">
        <w:rPr>
          <w:rFonts w:ascii="Times New Roman" w:eastAsia="Times New Roman" w:hAnsi="Times New Roman"/>
          <w:lang w:val="ru-RU"/>
        </w:rPr>
        <w:t>а затем рассчитывается их среднее арифметическое значение между полученным значением по формуле (1) и значением, выставленным в анкете для организации – оператора, по формуле:</w:t>
      </w:r>
    </w:p>
    <w:p w:rsidR="00DA0FD7" w:rsidRPr="00DA0FD7" w:rsidRDefault="001C7E78" w:rsidP="00DA0FD7">
      <w:pPr>
        <w:ind w:left="1701" w:firstLine="567"/>
        <w:jc w:val="center"/>
        <w:rPr>
          <w:rFonts w:ascii="Times New Roman" w:hAnsi="Times New Roman"/>
          <w:lang w:val="ru-RU"/>
        </w:rPr>
      </w:pPr>
      <m:oMath>
        <m:sSubSup>
          <m:sSubSupPr>
            <m:ctrlPr>
              <w:rPr>
                <w:rFonts w:ascii="Cambria Math" w:hAnsi="Cambria Math"/>
                <w:i/>
              </w:rPr>
            </m:ctrlPr>
          </m:sSubSupPr>
          <m:e>
            <m:r>
              <w:rPr>
                <w:rFonts w:ascii="Cambria Math" w:hAnsi="Cambria Math"/>
              </w:rPr>
              <m:t>X</m:t>
            </m:r>
          </m:e>
          <m:sub>
            <m:r>
              <w:rPr>
                <w:rFonts w:ascii="Cambria Math" w:hAnsi="Cambria Math"/>
              </w:rPr>
              <m:t>m</m:t>
            </m:r>
          </m:sub>
          <m:sup>
            <m:r>
              <w:rPr>
                <w:rFonts w:ascii="Cambria Math" w:hAnsi="Cambria Math"/>
                <w:lang w:val="ru-RU"/>
              </w:rPr>
              <m:t>ср_11</m:t>
            </m:r>
          </m:sup>
        </m:sSubSup>
        <m:r>
          <w:rPr>
            <w:rFonts w:ascii="Cambria Math" w:hAnsi="Cambria Math"/>
            <w:lang w:val="ru-RU"/>
          </w:rPr>
          <m:t>=</m:t>
        </m:r>
        <m:d>
          <m:dPr>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hAnsi="Cambria Math"/>
                  </w:rPr>
                  <m:t>X</m:t>
                </m:r>
              </m:e>
              <m:sub>
                <m:r>
                  <w:rPr>
                    <w:rFonts w:ascii="Cambria Math" w:eastAsia="Times New Roman" w:hAnsi="Cambria Math"/>
                  </w:rPr>
                  <m:t>m</m:t>
                </m:r>
              </m:sub>
              <m:sup>
                <m:r>
                  <w:rPr>
                    <w:rFonts w:ascii="Cambria Math" w:eastAsia="Times New Roman" w:hAnsi="Cambria Math"/>
                    <w:lang w:val="ru-RU"/>
                  </w:rPr>
                  <m:t>но_11</m:t>
                </m:r>
              </m:sup>
            </m:sSubSup>
            <m:r>
              <w:rPr>
                <w:rFonts w:ascii="Cambria Math" w:eastAsia="Times New Roman" w:hAnsi="Cambria Math"/>
                <w:lang w:val="ru-RU"/>
              </w:rPr>
              <m:t>+</m:t>
            </m:r>
            <m:sSubSup>
              <m:sSubSupPr>
                <m:ctrlPr>
                  <w:rPr>
                    <w:rFonts w:ascii="Cambria Math" w:eastAsia="Times New Roman" w:hAnsi="Cambria Math"/>
                    <w:i/>
                  </w:rPr>
                </m:ctrlPr>
              </m:sSubSupPr>
              <m:e>
                <m:r>
                  <w:rPr>
                    <w:rFonts w:ascii="Cambria Math" w:eastAsia="Times New Roman" w:hAnsi="Cambria Math"/>
                  </w:rPr>
                  <m:t>X</m:t>
                </m:r>
              </m:e>
              <m:sub>
                <m:r>
                  <w:rPr>
                    <w:rFonts w:ascii="Cambria Math" w:eastAsia="Times New Roman" w:hAnsi="Cambria Math"/>
                  </w:rPr>
                  <m:t>m</m:t>
                </m:r>
              </m:sub>
              <m:sup>
                <m:r>
                  <w:rPr>
                    <w:rFonts w:ascii="Cambria Math" w:eastAsia="Times New Roman" w:hAnsi="Cambria Math"/>
                  </w:rPr>
                  <m:t>oo</m:t>
                </m:r>
                <m:r>
                  <w:rPr>
                    <w:rFonts w:ascii="Cambria Math" w:eastAsia="Times New Roman" w:hAnsi="Cambria Math"/>
                    <w:lang w:val="ru-RU"/>
                  </w:rPr>
                  <m:t>_11</m:t>
                </m:r>
              </m:sup>
            </m:sSubSup>
          </m:e>
        </m:d>
        <m:r>
          <w:rPr>
            <w:rFonts w:ascii="Cambria Math" w:eastAsia="Times New Roman" w:hAnsi="Cambria Math"/>
            <w:lang w:val="ru-RU"/>
          </w:rPr>
          <m:t>/2,</m:t>
        </m:r>
      </m:oMath>
      <w:r w:rsidR="00DA0FD7" w:rsidRPr="00DA0FD7">
        <w:rPr>
          <w:rFonts w:ascii="Times New Roman" w:eastAsia="Times New Roman" w:hAnsi="Times New Roman"/>
          <w:i/>
          <w:lang w:val="ru-RU"/>
        </w:rPr>
        <w:t xml:space="preserve">                                 </w:t>
      </w:r>
      <w:r w:rsidR="00DA0FD7" w:rsidRPr="00DA0FD7">
        <w:rPr>
          <w:rFonts w:ascii="Times New Roman" w:eastAsia="Times New Roman" w:hAnsi="Times New Roman"/>
          <w:lang w:val="ru-RU"/>
        </w:rPr>
        <w:t>(2)</w:t>
      </w:r>
    </w:p>
    <w:p w:rsidR="00DA0FD7" w:rsidRPr="00DA0FD7" w:rsidRDefault="00DA0FD7" w:rsidP="00DA0FD7">
      <w:pPr>
        <w:ind w:firstLine="567"/>
        <w:jc w:val="both"/>
        <w:rPr>
          <w:rFonts w:ascii="Times New Roman" w:hAnsi="Times New Roman"/>
          <w:lang w:val="ru-RU"/>
        </w:rPr>
      </w:pPr>
      <w:r w:rsidRPr="00DA0FD7">
        <w:rPr>
          <w:rFonts w:ascii="Times New Roman" w:eastAsia="Times New Roman" w:hAnsi="Times New Roman"/>
          <w:i/>
          <w:lang w:val="ru-RU"/>
        </w:rPr>
        <w:t>где</w:t>
      </w:r>
    </w:p>
    <w:p w:rsidR="00DA0FD7" w:rsidRPr="00DA0FD7" w:rsidRDefault="001C7E78" w:rsidP="00DA0FD7">
      <w:pPr>
        <w:ind w:firstLine="567"/>
        <w:jc w:val="both"/>
        <w:rPr>
          <w:rFonts w:ascii="Times New Roman" w:eastAsia="Times New Roman" w:hAnsi="Times New Roman"/>
          <w:lang w:val="ru-RU"/>
        </w:rPr>
      </w:pPr>
      <m:oMath>
        <m:sSubSup>
          <m:sSubSupPr>
            <m:ctrlPr>
              <w:rPr>
                <w:rFonts w:ascii="Cambria Math" w:hAnsi="Cambria Math"/>
                <w:i/>
              </w:rPr>
            </m:ctrlPr>
          </m:sSubSupPr>
          <m:e>
            <m:r>
              <w:rPr>
                <w:rFonts w:ascii="Cambria Math" w:hAnsi="Cambria Math"/>
              </w:rPr>
              <m:t>X</m:t>
            </m:r>
          </m:e>
          <m:sub>
            <m:r>
              <w:rPr>
                <w:rFonts w:ascii="Cambria Math" w:hAnsi="Cambria Math"/>
              </w:rPr>
              <m:t>m</m:t>
            </m:r>
          </m:sub>
          <m:sup>
            <m:r>
              <w:rPr>
                <w:rFonts w:ascii="Cambria Math" w:hAnsi="Cambria Math"/>
                <w:lang w:val="ru-RU"/>
              </w:rPr>
              <m:t>но_11</m:t>
            </m:r>
          </m:sup>
        </m:sSubSup>
      </m:oMath>
      <w:r w:rsidR="00DA0FD7" w:rsidRPr="00DA0FD7">
        <w:rPr>
          <w:rFonts w:ascii="Times New Roman" w:eastAsia="Times New Roman" w:hAnsi="Times New Roman"/>
          <w:lang w:val="ru-RU"/>
        </w:rPr>
        <w:t xml:space="preserve"> – среднее значение </w:t>
      </w:r>
      <w:r w:rsidR="00DA0FD7" w:rsidRPr="00DA0FD7">
        <w:rPr>
          <w:rFonts w:ascii="Times New Roman" w:eastAsia="Times New Roman" w:hAnsi="Times New Roman"/>
          <w:i/>
        </w:rPr>
        <w:t>m</w:t>
      </w:r>
      <w:r w:rsidR="00DA0FD7" w:rsidRPr="00DA0FD7">
        <w:rPr>
          <w:rFonts w:ascii="Times New Roman" w:eastAsia="Times New Roman" w:hAnsi="Times New Roman"/>
          <w:i/>
          <w:lang w:val="ru-RU"/>
        </w:rPr>
        <w:t>-го</w:t>
      </w:r>
      <w:r w:rsidR="00DA0FD7" w:rsidRPr="00DA0FD7">
        <w:rPr>
          <w:rFonts w:ascii="Times New Roman" w:eastAsia="Times New Roman" w:hAnsi="Times New Roman"/>
          <w:lang w:val="ru-RU"/>
        </w:rPr>
        <w:t xml:space="preserve">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формуле (1), в баллах;</w:t>
      </w:r>
    </w:p>
    <w:p w:rsidR="00DA0FD7" w:rsidRPr="00DA0FD7" w:rsidRDefault="001C7E78" w:rsidP="00DA0FD7">
      <w:pPr>
        <w:ind w:firstLine="567"/>
        <w:jc w:val="both"/>
        <w:rPr>
          <w:rFonts w:ascii="Times New Roman" w:eastAsia="Times New Roman" w:hAnsi="Times New Roman"/>
          <w:lang w:val="ru-RU"/>
        </w:rPr>
      </w:pPr>
      <m:oMath>
        <m:sSubSup>
          <m:sSubSupPr>
            <m:ctrlPr>
              <w:rPr>
                <w:rFonts w:ascii="Cambria Math" w:hAnsi="Cambria Math"/>
                <w:i/>
              </w:rPr>
            </m:ctrlPr>
          </m:sSubSupPr>
          <m:e>
            <m:r>
              <w:rPr>
                <w:rFonts w:ascii="Cambria Math" w:hAnsi="Cambria Math"/>
              </w:rPr>
              <m:t>X</m:t>
            </m:r>
          </m:e>
          <m:sub>
            <m:r>
              <w:rPr>
                <w:rFonts w:ascii="Cambria Math" w:hAnsi="Cambria Math"/>
              </w:rPr>
              <m:t>m</m:t>
            </m:r>
          </m:sub>
          <m:sup>
            <m:r>
              <w:rPr>
                <w:rFonts w:ascii="Cambria Math" w:hAnsi="Cambria Math"/>
              </w:rPr>
              <m:t>oo</m:t>
            </m:r>
            <m:r>
              <w:rPr>
                <w:rFonts w:ascii="Cambria Math" w:hAnsi="Cambria Math"/>
                <w:lang w:val="ru-RU"/>
              </w:rPr>
              <m:t>_11</m:t>
            </m:r>
          </m:sup>
        </m:sSubSup>
        <m:r>
          <w:rPr>
            <w:rFonts w:ascii="Cambria Math" w:hAnsi="Cambria Math"/>
            <w:lang w:val="ru-RU"/>
          </w:rPr>
          <m:t xml:space="preserve"> </m:t>
        </m:r>
      </m:oMath>
      <w:r w:rsidR="00DA0FD7" w:rsidRPr="00DA0FD7">
        <w:rPr>
          <w:rFonts w:ascii="Times New Roman" w:eastAsia="Times New Roman" w:hAnsi="Times New Roman"/>
          <w:lang w:val="ru-RU"/>
        </w:rPr>
        <w:t xml:space="preserve">– значение </w:t>
      </w:r>
      <w:r w:rsidR="00DA0FD7" w:rsidRPr="00DA0FD7">
        <w:rPr>
          <w:rFonts w:ascii="Times New Roman" w:eastAsia="Times New Roman" w:hAnsi="Times New Roman"/>
          <w:i/>
        </w:rPr>
        <w:t>m</w:t>
      </w:r>
      <w:r w:rsidR="00DA0FD7" w:rsidRPr="00DA0FD7">
        <w:rPr>
          <w:rFonts w:ascii="Times New Roman" w:eastAsia="Times New Roman" w:hAnsi="Times New Roman"/>
          <w:i/>
          <w:lang w:val="ru-RU"/>
        </w:rPr>
        <w:t>-го</w:t>
      </w:r>
      <w:r w:rsidR="00DA0FD7" w:rsidRPr="00DA0FD7">
        <w:rPr>
          <w:rFonts w:ascii="Times New Roman" w:eastAsia="Times New Roman" w:hAnsi="Times New Roman"/>
          <w:lang w:val="ru-RU"/>
        </w:rPr>
        <w:t xml:space="preserve"> показателя качества образовательной деятельности, определенного по данным анкеты, заполненной работником организации - оператора, в баллах.</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lastRenderedPageBreak/>
        <w:t>Средние значения для 5-ти показателей 3 и 4 – й групп рассчитываются только по данным анкет, размещенным в открытом доступе. В процессе обработки анкет производится подсчет количества анкет, в которых выбранный вариант ответа соотносится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 Расчет доли удовлетворенных качеством образовательной деятельности осуществляется по формуле:</w:t>
      </w:r>
    </w:p>
    <w:p w:rsidR="00DA0FD7" w:rsidRPr="00DA0FD7" w:rsidRDefault="001C7E78" w:rsidP="00DA0FD7">
      <w:pPr>
        <w:ind w:left="2835" w:firstLine="567"/>
        <w:jc w:val="center"/>
        <w:rPr>
          <w:rFonts w:ascii="Times New Roman" w:hAnsi="Times New Roman"/>
          <w:lang w:val="ru-RU"/>
        </w:rPr>
      </w:pPr>
      <m:oMath>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lang w:val="ru-RU"/>
          </w:rPr>
          <m:t xml:space="preserve">= </m:t>
        </m:r>
        <m:sSub>
          <m:sSubPr>
            <m:ctrlPr>
              <w:rPr>
                <w:rFonts w:ascii="Cambria Math" w:hAnsi="Cambria Math"/>
                <w:i/>
              </w:rPr>
            </m:ctrlPr>
          </m:sSubPr>
          <m:e>
            <m:r>
              <w:rPr>
                <w:rFonts w:ascii="Cambria Math" w:hAnsi="Cambria Math"/>
              </w:rPr>
              <m:t>N</m:t>
            </m:r>
          </m:e>
          <m:sub>
            <m:r>
              <w:rPr>
                <w:rFonts w:ascii="Cambria Math" w:hAnsi="Cambria Math"/>
              </w:rPr>
              <m:t>m</m:t>
            </m:r>
            <m:r>
              <w:rPr>
                <w:rFonts w:ascii="Cambria Math" w:hAnsi="Cambria Math"/>
                <w:lang w:val="ru-RU"/>
              </w:rPr>
              <m:t>, 5</m:t>
            </m:r>
          </m:sub>
        </m:sSub>
        <m:r>
          <w:rPr>
            <w:rFonts w:ascii="Cambria Math" w:hAnsi="Cambria Math"/>
            <w:lang w:val="ru-RU"/>
          </w:rPr>
          <m:t>/</m:t>
        </m:r>
        <m:sSub>
          <m:sSubPr>
            <m:ctrlPr>
              <w:rPr>
                <w:rFonts w:ascii="Cambria Math" w:hAnsi="Cambria Math"/>
                <w:i/>
              </w:rPr>
            </m:ctrlPr>
          </m:sSubPr>
          <m:e>
            <m:r>
              <w:rPr>
                <w:rFonts w:ascii="Cambria Math" w:hAnsi="Cambria Math"/>
              </w:rPr>
              <m:t>N</m:t>
            </m:r>
          </m:e>
          <m:sub>
            <m:r>
              <w:rPr>
                <w:rFonts w:ascii="Cambria Math" w:hAnsi="Cambria Math"/>
              </w:rPr>
              <m:t>J</m:t>
            </m:r>
          </m:sub>
        </m:sSub>
      </m:oMath>
      <w:r w:rsidR="00DA0FD7" w:rsidRPr="00DA0FD7">
        <w:rPr>
          <w:rFonts w:ascii="Times New Roman" w:eastAsia="Times New Roman" w:hAnsi="Times New Roman"/>
          <w:i/>
          <w:lang w:val="ru-RU"/>
        </w:rPr>
        <w:t xml:space="preserve">,                                               </w:t>
      </w:r>
      <w:r w:rsidR="00DA0FD7" w:rsidRPr="00DA0FD7">
        <w:rPr>
          <w:rFonts w:ascii="Times New Roman" w:eastAsia="Times New Roman" w:hAnsi="Times New Roman"/>
          <w:lang w:val="ru-RU"/>
        </w:rPr>
        <w:t>(3)</w:t>
      </w:r>
    </w:p>
    <w:p w:rsidR="00DA0FD7" w:rsidRPr="00DA0FD7" w:rsidRDefault="00DA0FD7" w:rsidP="00DA0FD7">
      <w:pPr>
        <w:ind w:firstLine="567"/>
        <w:jc w:val="both"/>
        <w:rPr>
          <w:rFonts w:ascii="Times New Roman" w:eastAsia="Times New Roman" w:hAnsi="Times New Roman"/>
          <w:i/>
          <w:lang w:val="ru-RU"/>
        </w:rPr>
      </w:pPr>
      <w:r w:rsidRPr="00DA0FD7">
        <w:rPr>
          <w:rFonts w:ascii="Times New Roman" w:eastAsia="Times New Roman" w:hAnsi="Times New Roman"/>
          <w:i/>
          <w:lang w:val="ru-RU"/>
        </w:rPr>
        <w:t>где</w:t>
      </w:r>
    </w:p>
    <w:p w:rsidR="00DA0FD7" w:rsidRPr="00DA0FD7" w:rsidRDefault="001C7E78" w:rsidP="00DA0FD7">
      <w:pPr>
        <w:ind w:firstLine="567"/>
        <w:jc w:val="both"/>
        <w:rPr>
          <w:rFonts w:ascii="Times New Roman" w:eastAsia="Times New Roman" w:hAnsi="Times New Roman"/>
          <w:i/>
          <w:lang w:val="ru-RU"/>
        </w:rPr>
      </w:pPr>
      <m:oMath>
        <m:sSub>
          <m:sSubPr>
            <m:ctrlPr>
              <w:rPr>
                <w:rFonts w:ascii="Cambria Math" w:hAnsi="Cambria Math"/>
                <w:i/>
              </w:rPr>
            </m:ctrlPr>
          </m:sSubPr>
          <m:e>
            <m:r>
              <w:rPr>
                <w:rFonts w:ascii="Cambria Math" w:hAnsi="Cambria Math"/>
              </w:rPr>
              <m:t>N</m:t>
            </m:r>
          </m:e>
          <m:sub>
            <m:r>
              <w:rPr>
                <w:rFonts w:ascii="Cambria Math" w:hAnsi="Cambria Math"/>
              </w:rPr>
              <m:t>m</m:t>
            </m:r>
            <m:r>
              <w:rPr>
                <w:rFonts w:ascii="Cambria Math" w:hAnsi="Cambria Math"/>
                <w:lang w:val="ru-RU"/>
              </w:rPr>
              <m:t>, 5</m:t>
            </m:r>
          </m:sub>
        </m:sSub>
        <m:r>
          <w:rPr>
            <w:rFonts w:ascii="Cambria Math" w:hAnsi="Cambria Math"/>
            <w:lang w:val="ru-RU"/>
          </w:rPr>
          <m:t>-</m:t>
        </m:r>
      </m:oMath>
      <w:r w:rsidR="00DA0FD7" w:rsidRPr="00DA0FD7">
        <w:rPr>
          <w:rFonts w:ascii="Times New Roman" w:eastAsia="Times New Roman" w:hAnsi="Times New Roman"/>
          <w:lang w:val="ru-RU"/>
        </w:rPr>
        <w:t xml:space="preserve">количество анкет, в которых значение </w:t>
      </w:r>
      <w:r w:rsidR="00DA0FD7" w:rsidRPr="00DA0FD7">
        <w:rPr>
          <w:rFonts w:ascii="Times New Roman" w:eastAsia="Times New Roman" w:hAnsi="Times New Roman"/>
          <w:i/>
        </w:rPr>
        <w:t>m</w:t>
      </w:r>
      <w:r w:rsidR="00DA0FD7" w:rsidRPr="00DA0FD7">
        <w:rPr>
          <w:rFonts w:ascii="Times New Roman" w:eastAsia="Times New Roman" w:hAnsi="Times New Roman"/>
          <w:i/>
          <w:lang w:val="ru-RU"/>
        </w:rPr>
        <w:t xml:space="preserve"> – того</w:t>
      </w:r>
      <w:r w:rsidR="00DA0FD7" w:rsidRPr="00DA0FD7">
        <w:rPr>
          <w:rFonts w:ascii="Times New Roman" w:eastAsia="Times New Roman" w:hAnsi="Times New Roman"/>
          <w:lang w:val="ru-RU"/>
        </w:rPr>
        <w:t xml:space="preserve"> показателя равно или больше 5 баллов;</w:t>
      </w:r>
    </w:p>
    <w:p w:rsidR="00DA0FD7" w:rsidRPr="00DA0FD7" w:rsidRDefault="001C7E78" w:rsidP="00DA0FD7">
      <w:pPr>
        <w:ind w:firstLine="567"/>
        <w:jc w:val="both"/>
        <w:rPr>
          <w:rFonts w:ascii="Times New Roman" w:eastAsia="Times New Roman" w:hAnsi="Times New Roman"/>
          <w:lang w:val="ru-RU"/>
        </w:rPr>
      </w:pPr>
      <m:oMath>
        <m:sSub>
          <m:sSubPr>
            <m:ctrlPr>
              <w:rPr>
                <w:rFonts w:ascii="Cambria Math" w:hAnsi="Cambria Math"/>
                <w:i/>
              </w:rPr>
            </m:ctrlPr>
          </m:sSubPr>
          <m:e>
            <m:r>
              <w:rPr>
                <w:rFonts w:ascii="Cambria Math" w:hAnsi="Cambria Math"/>
              </w:rPr>
              <m:t>N</m:t>
            </m:r>
          </m:e>
          <m:sub>
            <m:r>
              <w:rPr>
                <w:rFonts w:ascii="Cambria Math" w:hAnsi="Cambria Math"/>
              </w:rPr>
              <m:t>J</m:t>
            </m:r>
          </m:sub>
        </m:sSub>
        <m:r>
          <w:rPr>
            <w:rFonts w:ascii="Cambria Math" w:hAnsi="Cambria Math"/>
            <w:lang w:val="ru-RU"/>
          </w:rPr>
          <m:t xml:space="preserve">- </m:t>
        </m:r>
      </m:oMath>
      <w:r w:rsidR="00DA0FD7" w:rsidRPr="00DA0FD7">
        <w:rPr>
          <w:rFonts w:ascii="Times New Roman" w:eastAsia="Times New Roman" w:hAnsi="Times New Roman"/>
          <w:lang w:val="ru-RU"/>
        </w:rPr>
        <w:t>общее количество заполненных и обработанных анкет.</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Перевод полученной величины доли в баллы осуществляется по формуле:</w:t>
      </w:r>
    </w:p>
    <w:p w:rsidR="00DA0FD7" w:rsidRPr="00DA0FD7" w:rsidRDefault="001C7E78" w:rsidP="00DA0FD7">
      <w:pPr>
        <w:ind w:left="2552" w:firstLine="567"/>
        <w:jc w:val="center"/>
        <w:rPr>
          <w:rFonts w:ascii="Times New Roman" w:eastAsia="Times New Roman" w:hAnsi="Times New Roman"/>
          <w:i/>
          <w:lang w:val="ru-RU"/>
        </w:rPr>
      </w:pPr>
      <m:oMath>
        <m:sSubSup>
          <m:sSubSupPr>
            <m:ctrlPr>
              <w:rPr>
                <w:rFonts w:ascii="Cambria Math" w:hAnsi="Cambria Math"/>
                <w:i/>
              </w:rPr>
            </m:ctrlPr>
          </m:sSubSupPr>
          <m:e>
            <m:r>
              <w:rPr>
                <w:rFonts w:ascii="Cambria Math" w:hAnsi="Cambria Math"/>
                <w:lang w:val="ru-RU"/>
              </w:rPr>
              <m:t xml:space="preserve">      </m:t>
            </m:r>
            <m:r>
              <w:rPr>
                <w:rFonts w:ascii="Cambria Math" w:hAnsi="Cambria Math"/>
              </w:rPr>
              <m:t>X</m:t>
            </m:r>
          </m:e>
          <m:sub>
            <m:r>
              <w:rPr>
                <w:rFonts w:ascii="Cambria Math" w:hAnsi="Cambria Math"/>
              </w:rPr>
              <m:t>m</m:t>
            </m:r>
          </m:sub>
          <m:sup>
            <m:r>
              <w:rPr>
                <w:rFonts w:ascii="Cambria Math" w:hAnsi="Cambria Math"/>
                <w:lang w:val="ru-RU"/>
              </w:rPr>
              <m:t>ср_5</m:t>
            </m:r>
          </m:sup>
        </m:sSubSup>
        <m:r>
          <w:rPr>
            <w:rFonts w:ascii="Cambria Math" w:hAnsi="Cambria Math"/>
            <w:lang w:val="ru-RU"/>
          </w:rPr>
          <m:t xml:space="preserve">= </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lang w:val="ru-RU"/>
          </w:rPr>
          <m:t>*10</m:t>
        </m:r>
      </m:oMath>
      <w:r w:rsidR="00DA0FD7" w:rsidRPr="00DA0FD7">
        <w:rPr>
          <w:rFonts w:ascii="Times New Roman" w:eastAsia="Times New Roman" w:hAnsi="Times New Roman"/>
          <w:i/>
          <w:lang w:val="ru-RU"/>
        </w:rPr>
        <w:t xml:space="preserve">.                                     </w:t>
      </w:r>
      <w:r w:rsidR="00DA0FD7" w:rsidRPr="00DA0FD7">
        <w:rPr>
          <w:rFonts w:ascii="Times New Roman" w:eastAsia="Times New Roman" w:hAnsi="Times New Roman"/>
          <w:lang w:val="ru-RU"/>
        </w:rPr>
        <w:t>(4)</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 xml:space="preserve">После этого производится расчет итогового значения интегрального показателя качества образовательной деятельности для </w:t>
      </w:r>
      <w:r w:rsidRPr="00DA0FD7">
        <w:rPr>
          <w:rFonts w:ascii="Times New Roman" w:eastAsia="Times New Roman" w:hAnsi="Times New Roman"/>
          <w:i/>
        </w:rPr>
        <w:t>k</w:t>
      </w:r>
      <w:r w:rsidRPr="00DA0FD7">
        <w:rPr>
          <w:rFonts w:ascii="Times New Roman" w:eastAsia="Times New Roman" w:hAnsi="Times New Roman"/>
          <w:i/>
          <w:lang w:val="ru-RU"/>
        </w:rPr>
        <w:t xml:space="preserve"> - той</w:t>
      </w:r>
      <w:r w:rsidRPr="00DA0FD7">
        <w:rPr>
          <w:rFonts w:ascii="Times New Roman" w:eastAsia="Times New Roman" w:hAnsi="Times New Roman"/>
          <w:lang w:val="ru-RU"/>
        </w:rPr>
        <w:t xml:space="preserve"> организации по формуле:</w:t>
      </w:r>
    </w:p>
    <w:p w:rsidR="00DA0FD7" w:rsidRPr="00DA0FD7" w:rsidRDefault="001C7E78" w:rsidP="00DA0FD7">
      <w:pPr>
        <w:ind w:left="1701" w:firstLine="567"/>
        <w:jc w:val="center"/>
        <w:rPr>
          <w:rFonts w:ascii="Times New Roman" w:hAnsi="Times New Roman"/>
          <w:lang w:val="ru-RU"/>
        </w:rPr>
      </w:pPr>
      <m:oMath>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lang w:val="ru-RU"/>
              </w:rPr>
              <m:t>инт</m:t>
            </m:r>
          </m:sup>
        </m:sSubSup>
        <m:r>
          <w:rPr>
            <w:rFonts w:ascii="Cambria Math" w:hAnsi="Cambria Math"/>
            <w:lang w:val="ru-RU"/>
          </w:rPr>
          <m:t xml:space="preserve">= </m:t>
        </m:r>
        <m:nary>
          <m:naryPr>
            <m:chr m:val="∑"/>
            <m:limLoc m:val="undOvr"/>
            <m:ctrlPr>
              <w:rPr>
                <w:rFonts w:ascii="Cambria Math" w:hAnsi="Cambria Math"/>
                <w:i/>
              </w:rPr>
            </m:ctrlPr>
          </m:naryPr>
          <m:sub>
            <m:r>
              <w:rPr>
                <w:rFonts w:ascii="Cambria Math" w:hAnsi="Cambria Math"/>
              </w:rPr>
              <m:t>m</m:t>
            </m:r>
            <m:r>
              <w:rPr>
                <w:rFonts w:ascii="Cambria Math" w:hAnsi="Cambria Math"/>
                <w:lang w:val="ru-RU"/>
              </w:rPr>
              <m:t>=1</m:t>
            </m:r>
          </m:sub>
          <m:sup>
            <m:r>
              <w:rPr>
                <w:rFonts w:ascii="Cambria Math" w:hAnsi="Cambria Math"/>
                <w:lang w:val="ru-RU"/>
              </w:rPr>
              <m:t>11</m:t>
            </m:r>
          </m:sup>
          <m:e>
            <m:sSubSup>
              <m:sSubSupPr>
                <m:ctrlPr>
                  <w:rPr>
                    <w:rFonts w:ascii="Cambria Math" w:hAnsi="Cambria Math"/>
                    <w:i/>
                  </w:rPr>
                </m:ctrlPr>
              </m:sSubSupPr>
              <m:e>
                <m:r>
                  <w:rPr>
                    <w:rFonts w:ascii="Cambria Math" w:hAnsi="Cambria Math"/>
                  </w:rPr>
                  <m:t>X</m:t>
                </m:r>
              </m:e>
              <m:sub>
                <m:r>
                  <w:rPr>
                    <w:rFonts w:ascii="Cambria Math" w:hAnsi="Cambria Math"/>
                  </w:rPr>
                  <m:t>m</m:t>
                </m:r>
              </m:sub>
              <m:sup>
                <m:r>
                  <w:rPr>
                    <w:rFonts w:ascii="Cambria Math" w:hAnsi="Cambria Math"/>
                    <w:lang w:val="ru-RU"/>
                  </w:rPr>
                  <m:t>ср_11</m:t>
                </m:r>
              </m:sup>
            </m:sSubSup>
          </m:e>
        </m:nary>
        <m:r>
          <w:rPr>
            <w:rFonts w:ascii="Cambria Math" w:hAnsi="Cambria Math"/>
            <w:lang w:val="ru-RU"/>
          </w:rPr>
          <m:t xml:space="preserve">+ </m:t>
        </m:r>
        <m:nary>
          <m:naryPr>
            <m:chr m:val="∑"/>
            <m:limLoc m:val="undOvr"/>
            <m:ctrlPr>
              <w:rPr>
                <w:rFonts w:ascii="Cambria Math" w:hAnsi="Cambria Math"/>
                <w:i/>
              </w:rPr>
            </m:ctrlPr>
          </m:naryPr>
          <m:sub>
            <m:r>
              <w:rPr>
                <w:rFonts w:ascii="Cambria Math" w:hAnsi="Cambria Math"/>
              </w:rPr>
              <m:t>m</m:t>
            </m:r>
            <m:r>
              <w:rPr>
                <w:rFonts w:ascii="Cambria Math" w:hAnsi="Cambria Math"/>
                <w:lang w:val="ru-RU"/>
              </w:rPr>
              <m:t>=12</m:t>
            </m:r>
          </m:sub>
          <m:sup>
            <m:r>
              <w:rPr>
                <w:rFonts w:ascii="Cambria Math" w:hAnsi="Cambria Math"/>
                <w:lang w:val="ru-RU"/>
              </w:rPr>
              <m:t>16</m:t>
            </m:r>
          </m:sup>
          <m:e>
            <m:sSubSup>
              <m:sSubSupPr>
                <m:ctrlPr>
                  <w:rPr>
                    <w:rFonts w:ascii="Cambria Math" w:hAnsi="Cambria Math"/>
                    <w:i/>
                  </w:rPr>
                </m:ctrlPr>
              </m:sSubSupPr>
              <m:e>
                <m:r>
                  <w:rPr>
                    <w:rFonts w:ascii="Cambria Math" w:hAnsi="Cambria Math"/>
                  </w:rPr>
                  <m:t>X</m:t>
                </m:r>
              </m:e>
              <m:sub>
                <m:r>
                  <w:rPr>
                    <w:rFonts w:ascii="Cambria Math" w:hAnsi="Cambria Math"/>
                  </w:rPr>
                  <m:t>m</m:t>
                </m:r>
              </m:sub>
              <m:sup>
                <m:r>
                  <w:rPr>
                    <w:rFonts w:ascii="Cambria Math" w:hAnsi="Cambria Math"/>
                    <w:lang w:val="ru-RU"/>
                  </w:rPr>
                  <m:t>ср_5</m:t>
                </m:r>
              </m:sup>
            </m:sSubSup>
          </m:e>
        </m:nary>
        <m:r>
          <w:rPr>
            <w:rFonts w:ascii="Cambria Math" w:hAnsi="Cambria Math"/>
            <w:lang w:val="ru-RU"/>
          </w:rPr>
          <m:t>,</m:t>
        </m:r>
      </m:oMath>
      <w:r w:rsidR="00DA0FD7" w:rsidRPr="00DA0FD7">
        <w:rPr>
          <w:rFonts w:ascii="Times New Roman" w:eastAsia="Times New Roman" w:hAnsi="Times New Roman"/>
          <w:i/>
          <w:lang w:val="ru-RU"/>
        </w:rPr>
        <w:t xml:space="preserve">                        </w:t>
      </w:r>
      <w:r w:rsidR="00DA0FD7" w:rsidRPr="00DA0FD7">
        <w:rPr>
          <w:rFonts w:ascii="Times New Roman" w:eastAsia="Times New Roman" w:hAnsi="Times New Roman"/>
          <w:lang w:val="ru-RU"/>
        </w:rPr>
        <w:t>(5)</w:t>
      </w:r>
    </w:p>
    <w:p w:rsidR="00DA0FD7" w:rsidRPr="00DA0FD7" w:rsidRDefault="00DA0FD7" w:rsidP="00DA0FD7">
      <w:pPr>
        <w:ind w:firstLine="567"/>
        <w:jc w:val="both"/>
        <w:rPr>
          <w:rFonts w:ascii="Times New Roman" w:eastAsia="Times New Roman" w:hAnsi="Times New Roman"/>
          <w:i/>
          <w:lang w:val="ru-RU"/>
        </w:rPr>
      </w:pPr>
      <w:r w:rsidRPr="00DA0FD7">
        <w:rPr>
          <w:rFonts w:ascii="Times New Roman" w:eastAsia="Times New Roman" w:hAnsi="Times New Roman"/>
          <w:i/>
          <w:lang w:val="ru-RU"/>
        </w:rPr>
        <w:t>где</w:t>
      </w:r>
    </w:p>
    <w:p w:rsidR="00DA0FD7" w:rsidRPr="00DA0FD7" w:rsidRDefault="001C7E78" w:rsidP="00DA0FD7">
      <w:pPr>
        <w:ind w:firstLine="567"/>
        <w:jc w:val="both"/>
        <w:rPr>
          <w:rFonts w:ascii="Times New Roman" w:eastAsia="Times New Roman" w:hAnsi="Times New Roman"/>
          <w:lang w:val="ru-RU"/>
        </w:rPr>
      </w:pPr>
      <m:oMath>
        <m:sSubSup>
          <m:sSubSupPr>
            <m:ctrlPr>
              <w:rPr>
                <w:rFonts w:ascii="Cambria Math" w:hAnsi="Cambria Math"/>
                <w:i/>
              </w:rPr>
            </m:ctrlPr>
          </m:sSubSupPr>
          <m:e>
            <m:r>
              <w:rPr>
                <w:rFonts w:ascii="Cambria Math" w:hAnsi="Cambria Math"/>
              </w:rPr>
              <m:t>X</m:t>
            </m:r>
          </m:e>
          <m:sub>
            <m:r>
              <w:rPr>
                <w:rFonts w:ascii="Cambria Math" w:hAnsi="Cambria Math"/>
              </w:rPr>
              <m:t>m</m:t>
            </m:r>
          </m:sub>
          <m:sup>
            <m:r>
              <w:rPr>
                <w:rFonts w:ascii="Cambria Math" w:hAnsi="Cambria Math"/>
                <w:lang w:val="ru-RU"/>
              </w:rPr>
              <m:t>ср_11</m:t>
            </m:r>
          </m:sup>
        </m:sSubSup>
        <m:r>
          <w:rPr>
            <w:rFonts w:ascii="Cambria Math" w:hAnsi="Cambria Math"/>
            <w:lang w:val="ru-RU"/>
          </w:rPr>
          <m:t xml:space="preserve">и </m:t>
        </m:r>
        <m:sSubSup>
          <m:sSubSupPr>
            <m:ctrlPr>
              <w:rPr>
                <w:rFonts w:ascii="Cambria Math" w:hAnsi="Cambria Math"/>
                <w:i/>
              </w:rPr>
            </m:ctrlPr>
          </m:sSubSupPr>
          <m:e>
            <m:r>
              <w:rPr>
                <w:rFonts w:ascii="Cambria Math" w:hAnsi="Cambria Math"/>
              </w:rPr>
              <m:t>X</m:t>
            </m:r>
          </m:e>
          <m:sub>
            <m:r>
              <w:rPr>
                <w:rFonts w:ascii="Cambria Math" w:hAnsi="Cambria Math"/>
              </w:rPr>
              <m:t>m</m:t>
            </m:r>
          </m:sub>
          <m:sup>
            <m:r>
              <w:rPr>
                <w:rFonts w:ascii="Cambria Math" w:hAnsi="Cambria Math"/>
                <w:lang w:val="ru-RU"/>
              </w:rPr>
              <m:t>ср_5</m:t>
            </m:r>
          </m:sup>
        </m:sSubSup>
        <m:r>
          <w:rPr>
            <w:rFonts w:ascii="Cambria Math" w:eastAsia="Times New Roman" w:hAnsi="Cambria Math"/>
            <w:lang w:val="ru-RU"/>
          </w:rPr>
          <m:t xml:space="preserve">- </m:t>
        </m:r>
      </m:oMath>
      <w:r w:rsidR="00DA0FD7" w:rsidRPr="00DA0FD7">
        <w:rPr>
          <w:rFonts w:ascii="Times New Roman" w:eastAsia="Times New Roman" w:hAnsi="Times New Roman"/>
          <w:lang w:val="ru-RU"/>
        </w:rPr>
        <w:t xml:space="preserve">значения </w:t>
      </w:r>
      <w:r w:rsidR="00DA0FD7" w:rsidRPr="00DA0FD7">
        <w:rPr>
          <w:rFonts w:ascii="Times New Roman" w:eastAsia="Times New Roman" w:hAnsi="Times New Roman"/>
          <w:i/>
        </w:rPr>
        <w:t>m</w:t>
      </w:r>
      <w:r w:rsidR="00DA0FD7" w:rsidRPr="00DA0FD7">
        <w:rPr>
          <w:rFonts w:ascii="Times New Roman" w:eastAsia="Times New Roman" w:hAnsi="Times New Roman"/>
          <w:i/>
          <w:lang w:val="ru-RU"/>
        </w:rPr>
        <w:t>-го</w:t>
      </w:r>
      <w:r w:rsidR="00DA0FD7" w:rsidRPr="00DA0FD7">
        <w:rPr>
          <w:rFonts w:ascii="Times New Roman" w:eastAsia="Times New Roman" w:hAnsi="Times New Roman"/>
          <w:lang w:val="ru-RU"/>
        </w:rPr>
        <w:t xml:space="preserve"> показателя, рассчитанные по формулам (2) и (4).</w:t>
      </w:r>
    </w:p>
    <w:p w:rsidR="00DA0FD7" w:rsidRPr="00DA0FD7" w:rsidRDefault="00DA0FD7" w:rsidP="00DA0FD7">
      <w:pPr>
        <w:ind w:firstLine="567"/>
        <w:jc w:val="both"/>
        <w:rPr>
          <w:rFonts w:ascii="Times New Roman" w:eastAsia="Times New Roman" w:hAnsi="Times New Roman"/>
          <w:i/>
          <w:lang w:val="ru-RU"/>
        </w:rPr>
      </w:pPr>
      <w:r w:rsidRPr="00DA0FD7">
        <w:rPr>
          <w:rFonts w:ascii="Times New Roman" w:eastAsia="Times New Roman" w:hAnsi="Times New Roman"/>
          <w:lang w:val="ru-RU"/>
        </w:rPr>
        <w:t>По данным значениям интегральных показателей производится общая оценка качества предоставляемых услуг и формируется рейтинг организаций внутри региона.</w:t>
      </w:r>
    </w:p>
    <w:p w:rsidR="00DA0FD7" w:rsidRPr="00DA0FD7" w:rsidRDefault="00DA0FD7" w:rsidP="00DA0FD7">
      <w:pPr>
        <w:ind w:firstLine="567"/>
        <w:rPr>
          <w:rFonts w:ascii="Times New Roman" w:eastAsia="Times New Roman" w:hAnsi="Times New Roman"/>
          <w:b/>
          <w:lang w:val="ru-RU"/>
        </w:rPr>
      </w:pPr>
      <w:r w:rsidRPr="00DA0FD7">
        <w:rPr>
          <w:rFonts w:ascii="Times New Roman" w:eastAsia="Times New Roman" w:hAnsi="Times New Roman"/>
          <w:b/>
          <w:lang w:val="ru-RU"/>
        </w:rPr>
        <w:t>2.2. Расчет среднего значения интегрального показателя</w:t>
      </w:r>
    </w:p>
    <w:p w:rsidR="00DA0FD7" w:rsidRP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По данному показателю производится оценка рейтинга региона.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DA0FD7" w:rsidRPr="00DA0FD7" w:rsidRDefault="00DA0FD7" w:rsidP="00DA0FD7">
      <w:pPr>
        <w:ind w:firstLine="567"/>
        <w:jc w:val="both"/>
        <w:rPr>
          <w:rFonts w:ascii="Times New Roman" w:eastAsia="Times New Roman" w:hAnsi="Times New Roman"/>
          <w:i/>
          <w:lang w:val="ru-RU"/>
        </w:rPr>
      </w:pPr>
      <w:r w:rsidRPr="00DA0FD7">
        <w:rPr>
          <w:rFonts w:ascii="Times New Roman" w:eastAsia="Times New Roman" w:hAnsi="Times New Roman"/>
          <w:lang w:val="ru-RU"/>
        </w:rPr>
        <w:t>Его расчет производится по формуле:</w:t>
      </w:r>
    </w:p>
    <w:p w:rsidR="00DA0FD7" w:rsidRPr="00DA0FD7" w:rsidRDefault="001C7E78" w:rsidP="00DA0FD7">
      <w:pPr>
        <w:ind w:left="2268" w:firstLine="567"/>
        <w:jc w:val="center"/>
        <w:rPr>
          <w:rFonts w:ascii="Times New Roman" w:hAnsi="Times New Roman"/>
          <w:lang w:val="ru-RU"/>
        </w:rPr>
      </w:pPr>
      <m:oMath>
        <m:sSup>
          <m:sSupPr>
            <m:ctrlPr>
              <w:rPr>
                <w:rFonts w:ascii="Cambria Math" w:hAnsi="Cambria Math"/>
                <w:i/>
              </w:rPr>
            </m:ctrlPr>
          </m:sSupPr>
          <m:e>
            <m:r>
              <w:rPr>
                <w:rFonts w:ascii="Cambria Math" w:hAnsi="Cambria Math"/>
              </w:rPr>
              <m:t>Y</m:t>
            </m:r>
          </m:e>
          <m:sup>
            <m:r>
              <w:rPr>
                <w:rFonts w:ascii="Cambria Math" w:hAnsi="Cambria Math"/>
                <w:lang w:val="ru-RU"/>
              </w:rPr>
              <m:t>ср инт</m:t>
            </m:r>
          </m:sup>
        </m:sSup>
        <m:r>
          <w:rPr>
            <w:rFonts w:ascii="Cambria Math" w:hAnsi="Cambria Math"/>
            <w:lang w:val="ru-RU"/>
          </w:rPr>
          <m:t>=</m:t>
        </m:r>
        <m:nary>
          <m:naryPr>
            <m:chr m:val="∑"/>
            <m:limLoc m:val="subSup"/>
            <m:ctrlPr>
              <w:rPr>
                <w:rFonts w:ascii="Cambria Math" w:hAnsi="Cambria Math"/>
                <w:i/>
              </w:rPr>
            </m:ctrlPr>
          </m:naryPr>
          <m:sub>
            <m:r>
              <w:rPr>
                <w:rFonts w:ascii="Cambria Math" w:hAnsi="Cambria Math"/>
              </w:rPr>
              <m:t>k</m:t>
            </m:r>
            <m:r>
              <w:rPr>
                <w:rFonts w:ascii="Cambria Math" w:hAnsi="Cambria Math"/>
                <w:lang w:val="ru-RU"/>
              </w:rPr>
              <m:t>=1</m:t>
            </m:r>
          </m:sub>
          <m:sup>
            <m:r>
              <w:rPr>
                <w:rFonts w:ascii="Cambria Math" w:hAnsi="Cambria Math"/>
              </w:rPr>
              <m:t>R</m:t>
            </m:r>
          </m:sup>
          <m:e>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lang w:val="ru-RU"/>
                  </w:rPr>
                  <m:t>ср инт</m:t>
                </m:r>
              </m:sup>
            </m:sSubSup>
            <m:r>
              <w:rPr>
                <w:rFonts w:ascii="Cambria Math" w:hAnsi="Cambria Math"/>
                <w:lang w:val="ru-RU"/>
              </w:rPr>
              <m:t>/</m:t>
            </m:r>
            <m:r>
              <w:rPr>
                <w:rFonts w:ascii="Cambria Math" w:hAnsi="Cambria Math"/>
              </w:rPr>
              <m:t>R</m:t>
            </m:r>
          </m:e>
        </m:nary>
        <m:r>
          <w:rPr>
            <w:rFonts w:ascii="Cambria Math" w:eastAsia="Times New Roman" w:hAnsi="Cambria Math"/>
            <w:lang w:val="ru-RU"/>
          </w:rPr>
          <m:t>,</m:t>
        </m:r>
      </m:oMath>
      <w:r w:rsidR="00DA0FD7" w:rsidRPr="00DA0FD7">
        <w:rPr>
          <w:rFonts w:ascii="Times New Roman" w:eastAsia="Times New Roman" w:hAnsi="Times New Roman"/>
          <w:i/>
          <w:lang w:val="ru-RU"/>
        </w:rPr>
        <w:t xml:space="preserve">                               </w:t>
      </w:r>
      <w:r w:rsidR="00DA0FD7" w:rsidRPr="00DA0FD7">
        <w:rPr>
          <w:rFonts w:ascii="Times New Roman" w:eastAsia="Times New Roman" w:hAnsi="Times New Roman"/>
          <w:lang w:val="ru-RU"/>
        </w:rPr>
        <w:t>(6)</w:t>
      </w:r>
    </w:p>
    <w:p w:rsidR="00DA0FD7" w:rsidRPr="00DA0FD7" w:rsidRDefault="00DA0FD7" w:rsidP="00DA0FD7">
      <w:pPr>
        <w:ind w:firstLine="567"/>
        <w:jc w:val="both"/>
        <w:rPr>
          <w:rFonts w:ascii="Times New Roman" w:eastAsia="Times New Roman" w:hAnsi="Times New Roman"/>
          <w:i/>
          <w:lang w:val="ru-RU"/>
        </w:rPr>
      </w:pPr>
      <w:r w:rsidRPr="00DA0FD7">
        <w:rPr>
          <w:rFonts w:ascii="Times New Roman" w:eastAsia="Times New Roman" w:hAnsi="Times New Roman"/>
          <w:i/>
          <w:lang w:val="ru-RU"/>
        </w:rPr>
        <w:t>где</w:t>
      </w:r>
    </w:p>
    <w:p w:rsidR="00DA0FD7" w:rsidRPr="00DA0FD7" w:rsidRDefault="00DA0FD7" w:rsidP="00DA0FD7">
      <w:pPr>
        <w:ind w:firstLine="567"/>
        <w:jc w:val="both"/>
        <w:rPr>
          <w:rFonts w:ascii="Times New Roman" w:eastAsia="Times New Roman" w:hAnsi="Times New Roman"/>
          <w:lang w:val="ru-RU"/>
        </w:rPr>
      </w:pPr>
      <m:oMath>
        <m:r>
          <w:rPr>
            <w:rFonts w:ascii="Cambria Math" w:hAnsi="Cambria Math"/>
          </w:rPr>
          <m:t>R</m:t>
        </m:r>
        <m:r>
          <w:rPr>
            <w:rFonts w:ascii="Cambria Math" w:hAnsi="Cambria Math"/>
            <w:lang w:val="ru-RU"/>
          </w:rPr>
          <m:t xml:space="preserve">- </m:t>
        </m:r>
      </m:oMath>
      <w:r w:rsidRPr="00DA0FD7">
        <w:rPr>
          <w:rFonts w:ascii="Times New Roman" w:eastAsia="Times New Roman" w:hAnsi="Times New Roman"/>
          <w:lang w:val="ru-RU"/>
        </w:rPr>
        <w:t>число организаций, обследованных в регионе;</w:t>
      </w:r>
    </w:p>
    <w:p w:rsidR="00DA0FD7" w:rsidRPr="00DA0FD7" w:rsidRDefault="001C7E78" w:rsidP="00DA0FD7">
      <w:pPr>
        <w:ind w:firstLine="567"/>
        <w:jc w:val="both"/>
        <w:rPr>
          <w:rFonts w:ascii="Times New Roman" w:eastAsia="Times New Roman" w:hAnsi="Times New Roman"/>
          <w:lang w:val="ru-RU"/>
        </w:rPr>
      </w:pPr>
      <m:oMath>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lang w:val="ru-RU"/>
              </w:rPr>
              <m:t>ср инт</m:t>
            </m:r>
          </m:sup>
        </m:sSubSup>
        <m:r>
          <w:rPr>
            <w:rFonts w:ascii="Cambria Math" w:hAnsi="Cambria Math"/>
            <w:lang w:val="ru-RU"/>
          </w:rPr>
          <m:t xml:space="preserve">- </m:t>
        </m:r>
      </m:oMath>
      <w:r w:rsidR="00DA0FD7" w:rsidRPr="00DA0FD7">
        <w:rPr>
          <w:rFonts w:ascii="Times New Roman" w:eastAsia="Times New Roman" w:hAnsi="Times New Roman"/>
          <w:lang w:val="ru-RU"/>
        </w:rPr>
        <w:t xml:space="preserve">среднее (нормированное по числу показателей) значение интегрального показателя </w:t>
      </w:r>
      <w:r w:rsidR="00DA0FD7" w:rsidRPr="00DA0FD7">
        <w:rPr>
          <w:rFonts w:ascii="Times New Roman" w:eastAsia="Times New Roman" w:hAnsi="Times New Roman"/>
        </w:rPr>
        <w:t>k</w:t>
      </w:r>
      <w:r w:rsidR="00DA0FD7" w:rsidRPr="00DA0FD7">
        <w:rPr>
          <w:rFonts w:ascii="Times New Roman" w:eastAsia="Times New Roman" w:hAnsi="Times New Roman"/>
          <w:lang w:val="ru-RU"/>
        </w:rPr>
        <w:t>-й организации, рассчитываемое по формуле:</w:t>
      </w:r>
    </w:p>
    <w:p w:rsidR="00DA0FD7" w:rsidRPr="00DA0FD7" w:rsidRDefault="001C7E78" w:rsidP="00DA0FD7">
      <w:pPr>
        <w:ind w:left="2268" w:firstLine="567"/>
        <w:jc w:val="center"/>
        <w:rPr>
          <w:rFonts w:ascii="Times New Roman" w:hAnsi="Times New Roman"/>
          <w:lang w:val="ru-RU"/>
        </w:rPr>
      </w:pPr>
      <m:oMath>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lang w:val="ru-RU"/>
              </w:rPr>
              <m:t>ср инт</m:t>
            </m:r>
          </m:sup>
        </m:sSubSup>
        <m:r>
          <w:rPr>
            <w:rFonts w:ascii="Cambria Math" w:hAnsi="Cambria Math"/>
            <w:lang w:val="ru-RU"/>
          </w:rPr>
          <m:t>=</m:t>
        </m:r>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lang w:val="ru-RU"/>
              </w:rPr>
              <m:t>инт</m:t>
            </m:r>
          </m:sup>
        </m:sSubSup>
        <m:r>
          <w:rPr>
            <w:rFonts w:ascii="Cambria Math" w:hAnsi="Cambria Math"/>
            <w:lang w:val="ru-RU"/>
          </w:rPr>
          <m:t>/16</m:t>
        </m:r>
        <m:r>
          <w:rPr>
            <w:rFonts w:ascii="Cambria Math" w:eastAsia="Times New Roman" w:hAnsi="Cambria Math"/>
            <w:lang w:val="ru-RU"/>
          </w:rPr>
          <m:t>,</m:t>
        </m:r>
      </m:oMath>
      <w:r w:rsidR="00DA0FD7" w:rsidRPr="00DA0FD7">
        <w:rPr>
          <w:rFonts w:ascii="Times New Roman" w:eastAsia="Times New Roman" w:hAnsi="Times New Roman"/>
          <w:i/>
          <w:lang w:val="ru-RU"/>
        </w:rPr>
        <w:t xml:space="preserve">                                          </w:t>
      </w:r>
      <w:r w:rsidR="00DA0FD7" w:rsidRPr="00DA0FD7">
        <w:rPr>
          <w:rFonts w:ascii="Times New Roman" w:eastAsia="Times New Roman" w:hAnsi="Times New Roman"/>
          <w:lang w:val="ru-RU"/>
        </w:rPr>
        <w:t>(7)</w:t>
      </w:r>
    </w:p>
    <w:p w:rsidR="00DA0FD7" w:rsidRPr="00DA0FD7" w:rsidRDefault="00DA0FD7" w:rsidP="00DA0FD7">
      <w:pPr>
        <w:ind w:firstLine="567"/>
        <w:jc w:val="both"/>
        <w:rPr>
          <w:rFonts w:ascii="Times New Roman" w:eastAsia="Times New Roman" w:hAnsi="Times New Roman"/>
          <w:i/>
          <w:lang w:val="ru-RU"/>
        </w:rPr>
      </w:pPr>
      <w:r w:rsidRPr="00DA0FD7">
        <w:rPr>
          <w:rFonts w:ascii="Times New Roman" w:eastAsia="Times New Roman" w:hAnsi="Times New Roman"/>
          <w:i/>
          <w:lang w:val="ru-RU"/>
        </w:rPr>
        <w:t>где</w:t>
      </w:r>
    </w:p>
    <w:p w:rsidR="00DA0FD7" w:rsidRPr="00DA0FD7" w:rsidRDefault="001C7E78" w:rsidP="00DA0FD7">
      <w:pPr>
        <w:ind w:firstLine="567"/>
        <w:jc w:val="both"/>
        <w:rPr>
          <w:rFonts w:ascii="Times New Roman" w:eastAsia="Times New Roman" w:hAnsi="Times New Roman"/>
          <w:lang w:val="ru-RU"/>
        </w:rPr>
      </w:pPr>
      <m:oMath>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lang w:val="ru-RU"/>
              </w:rPr>
              <m:t>инт</m:t>
            </m:r>
          </m:sup>
        </m:sSubSup>
        <m:r>
          <w:rPr>
            <w:rFonts w:ascii="Cambria Math" w:hAnsi="Cambria Math"/>
            <w:lang w:val="ru-RU"/>
          </w:rPr>
          <m:t xml:space="preserve">- </m:t>
        </m:r>
      </m:oMath>
      <w:r w:rsidR="00DA0FD7" w:rsidRPr="00DA0FD7">
        <w:rPr>
          <w:rFonts w:ascii="Times New Roman" w:eastAsia="Times New Roman" w:hAnsi="Times New Roman"/>
          <w:lang w:val="ru-RU"/>
        </w:rPr>
        <w:t xml:space="preserve">значение интегрального показателя </w:t>
      </w:r>
      <w:r w:rsidR="00DA0FD7" w:rsidRPr="00DA0FD7">
        <w:rPr>
          <w:rFonts w:ascii="Times New Roman" w:eastAsia="Times New Roman" w:hAnsi="Times New Roman"/>
          <w:i/>
        </w:rPr>
        <w:t>k</w:t>
      </w:r>
      <w:r w:rsidR="00DA0FD7" w:rsidRPr="00DA0FD7">
        <w:rPr>
          <w:rFonts w:ascii="Times New Roman" w:eastAsia="Times New Roman" w:hAnsi="Times New Roman"/>
          <w:i/>
          <w:lang w:val="ru-RU"/>
        </w:rPr>
        <w:t>-й</w:t>
      </w:r>
      <w:r w:rsidR="00DA0FD7" w:rsidRPr="00DA0FD7">
        <w:rPr>
          <w:rFonts w:ascii="Times New Roman" w:eastAsia="Times New Roman" w:hAnsi="Times New Roman"/>
          <w:lang w:val="ru-RU"/>
        </w:rPr>
        <w:t xml:space="preserve"> организации, определенное по формуле (5).</w:t>
      </w:r>
    </w:p>
    <w:p w:rsidR="00DA0FD7" w:rsidRDefault="00DA0FD7" w:rsidP="00DA0FD7">
      <w:pPr>
        <w:ind w:firstLine="567"/>
        <w:jc w:val="both"/>
        <w:rPr>
          <w:rFonts w:ascii="Times New Roman" w:eastAsia="Times New Roman" w:hAnsi="Times New Roman"/>
          <w:lang w:val="ru-RU"/>
        </w:rPr>
      </w:pPr>
      <w:r w:rsidRPr="00DA0FD7">
        <w:rPr>
          <w:rFonts w:ascii="Times New Roman" w:eastAsia="Times New Roman" w:hAnsi="Times New Roman"/>
          <w:lang w:val="ru-RU"/>
        </w:rPr>
        <w:t xml:space="preserve">Значение интегрального показателя оценки качества предоставляемых услуг </w:t>
      </w:r>
      <m:oMath>
        <m:sSubSup>
          <m:sSubSupPr>
            <m:ctrlPr>
              <w:rPr>
                <w:rFonts w:ascii="Cambria Math" w:eastAsia="Times New Roman" w:hAnsi="Cambria Math"/>
                <w:i/>
              </w:rPr>
            </m:ctrlPr>
          </m:sSubSupPr>
          <m:e>
            <m:r>
              <w:rPr>
                <w:rFonts w:ascii="Cambria Math" w:eastAsia="Times New Roman" w:hAnsi="Cambria Math"/>
              </w:rPr>
              <m:t>Y</m:t>
            </m:r>
          </m:e>
          <m:sub>
            <m:r>
              <w:rPr>
                <w:rFonts w:ascii="Cambria Math" w:eastAsia="Times New Roman" w:hAnsi="Cambria Math"/>
              </w:rPr>
              <m:t>k</m:t>
            </m:r>
          </m:sub>
          <m:sup>
            <m:r>
              <w:rPr>
                <w:rFonts w:ascii="Cambria Math" w:eastAsia="Times New Roman" w:hAnsi="Cambria Math"/>
                <w:lang w:val="ru-RU"/>
              </w:rPr>
              <m:t>инт</m:t>
            </m:r>
          </m:sup>
        </m:sSubSup>
      </m:oMath>
      <w:r w:rsidRPr="00DA0FD7">
        <w:rPr>
          <w:rFonts w:ascii="Times New Roman" w:eastAsia="Times New Roman" w:hAnsi="Times New Roman"/>
          <w:lang w:val="ru-RU"/>
        </w:rPr>
        <w:t xml:space="preserve"> имеет шкалу оценки в пределах от 0 до 160 баллов и используется для оценки и составления рейтинга организаций, а среднее (нормированное) значение интегрального показателя </w:t>
      </w:r>
      <m:oMath>
        <m:sSup>
          <m:sSupPr>
            <m:ctrlPr>
              <w:rPr>
                <w:rFonts w:ascii="Cambria Math" w:hAnsi="Cambria Math"/>
                <w:i/>
              </w:rPr>
            </m:ctrlPr>
          </m:sSupPr>
          <m:e>
            <m:r>
              <w:rPr>
                <w:rFonts w:ascii="Cambria Math" w:hAnsi="Cambria Math"/>
              </w:rPr>
              <m:t>Y</m:t>
            </m:r>
          </m:e>
          <m:sup>
            <m:r>
              <w:rPr>
                <w:rFonts w:ascii="Cambria Math" w:hAnsi="Cambria Math"/>
                <w:lang w:val="ru-RU"/>
              </w:rPr>
              <m:t>ср инт</m:t>
            </m:r>
          </m:sup>
        </m:sSup>
      </m:oMath>
      <w:r w:rsidRPr="00DA0FD7">
        <w:rPr>
          <w:rFonts w:ascii="Times New Roman" w:eastAsia="Times New Roman" w:hAnsi="Times New Roman"/>
          <w:lang w:val="ru-RU"/>
        </w:rPr>
        <w:t xml:space="preserve"> имеет шкалу оценки в пределах от 0 до 10 и</w:t>
      </w:r>
      <w:r w:rsidRPr="00DA0FD7">
        <w:rPr>
          <w:rFonts w:ascii="Times New Roman" w:eastAsia="Times New Roman" w:hAnsi="Times New Roman"/>
        </w:rPr>
        <w:t> </w:t>
      </w:r>
      <w:r w:rsidRPr="00DA0FD7">
        <w:rPr>
          <w:rFonts w:ascii="Times New Roman" w:eastAsia="Times New Roman" w:hAnsi="Times New Roman"/>
          <w:lang w:val="ru-RU"/>
        </w:rPr>
        <w:t>используется при составлении рейтинга субъектов Российской Федерации.</w:t>
      </w:r>
    </w:p>
    <w:p w:rsidR="00DA0FD7" w:rsidRDefault="00DA0FD7" w:rsidP="00DA0FD7">
      <w:pPr>
        <w:ind w:firstLine="567"/>
        <w:jc w:val="both"/>
        <w:rPr>
          <w:rFonts w:ascii="Times New Roman" w:eastAsia="Times New Roman" w:hAnsi="Times New Roman"/>
          <w:lang w:val="ru-RU"/>
        </w:rPr>
      </w:pPr>
    </w:p>
    <w:p w:rsidR="004F5EB3" w:rsidRDefault="004F5EB3" w:rsidP="00DA0FD7">
      <w:pPr>
        <w:ind w:firstLine="567"/>
        <w:jc w:val="both"/>
        <w:rPr>
          <w:rFonts w:ascii="Times New Roman" w:eastAsia="Times New Roman" w:hAnsi="Times New Roman"/>
          <w:lang w:val="ru-RU"/>
        </w:rPr>
      </w:pPr>
    </w:p>
    <w:p w:rsidR="004F5EB3" w:rsidRDefault="004F5EB3" w:rsidP="00DA0FD7">
      <w:pPr>
        <w:ind w:firstLine="567"/>
        <w:jc w:val="both"/>
        <w:rPr>
          <w:rFonts w:ascii="Times New Roman" w:eastAsia="Times New Roman" w:hAnsi="Times New Roman"/>
          <w:lang w:val="ru-RU"/>
        </w:rPr>
      </w:pPr>
    </w:p>
    <w:p w:rsidR="001B2909" w:rsidRDefault="001B2909">
      <w:pPr>
        <w:spacing w:after="200" w:line="276" w:lineRule="auto"/>
        <w:rPr>
          <w:rFonts w:ascii="Times New Roman" w:eastAsia="Times New Roman" w:hAnsi="Times New Roman"/>
          <w:lang w:val="ru-RU"/>
        </w:rPr>
      </w:pPr>
      <w:r>
        <w:rPr>
          <w:rFonts w:ascii="Times New Roman" w:eastAsia="Times New Roman" w:hAnsi="Times New Roman"/>
          <w:lang w:val="ru-RU"/>
        </w:rPr>
        <w:br w:type="page"/>
      </w:r>
    </w:p>
    <w:p w:rsidR="007B17BC" w:rsidRDefault="00E840F8" w:rsidP="00E840F8">
      <w:pPr>
        <w:pStyle w:val="3"/>
        <w:rPr>
          <w:lang w:val="ru-RU"/>
        </w:rPr>
      </w:pPr>
      <w:bookmarkStart w:id="14" w:name="_Toc499585202"/>
      <w:r>
        <w:rPr>
          <w:lang w:val="ru-RU"/>
        </w:rPr>
        <w:lastRenderedPageBreak/>
        <w:t>1.4.3</w:t>
      </w:r>
      <w:r w:rsidR="00DA0FD7" w:rsidRPr="00DA0FD7">
        <w:rPr>
          <w:lang w:val="ru-RU"/>
        </w:rPr>
        <w:t xml:space="preserve">. </w:t>
      </w:r>
      <w:r w:rsidR="007B17BC" w:rsidRPr="00DA0FD7">
        <w:rPr>
          <w:lang w:val="ru-RU"/>
        </w:rPr>
        <w:t>Методы проведения независимой</w:t>
      </w:r>
      <w:r>
        <w:rPr>
          <w:lang w:val="ru-RU"/>
        </w:rPr>
        <w:t xml:space="preserve"> оценки качества оказания услуг</w:t>
      </w:r>
      <w:bookmarkEnd w:id="14"/>
    </w:p>
    <w:p w:rsidR="004F5EB3" w:rsidRPr="00DA0FD7" w:rsidRDefault="004F5EB3" w:rsidP="00DA0FD7">
      <w:pPr>
        <w:ind w:firstLine="567"/>
        <w:rPr>
          <w:rFonts w:ascii="Times New Roman" w:hAnsi="Times New Roman"/>
          <w:b/>
          <w:lang w:val="ru-RU"/>
        </w:rPr>
      </w:pPr>
    </w:p>
    <w:p w:rsidR="007B17BC" w:rsidRPr="00DA0FD7" w:rsidRDefault="007B17BC" w:rsidP="00DA0FD7">
      <w:pPr>
        <w:ind w:firstLine="567"/>
        <w:jc w:val="both"/>
        <w:rPr>
          <w:rFonts w:ascii="Times New Roman" w:hAnsi="Times New Roman"/>
          <w:lang w:val="ru-RU"/>
        </w:rPr>
      </w:pPr>
      <w:r w:rsidRPr="001D1B2E">
        <w:rPr>
          <w:rFonts w:ascii="Times New Roman" w:hAnsi="Times New Roman"/>
          <w:b/>
          <w:lang w:val="ru-RU"/>
        </w:rPr>
        <w:t>1. Анализ официальных сайтов образовательных организаций</w:t>
      </w:r>
      <w:r w:rsidRPr="001D1B2E">
        <w:rPr>
          <w:rFonts w:ascii="Times New Roman" w:hAnsi="Times New Roman"/>
          <w:lang w:val="ru-RU"/>
        </w:rPr>
        <w:t>, а также другой опубликованной официальной информации.</w:t>
      </w:r>
      <w:r w:rsidRPr="001D1B2E">
        <w:rPr>
          <w:rFonts w:ascii="Times New Roman" w:hAnsi="Times New Roman"/>
          <w:b/>
          <w:lang w:val="ru-RU"/>
        </w:rPr>
        <w:t xml:space="preserve"> </w:t>
      </w:r>
      <w:r w:rsidRPr="00DA0FD7">
        <w:rPr>
          <w:rFonts w:ascii="Times New Roman" w:hAnsi="Times New Roman"/>
          <w:lang w:val="ru-RU"/>
        </w:rPr>
        <w:t>Проводится по месту нахождения Исполнителя (организации-оператора) путем просмотра и фиксации фактов наличия информации на официальных Интернет-сайтах образовательных организаций. Проводится по всем основным критериям анализа.</w:t>
      </w:r>
    </w:p>
    <w:p w:rsidR="007B17BC" w:rsidRPr="00DA0FD7" w:rsidRDefault="007B17BC" w:rsidP="00DA0FD7">
      <w:pPr>
        <w:ind w:firstLine="567"/>
        <w:jc w:val="both"/>
        <w:rPr>
          <w:rFonts w:ascii="Times New Roman" w:hAnsi="Times New Roman"/>
          <w:lang w:val="ru-RU"/>
        </w:rPr>
      </w:pPr>
      <w:r w:rsidRPr="001D1B2E">
        <w:rPr>
          <w:rFonts w:ascii="Times New Roman" w:hAnsi="Times New Roman"/>
          <w:b/>
          <w:lang w:val="ru-RU"/>
        </w:rPr>
        <w:t>2. Использование результатов самообследования образовательных организаций</w:t>
      </w:r>
      <w:r w:rsidRPr="00DA0FD7">
        <w:rPr>
          <w:rFonts w:ascii="Times New Roman" w:hAnsi="Times New Roman"/>
          <w:lang w:val="ru-RU"/>
        </w:rPr>
        <w:t xml:space="preserve"> (в соответствии с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Проводится в рамках оценки комфортности условий предоставления образовательных услуг.</w:t>
      </w:r>
    </w:p>
    <w:p w:rsidR="007B17BC" w:rsidRPr="00DA0FD7" w:rsidRDefault="007B17BC" w:rsidP="00DA0FD7">
      <w:pPr>
        <w:ind w:firstLine="567"/>
        <w:jc w:val="both"/>
        <w:rPr>
          <w:rFonts w:ascii="Times New Roman" w:hAnsi="Times New Roman"/>
          <w:lang w:val="ru-RU"/>
        </w:rPr>
      </w:pPr>
      <w:r w:rsidRPr="00DA0FD7">
        <w:rPr>
          <w:rFonts w:ascii="Times New Roman" w:hAnsi="Times New Roman"/>
          <w:lang w:val="ru-RU"/>
        </w:rPr>
        <w:t>В случае отсутствия результатов самообследования образовательных организаций на момент проведения независимой оценки, Исполнитель (организация-оператор) проводит личные визиты в образовательные организации, осмотр и фиксацию наличия/отсутствия учитываемых параметров.</w:t>
      </w:r>
    </w:p>
    <w:p w:rsidR="007B17BC" w:rsidRPr="00DA0FD7" w:rsidRDefault="007B17BC" w:rsidP="00DA0FD7">
      <w:pPr>
        <w:ind w:firstLine="567"/>
        <w:jc w:val="both"/>
        <w:rPr>
          <w:rFonts w:ascii="Times New Roman" w:hAnsi="Times New Roman"/>
          <w:lang w:val="ru-RU"/>
        </w:rPr>
      </w:pPr>
      <w:r w:rsidRPr="001D1B2E">
        <w:rPr>
          <w:rFonts w:ascii="Times New Roman" w:hAnsi="Times New Roman"/>
          <w:b/>
          <w:lang w:val="ru-RU"/>
        </w:rPr>
        <w:t>3. Анкетирование/интервьюирование получателей услуг.</w:t>
      </w:r>
      <w:r w:rsidRPr="00DA0FD7">
        <w:rPr>
          <w:rFonts w:ascii="Times New Roman" w:hAnsi="Times New Roman"/>
          <w:lang w:val="ru-RU"/>
        </w:rPr>
        <w:t xml:space="preserve"> Данный метод применяется в отношении всех оцениваемых параметров. Получатели услуг </w:t>
      </w:r>
      <w:r w:rsidR="00BC22D6" w:rsidRPr="00DA0FD7">
        <w:rPr>
          <w:rFonts w:ascii="Times New Roman" w:hAnsi="Times New Roman"/>
          <w:lang w:val="ru-RU"/>
        </w:rPr>
        <w:t>отвечают о личном опыте получения образовательных услуг и собственной удовлетворенности отдельными их параметрами.</w:t>
      </w:r>
    </w:p>
    <w:p w:rsidR="00BC22D6" w:rsidRDefault="00BC22D6" w:rsidP="00DA0FD7">
      <w:pPr>
        <w:ind w:firstLine="567"/>
        <w:jc w:val="both"/>
        <w:rPr>
          <w:rFonts w:ascii="Times New Roman" w:hAnsi="Times New Roman"/>
          <w:lang w:val="ru-RU"/>
        </w:rPr>
      </w:pPr>
      <w:r w:rsidRPr="00DA0FD7">
        <w:rPr>
          <w:rFonts w:ascii="Times New Roman" w:hAnsi="Times New Roman"/>
          <w:lang w:val="ru-RU"/>
        </w:rPr>
        <w:t>Показатели независимой оценки качества образовательных услуг, критерии оценки и применяемые методы приведены в Таблице</w:t>
      </w:r>
      <w:r w:rsidR="009238DA">
        <w:rPr>
          <w:rFonts w:ascii="Times New Roman" w:hAnsi="Times New Roman"/>
          <w:lang w:val="ru-RU"/>
        </w:rPr>
        <w:t xml:space="preserve"> 5</w:t>
      </w:r>
      <w:r w:rsidRPr="00DA0FD7">
        <w:rPr>
          <w:rFonts w:ascii="Times New Roman" w:hAnsi="Times New Roman"/>
          <w:lang w:val="ru-RU"/>
        </w:rPr>
        <w:t>.</w:t>
      </w:r>
    </w:p>
    <w:p w:rsidR="009238DA" w:rsidRDefault="009238DA" w:rsidP="00DA0FD7">
      <w:pPr>
        <w:ind w:firstLine="567"/>
        <w:jc w:val="both"/>
        <w:rPr>
          <w:rFonts w:ascii="Times New Roman" w:hAnsi="Times New Roman"/>
          <w:lang w:val="ru-RU"/>
        </w:rPr>
      </w:pPr>
    </w:p>
    <w:p w:rsidR="005947E3" w:rsidRDefault="005947E3" w:rsidP="001D15E2">
      <w:pPr>
        <w:rPr>
          <w:rFonts w:ascii="Times New Roman" w:eastAsia="Times New Roman" w:hAnsi="Times New Roman"/>
          <w:sz w:val="20"/>
          <w:szCs w:val="20"/>
          <w:lang w:val="ru-RU"/>
        </w:rPr>
      </w:pPr>
      <w:r w:rsidRPr="005947E3">
        <w:rPr>
          <w:rFonts w:ascii="Times New Roman" w:hAnsi="Times New Roman"/>
          <w:sz w:val="20"/>
          <w:szCs w:val="20"/>
          <w:lang w:val="ru-RU"/>
        </w:rPr>
        <w:t xml:space="preserve">Таблица </w:t>
      </w:r>
      <w:r w:rsidR="009238DA">
        <w:rPr>
          <w:rFonts w:ascii="Times New Roman" w:hAnsi="Times New Roman"/>
          <w:sz w:val="20"/>
          <w:szCs w:val="20"/>
          <w:lang w:val="ru-RU"/>
        </w:rPr>
        <w:t>5</w:t>
      </w:r>
      <w:r w:rsidRPr="005947E3">
        <w:rPr>
          <w:rFonts w:ascii="Times New Roman" w:hAnsi="Times New Roman"/>
          <w:sz w:val="20"/>
          <w:szCs w:val="20"/>
          <w:lang w:val="ru-RU"/>
        </w:rPr>
        <w:t xml:space="preserve">. Методы сбора информации по критериям </w:t>
      </w:r>
      <w:r w:rsidRPr="005947E3">
        <w:rPr>
          <w:rFonts w:ascii="Times New Roman" w:eastAsia="Times New Roman" w:hAnsi="Times New Roman"/>
          <w:sz w:val="20"/>
          <w:szCs w:val="20"/>
          <w:lang w:val="ru-RU"/>
        </w:rPr>
        <w:t xml:space="preserve">оценки качества оказания услуг организациями </w:t>
      </w:r>
      <w:r w:rsidR="001D15E2">
        <w:rPr>
          <w:rFonts w:ascii="Times New Roman" w:eastAsia="Times New Roman" w:hAnsi="Times New Roman"/>
          <w:sz w:val="20"/>
          <w:szCs w:val="20"/>
          <w:lang w:val="ru-RU"/>
        </w:rPr>
        <w:t>в сфере образования</w:t>
      </w:r>
    </w:p>
    <w:tbl>
      <w:tblPr>
        <w:tblW w:w="9712"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09"/>
        <w:gridCol w:w="5458"/>
        <w:gridCol w:w="1560"/>
        <w:gridCol w:w="1985"/>
      </w:tblGrid>
      <w:tr w:rsidR="009238DA" w:rsidRPr="006E463F" w:rsidTr="009238DA">
        <w:tc>
          <w:tcPr>
            <w:tcW w:w="709"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 п/п</w:t>
            </w:r>
          </w:p>
        </w:tc>
        <w:tc>
          <w:tcPr>
            <w:tcW w:w="5458" w:type="dxa"/>
            <w:tcBorders>
              <w:top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Показатели</w:t>
            </w:r>
          </w:p>
        </w:tc>
        <w:tc>
          <w:tcPr>
            <w:tcW w:w="1560" w:type="dxa"/>
            <w:tcBorders>
              <w:top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Единица измерения (значение показателя)</w:t>
            </w:r>
          </w:p>
        </w:tc>
        <w:tc>
          <w:tcPr>
            <w:tcW w:w="1985" w:type="dxa"/>
            <w:tcBorders>
              <w:top w:val="single" w:sz="8" w:space="0" w:color="000000"/>
              <w:bottom w:val="single" w:sz="8" w:space="0" w:color="000000"/>
              <w:right w:val="single" w:sz="8" w:space="0" w:color="000000"/>
            </w:tcBorders>
          </w:tcPr>
          <w:p w:rsidR="009238DA" w:rsidRPr="009238DA" w:rsidRDefault="009238DA" w:rsidP="009238DA">
            <w:pPr>
              <w:ind w:left="60"/>
              <w:jc w:val="center"/>
              <w:rPr>
                <w:rFonts w:ascii="Times New Roman" w:hAnsi="Times New Roman"/>
                <w:sz w:val="20"/>
                <w:szCs w:val="20"/>
                <w:lang w:val="ru-RU"/>
              </w:rPr>
            </w:pPr>
            <w:r>
              <w:rPr>
                <w:rFonts w:ascii="Times New Roman" w:hAnsi="Times New Roman"/>
                <w:sz w:val="20"/>
                <w:szCs w:val="20"/>
                <w:lang w:val="ru-RU"/>
              </w:rPr>
              <w:t>Метод сбора информации</w:t>
            </w:r>
          </w:p>
        </w:tc>
      </w:tr>
      <w:tr w:rsidR="009238DA" w:rsidRPr="002D6E08"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1.</w:t>
            </w:r>
          </w:p>
        </w:tc>
        <w:tc>
          <w:tcPr>
            <w:tcW w:w="9003" w:type="dxa"/>
            <w:gridSpan w:val="3"/>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b/>
                <w:sz w:val="20"/>
                <w:szCs w:val="20"/>
                <w:lang w:val="ru-RU"/>
              </w:rPr>
            </w:pPr>
            <w:r w:rsidRPr="009238DA">
              <w:rPr>
                <w:rFonts w:ascii="Times New Roman" w:hAnsi="Times New Roman"/>
                <w:b/>
                <w:sz w:val="20"/>
                <w:szCs w:val="20"/>
                <w:lang w:val="ru-RU"/>
              </w:rPr>
              <w:t>Показатели, характеризующие общий критерий оценки качества образовательной деятельности образовательных организаций, касающийся открытости и доступности информации об образовательных организациях  *</w:t>
            </w: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1.1.</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Полнота и актуальность информации об образовательной организации, и ее деятельности, размещенной на официальном сайте образовательной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www.bus.gov.ru)</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tcBorders>
              <w:bottom w:val="single" w:sz="8" w:space="0" w:color="000000"/>
              <w:right w:val="single" w:sz="8" w:space="0" w:color="000000"/>
            </w:tcBorders>
          </w:tcPr>
          <w:p w:rsidR="009238DA" w:rsidRPr="009238DA" w:rsidRDefault="009238DA" w:rsidP="009238DA">
            <w:pPr>
              <w:ind w:left="60"/>
              <w:jc w:val="center"/>
              <w:rPr>
                <w:rFonts w:ascii="Times New Roman" w:hAnsi="Times New Roman"/>
                <w:sz w:val="20"/>
                <w:szCs w:val="20"/>
                <w:lang w:val="ru-RU"/>
              </w:rPr>
            </w:pPr>
            <w:r>
              <w:rPr>
                <w:rFonts w:ascii="Times New Roman" w:hAnsi="Times New Roman"/>
                <w:sz w:val="20"/>
                <w:szCs w:val="20"/>
                <w:lang w:val="ru-RU"/>
              </w:rPr>
              <w:t>Кабинетный анализ Интернет-сайтов</w:t>
            </w: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1.2.</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Наличие на официальном сайте образовательной организации в сети Интернет сведений о педагогических работниках образовательной организации</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tcBorders>
              <w:bottom w:val="single" w:sz="8" w:space="0" w:color="000000"/>
              <w:right w:val="single" w:sz="8" w:space="0" w:color="000000"/>
            </w:tcBorders>
          </w:tcPr>
          <w:p w:rsidR="009238DA" w:rsidRPr="009238DA" w:rsidRDefault="009238DA" w:rsidP="009238DA">
            <w:pPr>
              <w:ind w:left="60"/>
              <w:jc w:val="center"/>
              <w:rPr>
                <w:rFonts w:ascii="Times New Roman" w:hAnsi="Times New Roman"/>
                <w:sz w:val="20"/>
                <w:szCs w:val="20"/>
                <w:lang w:val="ru-RU"/>
              </w:rPr>
            </w:pPr>
            <w:r>
              <w:rPr>
                <w:rFonts w:ascii="Times New Roman" w:hAnsi="Times New Roman"/>
                <w:sz w:val="20"/>
                <w:szCs w:val="20"/>
                <w:lang w:val="ru-RU"/>
              </w:rPr>
              <w:t>Кабинетный анализ Интернет-сайтов</w:t>
            </w:r>
          </w:p>
        </w:tc>
      </w:tr>
      <w:tr w:rsidR="009238DA" w:rsidRPr="002D6E08"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1.3.</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Доступность взаимодействия с получателями образовательных услуг (обучающихся, абитуриентов, родителей (законных представителей) по телефону, по электронной почте, с помощью электронных сервисов, предоставляемых на официальном сайте образовательной организации в сети Интернет, в том числе наличие возможности внесения предложений, направленных на улучшение работы образовательной организации</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tcBorders>
              <w:bottom w:val="single" w:sz="8" w:space="0" w:color="000000"/>
              <w:right w:val="single" w:sz="8" w:space="0" w:color="000000"/>
            </w:tcBorders>
          </w:tcPr>
          <w:p w:rsidR="009238DA" w:rsidRPr="009238DA" w:rsidRDefault="009238DA" w:rsidP="009238DA">
            <w:pPr>
              <w:ind w:left="60"/>
              <w:jc w:val="center"/>
              <w:rPr>
                <w:rFonts w:ascii="Times New Roman" w:hAnsi="Times New Roman"/>
                <w:sz w:val="20"/>
                <w:szCs w:val="20"/>
                <w:lang w:val="ru-RU"/>
              </w:rPr>
            </w:pPr>
            <w:r>
              <w:rPr>
                <w:rFonts w:ascii="Times New Roman" w:hAnsi="Times New Roman"/>
                <w:sz w:val="20"/>
                <w:szCs w:val="20"/>
                <w:lang w:val="ru-RU"/>
              </w:rPr>
              <w:t>Кабинетный анализ Интернет-сайтов, Телефонные/Интернет-обращения в организации</w:t>
            </w:r>
          </w:p>
        </w:tc>
      </w:tr>
      <w:tr w:rsidR="009238DA" w:rsidRPr="002D6E08"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lastRenderedPageBreak/>
              <w:t>1.4.</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Доступность сведений о ходе рассмотрения обращений граждан, поступивших в образовательную организацию от обучающихся, абитуриентов, родителей (законных представителей) по телефону, по электронной почте, с помощью электронных сервисов, доступных на официальном сайте образовательной организации</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tcBorders>
              <w:bottom w:val="single" w:sz="8" w:space="0" w:color="000000"/>
              <w:right w:val="single" w:sz="8" w:space="0" w:color="000000"/>
            </w:tcBorders>
          </w:tcPr>
          <w:p w:rsidR="009238DA" w:rsidRPr="009238DA" w:rsidRDefault="009238DA" w:rsidP="009238DA">
            <w:pPr>
              <w:ind w:left="60"/>
              <w:jc w:val="center"/>
              <w:rPr>
                <w:rFonts w:ascii="Times New Roman" w:hAnsi="Times New Roman"/>
                <w:sz w:val="20"/>
                <w:szCs w:val="20"/>
                <w:lang w:val="ru-RU"/>
              </w:rPr>
            </w:pPr>
            <w:r>
              <w:rPr>
                <w:rFonts w:ascii="Times New Roman" w:hAnsi="Times New Roman"/>
                <w:sz w:val="20"/>
                <w:szCs w:val="20"/>
                <w:lang w:val="ru-RU"/>
              </w:rPr>
              <w:t>Кабинетный анализ Интернет-сайтов, Телефонные/Интернет-обращения в организации</w:t>
            </w:r>
          </w:p>
        </w:tc>
      </w:tr>
      <w:tr w:rsidR="009238DA" w:rsidRPr="002D6E08"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2.</w:t>
            </w:r>
          </w:p>
        </w:tc>
        <w:tc>
          <w:tcPr>
            <w:tcW w:w="9003" w:type="dxa"/>
            <w:gridSpan w:val="3"/>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b/>
                <w:sz w:val="20"/>
                <w:szCs w:val="20"/>
                <w:lang w:val="ru-RU"/>
              </w:rPr>
            </w:pPr>
            <w:r w:rsidRPr="009238DA">
              <w:rPr>
                <w:rFonts w:ascii="Times New Roman" w:hAnsi="Times New Roman"/>
                <w:b/>
                <w:sz w:val="20"/>
                <w:szCs w:val="20"/>
                <w:lang w:val="ru-RU"/>
              </w:rPr>
              <w:t>Показатели, характеризующие общий критерий оценки качества образовательной деятельности образовательных организаций, касающийся комфортности условий, в которых осуществляется образовательная деятельность *</w:t>
            </w:r>
          </w:p>
        </w:tc>
      </w:tr>
      <w:tr w:rsidR="009238DA" w:rsidRPr="009238DA"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2.1.</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Материально-техническое и информационное обеспечение образовательной организации **</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vMerge w:val="restart"/>
            <w:tcBorders>
              <w:right w:val="single" w:sz="8" w:space="0" w:color="000000"/>
            </w:tcBorders>
          </w:tcPr>
          <w:p w:rsidR="009238DA" w:rsidRPr="009238DA" w:rsidRDefault="009238DA" w:rsidP="009238DA">
            <w:pPr>
              <w:ind w:left="60"/>
              <w:jc w:val="center"/>
              <w:rPr>
                <w:rFonts w:ascii="Times New Roman" w:hAnsi="Times New Roman"/>
                <w:sz w:val="20"/>
                <w:szCs w:val="20"/>
                <w:lang w:val="ru-RU"/>
              </w:rPr>
            </w:pPr>
            <w:r>
              <w:rPr>
                <w:rFonts w:ascii="Times New Roman" w:hAnsi="Times New Roman"/>
                <w:sz w:val="20"/>
                <w:szCs w:val="20"/>
                <w:lang w:val="ru-RU"/>
              </w:rPr>
              <w:t>Анкетирование/интервьюирование получателей услуг</w:t>
            </w: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2.2.</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Наличие необходимых условий для охраны и укрепления здоровья, организации питания обучающихся **</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vMerge/>
            <w:tcBorders>
              <w:right w:val="single" w:sz="8" w:space="0" w:color="000000"/>
            </w:tcBorders>
          </w:tcPr>
          <w:p w:rsidR="009238DA" w:rsidRPr="009238DA" w:rsidRDefault="009238DA" w:rsidP="009238DA">
            <w:pPr>
              <w:ind w:left="60"/>
              <w:jc w:val="center"/>
              <w:rPr>
                <w:rFonts w:ascii="Times New Roman" w:hAnsi="Times New Roman"/>
                <w:sz w:val="20"/>
                <w:szCs w:val="20"/>
                <w:lang w:val="ru-RU"/>
              </w:rPr>
            </w:pP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2.3.</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Условия для индивидуальной работы с обучающимися **</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vMerge/>
            <w:tcBorders>
              <w:right w:val="single" w:sz="8" w:space="0" w:color="000000"/>
            </w:tcBorders>
          </w:tcPr>
          <w:p w:rsidR="009238DA" w:rsidRPr="009238DA" w:rsidRDefault="009238DA" w:rsidP="009238DA">
            <w:pPr>
              <w:ind w:left="60"/>
              <w:jc w:val="center"/>
              <w:rPr>
                <w:rFonts w:ascii="Times New Roman" w:hAnsi="Times New Roman"/>
                <w:sz w:val="20"/>
                <w:szCs w:val="20"/>
                <w:lang w:val="ru-RU"/>
              </w:rPr>
            </w:pP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2.4.</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Наличие дополнительных образовательных программ **</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vMerge/>
            <w:tcBorders>
              <w:right w:val="single" w:sz="8" w:space="0" w:color="000000"/>
            </w:tcBorders>
          </w:tcPr>
          <w:p w:rsidR="009238DA" w:rsidRPr="009238DA" w:rsidRDefault="009238DA" w:rsidP="009238DA">
            <w:pPr>
              <w:ind w:left="60"/>
              <w:jc w:val="center"/>
              <w:rPr>
                <w:rFonts w:ascii="Times New Roman" w:hAnsi="Times New Roman"/>
                <w:sz w:val="20"/>
                <w:szCs w:val="20"/>
                <w:lang w:val="ru-RU"/>
              </w:rPr>
            </w:pP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2.5.</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vMerge/>
            <w:tcBorders>
              <w:right w:val="single" w:sz="8" w:space="0" w:color="000000"/>
            </w:tcBorders>
          </w:tcPr>
          <w:p w:rsidR="009238DA" w:rsidRPr="009238DA" w:rsidRDefault="009238DA" w:rsidP="009238DA">
            <w:pPr>
              <w:ind w:left="60"/>
              <w:jc w:val="center"/>
              <w:rPr>
                <w:rFonts w:ascii="Times New Roman" w:hAnsi="Times New Roman"/>
                <w:sz w:val="20"/>
                <w:szCs w:val="20"/>
                <w:lang w:val="ru-RU"/>
              </w:rPr>
            </w:pP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2.6.</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Наличие возможности оказания психолого-педагогической, медицинской и социальной помощи обучающимся **</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vMerge/>
            <w:tcBorders>
              <w:right w:val="single" w:sz="8" w:space="0" w:color="000000"/>
            </w:tcBorders>
          </w:tcPr>
          <w:p w:rsidR="009238DA" w:rsidRPr="009238DA" w:rsidRDefault="009238DA" w:rsidP="009238DA">
            <w:pPr>
              <w:ind w:left="60"/>
              <w:jc w:val="center"/>
              <w:rPr>
                <w:rFonts w:ascii="Times New Roman" w:hAnsi="Times New Roman"/>
                <w:sz w:val="20"/>
                <w:szCs w:val="20"/>
                <w:lang w:val="ru-RU"/>
              </w:rPr>
            </w:pP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2.7.</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Наличие условий организации обучения и воспитания обучающихся с ограниченными возмож</w:t>
            </w:r>
            <w:r>
              <w:rPr>
                <w:rFonts w:ascii="Times New Roman" w:hAnsi="Times New Roman"/>
                <w:sz w:val="20"/>
                <w:szCs w:val="20"/>
                <w:lang w:val="ru-RU"/>
              </w:rPr>
              <w:t>ностями здоровья и инвалидов **</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Баллы (от 0 до 10)</w:t>
            </w:r>
          </w:p>
        </w:tc>
        <w:tc>
          <w:tcPr>
            <w:tcW w:w="1985" w:type="dxa"/>
            <w:vMerge/>
            <w:tcBorders>
              <w:bottom w:val="single" w:sz="8" w:space="0" w:color="000000"/>
              <w:right w:val="single" w:sz="8" w:space="0" w:color="000000"/>
            </w:tcBorders>
          </w:tcPr>
          <w:p w:rsidR="009238DA" w:rsidRPr="009238DA" w:rsidRDefault="009238DA" w:rsidP="009238DA">
            <w:pPr>
              <w:ind w:left="60"/>
              <w:jc w:val="center"/>
              <w:rPr>
                <w:rFonts w:ascii="Times New Roman" w:hAnsi="Times New Roman"/>
                <w:sz w:val="20"/>
                <w:szCs w:val="20"/>
                <w:lang w:val="ru-RU"/>
              </w:rPr>
            </w:pPr>
          </w:p>
        </w:tc>
      </w:tr>
      <w:tr w:rsidR="009238DA" w:rsidRPr="002D6E08" w:rsidTr="009238DA">
        <w:tc>
          <w:tcPr>
            <w:tcW w:w="709" w:type="dxa"/>
            <w:tcBorders>
              <w:left w:val="single" w:sz="8" w:space="0" w:color="000000"/>
              <w:bottom w:val="single" w:sz="4" w:space="0" w:color="auto"/>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3.</w:t>
            </w:r>
          </w:p>
        </w:tc>
        <w:tc>
          <w:tcPr>
            <w:tcW w:w="9003" w:type="dxa"/>
            <w:gridSpan w:val="3"/>
            <w:tcBorders>
              <w:bottom w:val="single" w:sz="4" w:space="0" w:color="auto"/>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b/>
                <w:sz w:val="20"/>
                <w:szCs w:val="20"/>
                <w:lang w:val="ru-RU"/>
              </w:rPr>
            </w:pPr>
            <w:r w:rsidRPr="009238DA">
              <w:rPr>
                <w:rFonts w:ascii="Times New Roman" w:hAnsi="Times New Roman"/>
                <w:b/>
                <w:sz w:val="20"/>
                <w:szCs w:val="20"/>
                <w:lang w:val="ru-RU"/>
              </w:rPr>
              <w:t>Показатели, характеризующие общий критерий оценки качества образовательной деятельности образовательных организаций, касающийся доброжелательности, вежливости, компетентности педагогических работников *</w:t>
            </w:r>
          </w:p>
        </w:tc>
      </w:tr>
      <w:tr w:rsidR="009238DA" w:rsidRPr="006E463F" w:rsidTr="009238DA">
        <w:tc>
          <w:tcPr>
            <w:tcW w:w="709"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3.1.</w:t>
            </w:r>
          </w:p>
        </w:tc>
        <w:tc>
          <w:tcPr>
            <w:tcW w:w="5458"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Доля получателей образовательных услуг, положительно оценивающих доброжелательность и вежливость работников образовательной организации от общего числа опрошенных получателей образовательных услуг</w:t>
            </w:r>
          </w:p>
        </w:tc>
        <w:tc>
          <w:tcPr>
            <w:tcW w:w="1560"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Проценты (от 0 до 100)</w:t>
            </w:r>
          </w:p>
        </w:tc>
        <w:tc>
          <w:tcPr>
            <w:tcW w:w="1985" w:type="dxa"/>
            <w:vMerge w:val="restart"/>
            <w:tcBorders>
              <w:top w:val="single" w:sz="4" w:space="0" w:color="auto"/>
              <w:left w:val="single" w:sz="4" w:space="0" w:color="auto"/>
              <w:bottom w:val="single" w:sz="4" w:space="0" w:color="auto"/>
              <w:right w:val="single" w:sz="4" w:space="0" w:color="auto"/>
            </w:tcBorders>
          </w:tcPr>
          <w:p w:rsidR="009238DA" w:rsidRPr="009238DA" w:rsidRDefault="009238DA" w:rsidP="009238DA">
            <w:pPr>
              <w:ind w:left="60"/>
              <w:jc w:val="center"/>
              <w:rPr>
                <w:rFonts w:ascii="Times New Roman" w:hAnsi="Times New Roman"/>
                <w:sz w:val="20"/>
                <w:szCs w:val="20"/>
                <w:lang w:val="ru-RU"/>
              </w:rPr>
            </w:pPr>
            <w:r>
              <w:rPr>
                <w:rFonts w:ascii="Times New Roman" w:hAnsi="Times New Roman"/>
                <w:sz w:val="20"/>
                <w:szCs w:val="20"/>
                <w:lang w:val="ru-RU"/>
              </w:rPr>
              <w:t>Анкетирование/интервьюирование получателей услуг</w:t>
            </w:r>
          </w:p>
        </w:tc>
      </w:tr>
      <w:tr w:rsidR="009238DA" w:rsidRPr="006E463F" w:rsidTr="009238DA">
        <w:tc>
          <w:tcPr>
            <w:tcW w:w="709"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3.2.</w:t>
            </w:r>
          </w:p>
        </w:tc>
        <w:tc>
          <w:tcPr>
            <w:tcW w:w="5458"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Доля получателей образовательных услуг, удовлетворенных компетентностью работников образовательной организации, от общего числа опрошенных обучающихся</w:t>
            </w:r>
          </w:p>
        </w:tc>
        <w:tc>
          <w:tcPr>
            <w:tcW w:w="1560"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Проценты (от 0 до 100)</w:t>
            </w:r>
          </w:p>
        </w:tc>
        <w:tc>
          <w:tcPr>
            <w:tcW w:w="1985" w:type="dxa"/>
            <w:vMerge/>
            <w:tcBorders>
              <w:top w:val="single" w:sz="4" w:space="0" w:color="auto"/>
              <w:left w:val="single" w:sz="4" w:space="0" w:color="auto"/>
              <w:bottom w:val="single" w:sz="4" w:space="0" w:color="auto"/>
              <w:right w:val="single" w:sz="4" w:space="0" w:color="auto"/>
            </w:tcBorders>
          </w:tcPr>
          <w:p w:rsidR="009238DA" w:rsidRPr="009238DA" w:rsidRDefault="009238DA" w:rsidP="009238DA">
            <w:pPr>
              <w:ind w:left="60"/>
              <w:jc w:val="center"/>
              <w:rPr>
                <w:rFonts w:ascii="Times New Roman" w:hAnsi="Times New Roman"/>
                <w:sz w:val="20"/>
                <w:szCs w:val="20"/>
                <w:lang w:val="ru-RU"/>
              </w:rPr>
            </w:pPr>
          </w:p>
        </w:tc>
      </w:tr>
      <w:tr w:rsidR="009238DA" w:rsidRPr="002D6E08" w:rsidTr="009238DA">
        <w:tc>
          <w:tcPr>
            <w:tcW w:w="709"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4.</w:t>
            </w:r>
          </w:p>
        </w:tc>
        <w:tc>
          <w:tcPr>
            <w:tcW w:w="7018" w:type="dxa"/>
            <w:gridSpan w:val="2"/>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Показатели, характеризующие общий критерий оценки качества образовательной деятельности образовательной организации, касающиеся удовлетворенности качеством образовательной деятельности данной образовательной организации *</w:t>
            </w:r>
          </w:p>
        </w:tc>
        <w:tc>
          <w:tcPr>
            <w:tcW w:w="1985" w:type="dxa"/>
            <w:vMerge/>
            <w:tcBorders>
              <w:top w:val="single" w:sz="4" w:space="0" w:color="auto"/>
              <w:left w:val="single" w:sz="4" w:space="0" w:color="auto"/>
              <w:bottom w:val="single" w:sz="4" w:space="0" w:color="auto"/>
              <w:right w:val="single" w:sz="4" w:space="0" w:color="auto"/>
            </w:tcBorders>
          </w:tcPr>
          <w:p w:rsidR="009238DA" w:rsidRPr="009238DA" w:rsidRDefault="009238DA" w:rsidP="009238DA">
            <w:pPr>
              <w:ind w:left="60"/>
              <w:jc w:val="center"/>
              <w:rPr>
                <w:rFonts w:ascii="Times New Roman" w:hAnsi="Times New Roman"/>
                <w:sz w:val="20"/>
                <w:szCs w:val="20"/>
                <w:lang w:val="ru-RU"/>
              </w:rPr>
            </w:pPr>
          </w:p>
        </w:tc>
      </w:tr>
      <w:tr w:rsidR="009238DA" w:rsidRPr="006E463F" w:rsidTr="009238DA">
        <w:tc>
          <w:tcPr>
            <w:tcW w:w="709"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4.1.</w:t>
            </w:r>
          </w:p>
        </w:tc>
        <w:tc>
          <w:tcPr>
            <w:tcW w:w="5458"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Доля получателей образовательных услуг, удовлетворенных материально-техническим обеспечением образовательной организации, от общего числа опрошенных получателей образовательных услуг</w:t>
            </w:r>
          </w:p>
        </w:tc>
        <w:tc>
          <w:tcPr>
            <w:tcW w:w="1560"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Проценты (от 0 до 100)</w:t>
            </w:r>
          </w:p>
        </w:tc>
        <w:tc>
          <w:tcPr>
            <w:tcW w:w="1985" w:type="dxa"/>
            <w:vMerge/>
            <w:tcBorders>
              <w:top w:val="single" w:sz="4" w:space="0" w:color="auto"/>
              <w:left w:val="single" w:sz="4" w:space="0" w:color="auto"/>
              <w:bottom w:val="single" w:sz="4" w:space="0" w:color="auto"/>
              <w:right w:val="single" w:sz="4" w:space="0" w:color="auto"/>
            </w:tcBorders>
          </w:tcPr>
          <w:p w:rsidR="009238DA" w:rsidRPr="009238DA" w:rsidRDefault="009238DA" w:rsidP="009238DA">
            <w:pPr>
              <w:ind w:left="60"/>
              <w:jc w:val="center"/>
              <w:rPr>
                <w:rFonts w:ascii="Times New Roman" w:hAnsi="Times New Roman"/>
                <w:sz w:val="20"/>
                <w:szCs w:val="20"/>
                <w:lang w:val="ru-RU"/>
              </w:rPr>
            </w:pPr>
          </w:p>
        </w:tc>
      </w:tr>
      <w:tr w:rsidR="009238DA" w:rsidRPr="006E463F" w:rsidTr="009238DA">
        <w:tc>
          <w:tcPr>
            <w:tcW w:w="709" w:type="dxa"/>
            <w:tcBorders>
              <w:top w:val="single" w:sz="4" w:space="0" w:color="auto"/>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lastRenderedPageBreak/>
              <w:t>4.2.</w:t>
            </w:r>
          </w:p>
        </w:tc>
        <w:tc>
          <w:tcPr>
            <w:tcW w:w="5458" w:type="dxa"/>
            <w:tcBorders>
              <w:top w:val="single" w:sz="4" w:space="0" w:color="auto"/>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560" w:type="dxa"/>
            <w:tcBorders>
              <w:top w:val="single" w:sz="4" w:space="0" w:color="auto"/>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Проценты (от 0 до 100)</w:t>
            </w:r>
          </w:p>
        </w:tc>
        <w:tc>
          <w:tcPr>
            <w:tcW w:w="1985" w:type="dxa"/>
            <w:vMerge/>
            <w:tcBorders>
              <w:top w:val="single" w:sz="4" w:space="0" w:color="auto"/>
              <w:right w:val="single" w:sz="8" w:space="0" w:color="000000"/>
            </w:tcBorders>
          </w:tcPr>
          <w:p w:rsidR="009238DA" w:rsidRPr="009238DA" w:rsidRDefault="009238DA" w:rsidP="009238DA">
            <w:pPr>
              <w:ind w:left="60"/>
              <w:jc w:val="center"/>
              <w:rPr>
                <w:rFonts w:ascii="Times New Roman" w:hAnsi="Times New Roman"/>
                <w:sz w:val="20"/>
                <w:szCs w:val="20"/>
                <w:lang w:val="ru-RU"/>
              </w:rPr>
            </w:pPr>
          </w:p>
        </w:tc>
      </w:tr>
      <w:tr w:rsidR="009238DA" w:rsidRPr="006E463F" w:rsidTr="009238DA">
        <w:tc>
          <w:tcPr>
            <w:tcW w:w="709" w:type="dxa"/>
            <w:tcBorders>
              <w:left w:val="single" w:sz="8" w:space="0" w:color="000000"/>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4.3.</w:t>
            </w:r>
          </w:p>
        </w:tc>
        <w:tc>
          <w:tcPr>
            <w:tcW w:w="5458"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both"/>
              <w:rPr>
                <w:rFonts w:ascii="Times New Roman" w:hAnsi="Times New Roman"/>
                <w:sz w:val="20"/>
                <w:szCs w:val="20"/>
                <w:lang w:val="ru-RU"/>
              </w:rPr>
            </w:pPr>
            <w:r w:rsidRPr="009238DA">
              <w:rPr>
                <w:rFonts w:ascii="Times New Roman" w:hAnsi="Times New Roman"/>
                <w:sz w:val="20"/>
                <w:szCs w:val="20"/>
                <w:lang w:val="ru-RU"/>
              </w:rPr>
              <w:t>Доля получателей образовательных услуг, которые готовы рекомендовать образовательную организацию родственникам и знакомым, от общего числа опрошенных получателей образовательных услуг</w:t>
            </w:r>
          </w:p>
        </w:tc>
        <w:tc>
          <w:tcPr>
            <w:tcW w:w="1560" w:type="dxa"/>
            <w:tcBorders>
              <w:bottom w:val="single" w:sz="8" w:space="0" w:color="000000"/>
              <w:right w:val="single" w:sz="8" w:space="0" w:color="000000"/>
            </w:tcBorders>
            <w:tcMar>
              <w:top w:w="100" w:type="dxa"/>
              <w:left w:w="60" w:type="dxa"/>
              <w:bottom w:w="100" w:type="dxa"/>
              <w:right w:w="60" w:type="dxa"/>
            </w:tcMar>
          </w:tcPr>
          <w:p w:rsidR="009238DA" w:rsidRPr="009238DA" w:rsidRDefault="009238DA" w:rsidP="009238DA">
            <w:pPr>
              <w:ind w:left="60"/>
              <w:jc w:val="center"/>
              <w:rPr>
                <w:rFonts w:ascii="Times New Roman" w:hAnsi="Times New Roman"/>
                <w:sz w:val="20"/>
                <w:szCs w:val="20"/>
                <w:lang w:val="ru-RU"/>
              </w:rPr>
            </w:pPr>
            <w:r w:rsidRPr="009238DA">
              <w:rPr>
                <w:rFonts w:ascii="Times New Roman" w:hAnsi="Times New Roman"/>
                <w:sz w:val="20"/>
                <w:szCs w:val="20"/>
                <w:lang w:val="ru-RU"/>
              </w:rPr>
              <w:t>Проценты (от 0 до 100)</w:t>
            </w:r>
          </w:p>
        </w:tc>
        <w:tc>
          <w:tcPr>
            <w:tcW w:w="1985" w:type="dxa"/>
            <w:vMerge/>
            <w:tcBorders>
              <w:bottom w:val="single" w:sz="8" w:space="0" w:color="000000"/>
              <w:right w:val="single" w:sz="8" w:space="0" w:color="000000"/>
            </w:tcBorders>
          </w:tcPr>
          <w:p w:rsidR="009238DA" w:rsidRPr="009238DA" w:rsidRDefault="009238DA" w:rsidP="009238DA">
            <w:pPr>
              <w:ind w:left="60"/>
              <w:jc w:val="center"/>
              <w:rPr>
                <w:rFonts w:ascii="Times New Roman" w:hAnsi="Times New Roman"/>
                <w:sz w:val="20"/>
                <w:szCs w:val="20"/>
                <w:lang w:val="ru-RU"/>
              </w:rPr>
            </w:pPr>
          </w:p>
        </w:tc>
      </w:tr>
    </w:tbl>
    <w:p w:rsidR="009238DA" w:rsidRPr="009238DA" w:rsidRDefault="009238DA" w:rsidP="009238DA">
      <w:pPr>
        <w:autoSpaceDE w:val="0"/>
        <w:autoSpaceDN w:val="0"/>
        <w:adjustRightInd w:val="0"/>
        <w:jc w:val="both"/>
        <w:rPr>
          <w:rFonts w:ascii="Times New Roman" w:hAnsi="Times New Roman"/>
          <w:sz w:val="20"/>
          <w:szCs w:val="20"/>
          <w:lang w:val="ru-RU"/>
        </w:rPr>
      </w:pPr>
      <w:bookmarkStart w:id="15" w:name="sub_1111"/>
      <w:r w:rsidRPr="009238DA">
        <w:rPr>
          <w:rFonts w:ascii="Times New Roman" w:hAnsi="Times New Roman"/>
          <w:sz w:val="20"/>
          <w:szCs w:val="20"/>
          <w:lang w:val="ru-RU"/>
        </w:rPr>
        <w:t xml:space="preserve">* Общие критерии оценки качества образовательной деятельности организаций, осуществляющих образовательную деятельность, предусмотрены </w:t>
      </w:r>
      <w:bookmarkStart w:id="16" w:name="_Hlk498437086"/>
      <w:r w:rsidRPr="009238DA">
        <w:rPr>
          <w:rFonts w:ascii="Times New Roman" w:hAnsi="Times New Roman"/>
          <w:sz w:val="20"/>
          <w:szCs w:val="20"/>
        </w:rPr>
        <w:fldChar w:fldCharType="begin"/>
      </w:r>
      <w:r w:rsidRPr="009238DA">
        <w:rPr>
          <w:rFonts w:ascii="Times New Roman" w:hAnsi="Times New Roman"/>
          <w:sz w:val="20"/>
          <w:szCs w:val="20"/>
          <w:lang w:val="ru-RU"/>
        </w:rPr>
        <w:instrText xml:space="preserve"> </w:instrText>
      </w:r>
      <w:r w:rsidRPr="009238DA">
        <w:rPr>
          <w:rFonts w:ascii="Times New Roman" w:hAnsi="Times New Roman"/>
          <w:sz w:val="20"/>
          <w:szCs w:val="20"/>
        </w:rPr>
        <w:instrText>HYPERLINK</w:instrText>
      </w:r>
      <w:r w:rsidRPr="009238DA">
        <w:rPr>
          <w:rFonts w:ascii="Times New Roman" w:hAnsi="Times New Roman"/>
          <w:sz w:val="20"/>
          <w:szCs w:val="20"/>
          <w:lang w:val="ru-RU"/>
        </w:rPr>
        <w:instrText xml:space="preserve"> "</w:instrText>
      </w:r>
      <w:r w:rsidRPr="009238DA">
        <w:rPr>
          <w:rFonts w:ascii="Times New Roman" w:hAnsi="Times New Roman"/>
          <w:sz w:val="20"/>
          <w:szCs w:val="20"/>
        </w:rPr>
        <w:instrText>garantF</w:instrText>
      </w:r>
      <w:r w:rsidRPr="009238DA">
        <w:rPr>
          <w:rFonts w:ascii="Times New Roman" w:hAnsi="Times New Roman"/>
          <w:sz w:val="20"/>
          <w:szCs w:val="20"/>
          <w:lang w:val="ru-RU"/>
        </w:rPr>
        <w:instrText xml:space="preserve">1://70191362.9524" </w:instrText>
      </w:r>
      <w:r w:rsidRPr="009238DA">
        <w:rPr>
          <w:rFonts w:ascii="Times New Roman" w:hAnsi="Times New Roman"/>
          <w:sz w:val="20"/>
          <w:szCs w:val="20"/>
        </w:rPr>
        <w:fldChar w:fldCharType="separate"/>
      </w:r>
      <w:r w:rsidRPr="009238DA">
        <w:rPr>
          <w:rFonts w:ascii="Times New Roman" w:hAnsi="Times New Roman"/>
          <w:sz w:val="20"/>
          <w:szCs w:val="20"/>
          <w:lang w:val="ru-RU"/>
        </w:rPr>
        <w:t>частью 4 статьи 95.2</w:t>
      </w:r>
      <w:r w:rsidRPr="009238DA">
        <w:rPr>
          <w:rFonts w:ascii="Times New Roman" w:hAnsi="Times New Roman"/>
          <w:sz w:val="20"/>
          <w:szCs w:val="20"/>
        </w:rPr>
        <w:fldChar w:fldCharType="end"/>
      </w:r>
      <w:r w:rsidRPr="009238DA">
        <w:rPr>
          <w:rFonts w:ascii="Times New Roman" w:hAnsi="Times New Roman"/>
          <w:sz w:val="20"/>
          <w:szCs w:val="20"/>
          <w:lang w:val="ru-RU"/>
        </w:rPr>
        <w:t xml:space="preserve"> Федерального закона от 29.12.2012 г. № 273-Ф3 «Об образовании в Российской Федерации»</w:t>
      </w:r>
      <w:bookmarkEnd w:id="16"/>
      <w:r w:rsidRPr="009238DA">
        <w:rPr>
          <w:rFonts w:ascii="Times New Roman" w:hAnsi="Times New Roman"/>
          <w:sz w:val="20"/>
          <w:szCs w:val="20"/>
          <w:lang w:val="ru-RU"/>
        </w:rPr>
        <w:t xml:space="preserve">. </w:t>
      </w:r>
      <w:bookmarkStart w:id="17" w:name="sub_2222"/>
      <w:bookmarkEnd w:id="15"/>
    </w:p>
    <w:p w:rsidR="009238DA" w:rsidRPr="009238DA" w:rsidRDefault="009238DA" w:rsidP="009238DA">
      <w:pPr>
        <w:autoSpaceDE w:val="0"/>
        <w:autoSpaceDN w:val="0"/>
        <w:adjustRightInd w:val="0"/>
        <w:jc w:val="both"/>
        <w:rPr>
          <w:rFonts w:ascii="Times New Roman" w:hAnsi="Times New Roman"/>
          <w:sz w:val="20"/>
          <w:szCs w:val="20"/>
          <w:lang w:val="ru-RU"/>
        </w:rPr>
      </w:pPr>
      <w:r w:rsidRPr="009238DA">
        <w:rPr>
          <w:rFonts w:ascii="Times New Roman" w:hAnsi="Times New Roman"/>
          <w:sz w:val="20"/>
          <w:szCs w:val="20"/>
          <w:lang w:val="ru-RU"/>
        </w:rPr>
        <w:t>** Показатель применяется с учетом особенностей осуществляемой образовательной деятельности организации.</w:t>
      </w:r>
    </w:p>
    <w:bookmarkEnd w:id="17"/>
    <w:p w:rsidR="009238DA" w:rsidRDefault="009238DA" w:rsidP="009238DA">
      <w:pPr>
        <w:pStyle w:val="ab"/>
        <w:rPr>
          <w:rFonts w:eastAsia="Times New Roman"/>
          <w:lang w:val="ru-RU" w:eastAsia="ru-RU"/>
        </w:rPr>
      </w:pPr>
    </w:p>
    <w:p w:rsidR="00E840F8" w:rsidRDefault="00E840F8" w:rsidP="00E840F8">
      <w:pPr>
        <w:pStyle w:val="3"/>
        <w:rPr>
          <w:rFonts w:eastAsia="Times New Roman"/>
          <w:lang w:val="ru-RU" w:eastAsia="ru-RU"/>
        </w:rPr>
      </w:pPr>
      <w:bookmarkStart w:id="18" w:name="_Toc499585203"/>
      <w:r>
        <w:rPr>
          <w:rFonts w:eastAsia="Times New Roman"/>
          <w:lang w:val="ru-RU" w:eastAsia="ru-RU"/>
        </w:rPr>
        <w:t>1.4.4. Применяемый исследовательский инструмент</w:t>
      </w:r>
      <w:bookmarkEnd w:id="18"/>
    </w:p>
    <w:p w:rsidR="00E840F8" w:rsidRDefault="00E840F8" w:rsidP="00E840F8">
      <w:pPr>
        <w:rPr>
          <w:lang w:val="ru-RU" w:eastAsia="ru-RU"/>
        </w:rPr>
      </w:pPr>
    </w:p>
    <w:p w:rsidR="00E840F8" w:rsidRDefault="009238DA" w:rsidP="00E840F8">
      <w:pPr>
        <w:pStyle w:val="ab"/>
        <w:ind w:firstLine="567"/>
        <w:jc w:val="both"/>
        <w:rPr>
          <w:rFonts w:ascii="Times New Roman" w:hAnsi="Times New Roman"/>
          <w:bCs/>
          <w:color w:val="000000"/>
          <w:spacing w:val="-6"/>
          <w:szCs w:val="24"/>
          <w:shd w:val="clear" w:color="auto" w:fill="FFFFFF"/>
          <w:lang w:val="ru-RU"/>
        </w:rPr>
      </w:pPr>
      <w:r>
        <w:rPr>
          <w:rFonts w:ascii="Times New Roman" w:hAnsi="Times New Roman"/>
          <w:szCs w:val="24"/>
          <w:lang w:val="ru-RU" w:eastAsia="ru-RU"/>
        </w:rPr>
        <w:t>В данном разделе представлены анкеты для проведения анализа Интернет-сайта образовательной организации и опроса получателей услуг.</w:t>
      </w:r>
      <w:r w:rsidR="00E840F8">
        <w:rPr>
          <w:rFonts w:ascii="Times New Roman" w:hAnsi="Times New Roman"/>
          <w:bCs/>
          <w:color w:val="000000"/>
          <w:spacing w:val="-6"/>
          <w:szCs w:val="24"/>
          <w:shd w:val="clear" w:color="auto" w:fill="FFFFFF"/>
          <w:lang w:val="ru-RU"/>
        </w:rPr>
        <w:t xml:space="preserve"> </w:t>
      </w:r>
    </w:p>
    <w:p w:rsidR="009238DA" w:rsidRDefault="009238DA" w:rsidP="00E840F8">
      <w:pPr>
        <w:pStyle w:val="ab"/>
        <w:ind w:firstLine="567"/>
        <w:jc w:val="both"/>
        <w:rPr>
          <w:rFonts w:ascii="Times New Roman" w:hAnsi="Times New Roman"/>
          <w:bCs/>
          <w:color w:val="000000"/>
          <w:spacing w:val="-6"/>
          <w:szCs w:val="24"/>
          <w:shd w:val="clear" w:color="auto" w:fill="FFFFFF"/>
          <w:lang w:val="ru-RU"/>
        </w:rPr>
      </w:pPr>
    </w:p>
    <w:p w:rsidR="009238DA" w:rsidRPr="005E640B" w:rsidRDefault="009238DA" w:rsidP="009238DA">
      <w:pPr>
        <w:jc w:val="center"/>
        <w:rPr>
          <w:rFonts w:ascii="Times New Roman" w:eastAsia="Times New Roman" w:hAnsi="Times New Roman"/>
          <w:b/>
          <w:sz w:val="22"/>
          <w:szCs w:val="22"/>
          <w:lang w:val="ru-RU"/>
        </w:rPr>
      </w:pPr>
      <w:r w:rsidRPr="005E640B">
        <w:rPr>
          <w:rFonts w:ascii="Times New Roman" w:eastAsia="Times New Roman" w:hAnsi="Times New Roman"/>
          <w:b/>
          <w:sz w:val="22"/>
          <w:szCs w:val="22"/>
          <w:lang w:val="ru-RU"/>
        </w:rPr>
        <w:t>Образец анкеты № 1</w:t>
      </w:r>
    </w:p>
    <w:p w:rsidR="009238DA" w:rsidRPr="005E640B" w:rsidRDefault="009238DA" w:rsidP="009238DA">
      <w:pPr>
        <w:jc w:val="center"/>
        <w:rPr>
          <w:rFonts w:ascii="Times New Roman" w:eastAsia="Times New Roman" w:hAnsi="Times New Roman"/>
          <w:b/>
          <w:sz w:val="22"/>
          <w:szCs w:val="22"/>
          <w:lang w:val="ru-RU"/>
        </w:rPr>
      </w:pPr>
    </w:p>
    <w:p w:rsidR="009238DA" w:rsidRDefault="009238DA" w:rsidP="009238DA">
      <w:pPr>
        <w:ind w:firstLine="851"/>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Анкета заполняется сотрудниками организации-оператора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w:t>
      </w:r>
    </w:p>
    <w:p w:rsidR="005E640B" w:rsidRPr="005E640B" w:rsidRDefault="005E640B" w:rsidP="009238DA">
      <w:pPr>
        <w:ind w:firstLine="851"/>
        <w:jc w:val="both"/>
        <w:rPr>
          <w:rFonts w:ascii="Times New Roman" w:hAnsi="Times New Roman"/>
          <w:sz w:val="22"/>
          <w:szCs w:val="22"/>
          <w:lang w:val="ru-RU"/>
        </w:rPr>
      </w:pPr>
    </w:p>
    <w:p w:rsidR="009238DA" w:rsidRPr="005E640B" w:rsidRDefault="005E640B" w:rsidP="005E640B">
      <w:pPr>
        <w:spacing w:before="60" w:after="60"/>
        <w:jc w:val="both"/>
        <w:rPr>
          <w:rFonts w:ascii="Times New Roman" w:hAnsi="Times New Roman"/>
          <w:sz w:val="22"/>
          <w:szCs w:val="22"/>
          <w:lang w:val="ru-RU"/>
        </w:rPr>
      </w:pPr>
      <w:r>
        <w:rPr>
          <w:rFonts w:ascii="Times New Roman" w:hAnsi="Times New Roman"/>
          <w:sz w:val="22"/>
          <w:szCs w:val="22"/>
          <w:lang w:val="ru-RU"/>
        </w:rPr>
        <w:t xml:space="preserve">1. </w:t>
      </w:r>
      <w:r w:rsidRPr="009238DA">
        <w:rPr>
          <w:rFonts w:ascii="Times New Roman" w:hAnsi="Times New Roman"/>
          <w:b/>
          <w:sz w:val="20"/>
          <w:szCs w:val="20"/>
          <w:lang w:val="ru-RU"/>
        </w:rPr>
        <w:t>Показатели, характеризующие общий критерий оценки качества образовательной деятельности образовательных организаций, касающийся открытости и доступности информации об</w:t>
      </w:r>
      <w:r>
        <w:rPr>
          <w:rFonts w:ascii="Times New Roman" w:hAnsi="Times New Roman"/>
          <w:b/>
          <w:sz w:val="20"/>
          <w:szCs w:val="20"/>
          <w:lang w:val="ru-RU"/>
        </w:rPr>
        <w:t xml:space="preserve"> образовательных организациях</w:t>
      </w:r>
    </w:p>
    <w:p w:rsidR="009238DA" w:rsidRPr="009238DA" w:rsidRDefault="009238DA" w:rsidP="005E640B">
      <w:pPr>
        <w:tabs>
          <w:tab w:val="left" w:pos="0"/>
        </w:tabs>
        <w:spacing w:before="60" w:after="60"/>
        <w:jc w:val="both"/>
        <w:rPr>
          <w:rFonts w:ascii="Times New Roman" w:eastAsia="Times New Roman" w:hAnsi="Times New Roman"/>
          <w:sz w:val="22"/>
          <w:szCs w:val="22"/>
          <w:lang w:val="ru-RU"/>
        </w:rPr>
      </w:pPr>
      <w:r w:rsidRPr="009238DA">
        <w:rPr>
          <w:rFonts w:ascii="Times New Roman" w:eastAsia="Times New Roman" w:hAnsi="Times New Roman"/>
          <w:sz w:val="22"/>
          <w:szCs w:val="22"/>
          <w:lang w:val="ru-RU"/>
        </w:rPr>
        <w:t>1.1.</w:t>
      </w:r>
      <w:r w:rsidRPr="009238DA">
        <w:rPr>
          <w:rFonts w:ascii="Times New Roman" w:eastAsia="Times New Roman" w:hAnsi="Times New Roman"/>
          <w:sz w:val="22"/>
          <w:szCs w:val="22"/>
        </w:rPr>
        <w:t> </w:t>
      </w:r>
      <w:r w:rsidRPr="009238DA">
        <w:rPr>
          <w:rFonts w:ascii="Times New Roman" w:eastAsia="Times New Roman" w:hAnsi="Times New Roman"/>
          <w:sz w:val="22"/>
          <w:szCs w:val="22"/>
          <w:lang w:val="ru-RU"/>
        </w:rPr>
        <w:t>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один или несколько пунктов (при необходимости):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деятельности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структуре организации и органах ее управления;</w:t>
      </w:r>
    </w:p>
    <w:p w:rsidR="009238DA" w:rsidRPr="009238DA" w:rsidRDefault="009238DA" w:rsidP="005E640B">
      <w:pPr>
        <w:pStyle w:val="ac"/>
        <w:numPr>
          <w:ilvl w:val="0"/>
          <w:numId w:val="5"/>
        </w:numPr>
        <w:tabs>
          <w:tab w:val="left" w:pos="0"/>
        </w:tabs>
        <w:spacing w:before="60" w:after="60"/>
        <w:jc w:val="both"/>
        <w:rPr>
          <w:rFonts w:ascii="Times New Roman" w:hAnsi="Times New Roman"/>
          <w:sz w:val="22"/>
          <w:szCs w:val="22"/>
        </w:rPr>
      </w:pPr>
      <w:r w:rsidRPr="009238DA">
        <w:rPr>
          <w:rFonts w:ascii="Times New Roman" w:hAnsi="Times New Roman"/>
          <w:sz w:val="22"/>
          <w:szCs w:val="22"/>
        </w:rPr>
        <w:t>Наличие документов об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реализуемых образовательных программах;</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финансово-хозяйственной деятельности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материально-техническом оснащении образовательного процесса в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порядке приема в образовательную организацию, обучения, отчисления, предоставления платных образовательных услуг.</w:t>
      </w:r>
    </w:p>
    <w:p w:rsidR="009238DA" w:rsidRPr="005E640B" w:rsidRDefault="009238DA" w:rsidP="005E640B">
      <w:pPr>
        <w:widowControl w:val="0"/>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1.2.</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Наличие на официальном сайте организации в сети Интернет сведений о</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педагогических работниках организации.</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один или несколько пунктов (при необходимости):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руководителе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контактных данных руководства организации: телефон, электронная почта (далее – контактные данные);</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заместителе (-ях) руководителя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контактных данных заместителей руководителя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перечня педагогического (научно-педагогического) состава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ФИО, должности, контактных данных педагогических работников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lastRenderedPageBreak/>
        <w:t>Наличие сведений об уровне образования педагогических работников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квалификации, ученом звании и степени (при наличии) педагогических работников организации;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сведений о преподаваемых педагогическим работником организации дисциплинах;</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Наименование направления подготовки и (или) специальности.</w:t>
      </w:r>
    </w:p>
    <w:p w:rsidR="009238DA" w:rsidRPr="005E640B" w:rsidRDefault="009238DA" w:rsidP="005E640B">
      <w:pPr>
        <w:widowControl w:val="0"/>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1.3.</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один или несколько пунктов (при необходимости):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возможности взаимодействия участников образовательного процесса с организацией;</w:t>
      </w:r>
    </w:p>
    <w:p w:rsidR="009238DA" w:rsidRPr="009238DA" w:rsidRDefault="009238DA" w:rsidP="005E640B">
      <w:pPr>
        <w:tabs>
          <w:tab w:val="left" w:pos="0"/>
        </w:tabs>
        <w:spacing w:before="60" w:after="60"/>
        <w:ind w:left="360"/>
        <w:jc w:val="both"/>
        <w:rPr>
          <w:rFonts w:ascii="Times New Roman" w:hAnsi="Times New Roman"/>
          <w:sz w:val="22"/>
          <w:szCs w:val="22"/>
        </w:rPr>
      </w:pPr>
      <w:r w:rsidRPr="009238DA">
        <w:rPr>
          <w:rFonts w:ascii="Times New Roman" w:hAnsi="Times New Roman"/>
          <w:sz w:val="22"/>
          <w:szCs w:val="22"/>
        </w:rPr>
        <w:t>в том числе:</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по телефону (наличие контактных телефонов, указание времени возможного взаимодействия);</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по электронной почте (наличие одного или нескольких электронных адресов);</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с помощью электронных сервисов (электронная форма для обращений участников образовательного процесса);</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 xml:space="preserve">наличие возможности внесения предложений (электронная форма для внесения предложений участниками образовательного процесса, связанных с деятельностью образовательной организации, электронный сервис для </w:t>
      </w:r>
      <w:r w:rsidRPr="009238DA">
        <w:rPr>
          <w:rFonts w:ascii="Times New Roman" w:hAnsi="Times New Roman"/>
          <w:sz w:val="22"/>
          <w:szCs w:val="22"/>
        </w:rPr>
        <w:t>on</w:t>
      </w:r>
      <w:r w:rsidRPr="005E640B">
        <w:rPr>
          <w:rFonts w:ascii="Times New Roman" w:hAnsi="Times New Roman"/>
          <w:sz w:val="22"/>
          <w:szCs w:val="22"/>
          <w:lang w:val="ru-RU"/>
        </w:rPr>
        <w:t>-</w:t>
      </w:r>
      <w:r w:rsidRPr="009238DA">
        <w:rPr>
          <w:rFonts w:ascii="Times New Roman" w:hAnsi="Times New Roman"/>
          <w:sz w:val="22"/>
          <w:szCs w:val="22"/>
        </w:rPr>
        <w:t>line</w:t>
      </w:r>
      <w:r w:rsidRPr="005E640B">
        <w:rPr>
          <w:rFonts w:ascii="Times New Roman" w:hAnsi="Times New Roman"/>
          <w:sz w:val="22"/>
          <w:szCs w:val="22"/>
          <w:lang w:val="ru-RU"/>
        </w:rPr>
        <w:t xml:space="preserve"> взаимодействия с руководителями и педагогическими работниками образовательной организации).</w:t>
      </w:r>
    </w:p>
    <w:p w:rsidR="009238DA" w:rsidRPr="005E640B" w:rsidRDefault="009238DA" w:rsidP="005E640B">
      <w:pPr>
        <w:widowControl w:val="0"/>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1.4.</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Доступность сведений о ходе рассмотрения обращений, поступивших в</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организацию от заинтересованных граждан (по телефону, по электронной почте, с</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помощью электронных сервисов, доступных на официальном сайте организации).</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один или несколько пунктов (при необходимости):</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возможности поиска и получения сведений по реквизитам обращения о ходе его рассмотрения;</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ранжированной информации об обращениях граждан (жалобы, предложения, вопросы, иное и т.д.);</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p w:rsidR="009238DA" w:rsidRPr="005E640B" w:rsidRDefault="009238DA" w:rsidP="005E640B">
      <w:pPr>
        <w:pStyle w:val="ac"/>
        <w:numPr>
          <w:ilvl w:val="0"/>
          <w:numId w:val="5"/>
        </w:numPr>
        <w:tabs>
          <w:tab w:val="left" w:pos="0"/>
        </w:tabs>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p w:rsidR="009238DA" w:rsidRPr="005E640B" w:rsidRDefault="009238DA" w:rsidP="005E640B">
      <w:pPr>
        <w:widowControl w:val="0"/>
        <w:spacing w:before="60" w:after="60"/>
        <w:jc w:val="both"/>
        <w:rPr>
          <w:rFonts w:ascii="Times New Roman" w:hAnsi="Times New Roman"/>
          <w:b/>
          <w:sz w:val="22"/>
          <w:szCs w:val="22"/>
          <w:lang w:val="ru-RU"/>
        </w:rPr>
      </w:pPr>
      <w:r w:rsidRPr="005E640B">
        <w:rPr>
          <w:rFonts w:ascii="Times New Roman" w:eastAsia="Times New Roman" w:hAnsi="Times New Roman"/>
          <w:b/>
          <w:sz w:val="22"/>
          <w:szCs w:val="22"/>
          <w:lang w:val="ru-RU"/>
        </w:rPr>
        <w:t>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p>
    <w:p w:rsidR="009238DA" w:rsidRPr="005E640B" w:rsidRDefault="009238DA" w:rsidP="005E640B">
      <w:pPr>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2.1.</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r w:rsidRPr="009238DA">
        <w:rPr>
          <w:rStyle w:val="aff9"/>
          <w:rFonts w:ascii="Times New Roman" w:eastAsia="Times New Roman" w:hAnsi="Times New Roman"/>
          <w:sz w:val="22"/>
          <w:szCs w:val="22"/>
        </w:rPr>
        <w:footnoteReference w:id="2"/>
      </w:r>
      <w:r w:rsidRPr="005E640B">
        <w:rPr>
          <w:rFonts w:ascii="Times New Roman" w:eastAsia="Times New Roman" w:hAnsi="Times New Roman"/>
          <w:sz w:val="22"/>
          <w:szCs w:val="22"/>
          <w:lang w:val="ru-RU"/>
        </w:rPr>
        <w:t xml:space="preserve"> (в сопоставимых показателях).</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пункты, по которым образовательная организация имеет позицию относительно других обследованных организаций равную или выше средней по городу (региону):</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Обеспеченность учащихся компьютерами (количество компьютеров в расчете на одного учащегося);</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Обеспеченность учителей (преподавателей) (количество компьютеров в расчете на одного учителя);</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Обеспеченность ОО мультимедийными проекторами (количество мультимедийных проекторов на учебный коллектив);</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lastRenderedPageBreak/>
        <w:t>Обеспеченность ОО интерактивными досками и приставками (количество интерактивных досок и приставок).</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пункты, по которым в образовательных организациях имеются соответствующие позиции:</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лабораторий и/или мастерских (объекты для проведения практических занятий)</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современной библиотеки-медиатеки (читальный зал не менее чем на 25 рабочих мест) с наличием стационарных или переносных компьютеров с выходом в интернет;</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Обеспеченность специализированными кабинетами (библиотеки, кабинеты технологий, оборудованные лабораторным оборудованием учебные кабинеты по химии и физике, и др.);</w:t>
      </w:r>
    </w:p>
    <w:p w:rsidR="009238DA" w:rsidRPr="009238DA"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rPr>
      </w:pPr>
      <w:r w:rsidRPr="009238DA">
        <w:rPr>
          <w:rFonts w:ascii="Times New Roman" w:eastAsia="Times New Roman" w:hAnsi="Times New Roman"/>
          <w:sz w:val="22"/>
          <w:szCs w:val="22"/>
        </w:rPr>
        <w:t>Наличие электронных интерактивных лабораторий;</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Обеспеченность лабораторным и демонстрационным оборудованием;</w:t>
      </w:r>
    </w:p>
    <w:p w:rsidR="009238DA" w:rsidRPr="005E640B" w:rsidRDefault="009238DA" w:rsidP="005E640B">
      <w:pPr>
        <w:pStyle w:val="ac"/>
        <w:widowControl w:val="0"/>
        <w:numPr>
          <w:ilvl w:val="0"/>
          <w:numId w:val="6"/>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электронных учебников и учебных пособий (электронные образовательные ресурсы, доступ к информационным системам и информационно-телекоммуникационным сетям).</w:t>
      </w:r>
    </w:p>
    <w:p w:rsidR="009238DA" w:rsidRPr="005E640B" w:rsidRDefault="009238DA" w:rsidP="005E640B">
      <w:pPr>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2.2.</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Наличие необходимых условий для охраны и укрепления здоровья, организации питания обучающихся.</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пункты, по которым в образовательных организациях имеются соответствующие позиции:</w:t>
      </w:r>
    </w:p>
    <w:p w:rsidR="009238DA" w:rsidRPr="009238DA" w:rsidRDefault="009238DA" w:rsidP="005E640B">
      <w:pPr>
        <w:pStyle w:val="ac"/>
        <w:numPr>
          <w:ilvl w:val="0"/>
          <w:numId w:val="7"/>
        </w:numPr>
        <w:spacing w:before="60" w:after="60"/>
        <w:jc w:val="both"/>
        <w:rPr>
          <w:rFonts w:ascii="Times New Roman" w:hAnsi="Times New Roman"/>
          <w:sz w:val="22"/>
          <w:szCs w:val="22"/>
        </w:rPr>
      </w:pPr>
      <w:r w:rsidRPr="009238DA">
        <w:rPr>
          <w:rFonts w:ascii="Times New Roman" w:hAnsi="Times New Roman"/>
          <w:sz w:val="22"/>
          <w:szCs w:val="22"/>
        </w:rPr>
        <w:t>Наличие спортивного зала;</w:t>
      </w:r>
    </w:p>
    <w:p w:rsidR="009238DA" w:rsidRPr="005E640B" w:rsidRDefault="009238DA" w:rsidP="005E640B">
      <w:pPr>
        <w:pStyle w:val="ac"/>
        <w:numPr>
          <w:ilvl w:val="0"/>
          <w:numId w:val="7"/>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оборудованной спортивной площадки (стадиона);</w:t>
      </w:r>
    </w:p>
    <w:p w:rsidR="009238DA" w:rsidRPr="009238DA" w:rsidRDefault="009238DA" w:rsidP="005E640B">
      <w:pPr>
        <w:pStyle w:val="ac"/>
        <w:numPr>
          <w:ilvl w:val="0"/>
          <w:numId w:val="7"/>
        </w:numPr>
        <w:spacing w:before="60" w:after="60"/>
        <w:jc w:val="both"/>
        <w:rPr>
          <w:rFonts w:ascii="Times New Roman" w:hAnsi="Times New Roman"/>
          <w:sz w:val="22"/>
          <w:szCs w:val="22"/>
        </w:rPr>
      </w:pPr>
      <w:r w:rsidRPr="009238DA">
        <w:rPr>
          <w:rFonts w:ascii="Times New Roman" w:hAnsi="Times New Roman"/>
          <w:sz w:val="22"/>
          <w:szCs w:val="22"/>
        </w:rPr>
        <w:t>Наличие тренажерного зала;</w:t>
      </w:r>
    </w:p>
    <w:p w:rsidR="009238DA" w:rsidRPr="009238DA" w:rsidRDefault="009238DA" w:rsidP="005E640B">
      <w:pPr>
        <w:pStyle w:val="ac"/>
        <w:numPr>
          <w:ilvl w:val="0"/>
          <w:numId w:val="7"/>
        </w:numPr>
        <w:spacing w:before="60" w:after="60"/>
        <w:jc w:val="both"/>
        <w:rPr>
          <w:rFonts w:ascii="Times New Roman" w:hAnsi="Times New Roman"/>
          <w:sz w:val="22"/>
          <w:szCs w:val="22"/>
        </w:rPr>
      </w:pPr>
      <w:r w:rsidRPr="009238DA">
        <w:rPr>
          <w:rFonts w:ascii="Times New Roman" w:hAnsi="Times New Roman"/>
          <w:sz w:val="22"/>
          <w:szCs w:val="22"/>
        </w:rPr>
        <w:t>Наличие бассейна;</w:t>
      </w:r>
    </w:p>
    <w:p w:rsidR="009238DA" w:rsidRPr="009238DA" w:rsidRDefault="009238DA" w:rsidP="005E640B">
      <w:pPr>
        <w:pStyle w:val="ac"/>
        <w:numPr>
          <w:ilvl w:val="0"/>
          <w:numId w:val="7"/>
        </w:numPr>
        <w:spacing w:before="60" w:after="60"/>
        <w:jc w:val="both"/>
        <w:rPr>
          <w:rFonts w:ascii="Times New Roman" w:hAnsi="Times New Roman"/>
          <w:sz w:val="22"/>
          <w:szCs w:val="22"/>
        </w:rPr>
      </w:pPr>
      <w:r w:rsidRPr="009238DA">
        <w:rPr>
          <w:rFonts w:ascii="Times New Roman" w:hAnsi="Times New Roman"/>
          <w:sz w:val="22"/>
          <w:szCs w:val="22"/>
        </w:rPr>
        <w:t>Наличие медицинского кабинета;</w:t>
      </w:r>
    </w:p>
    <w:p w:rsidR="009238DA" w:rsidRPr="005E640B" w:rsidRDefault="009238DA" w:rsidP="005E640B">
      <w:pPr>
        <w:pStyle w:val="ac"/>
        <w:numPr>
          <w:ilvl w:val="0"/>
          <w:numId w:val="7"/>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специализированных кабинетов по охране и укреплению здоровья (комнаты релаксации, психологической разгрузки и пр.);</w:t>
      </w:r>
    </w:p>
    <w:p w:rsidR="009238DA" w:rsidRPr="005E640B" w:rsidRDefault="009238DA" w:rsidP="005E640B">
      <w:pPr>
        <w:pStyle w:val="ac"/>
        <w:numPr>
          <w:ilvl w:val="0"/>
          <w:numId w:val="7"/>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столовой на территории организации.</w:t>
      </w:r>
    </w:p>
    <w:p w:rsidR="009238DA" w:rsidRPr="005E640B" w:rsidRDefault="009238DA" w:rsidP="005E640B">
      <w:pPr>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2.3.</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Условия для индивидуальной работы с обучающимися.</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пункты, по которым в образовательных организациях имеются соответствующие позиции:</w:t>
      </w:r>
    </w:p>
    <w:p w:rsidR="009238DA" w:rsidRPr="005E640B" w:rsidRDefault="009238DA" w:rsidP="005E640B">
      <w:pPr>
        <w:pStyle w:val="ac"/>
        <w:numPr>
          <w:ilvl w:val="0"/>
          <w:numId w:val="8"/>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кружков, спортивных секций, творческих коллективов (наличие научных студенческих кружков, дискуссионных клубов, работа в малых группах обучающихся);</w:t>
      </w:r>
    </w:p>
    <w:p w:rsidR="009238DA" w:rsidRPr="009238DA" w:rsidRDefault="009238DA" w:rsidP="005E640B">
      <w:pPr>
        <w:pStyle w:val="ac"/>
        <w:numPr>
          <w:ilvl w:val="0"/>
          <w:numId w:val="8"/>
        </w:numPr>
        <w:spacing w:before="60" w:after="60"/>
        <w:jc w:val="both"/>
        <w:rPr>
          <w:rFonts w:ascii="Times New Roman" w:hAnsi="Times New Roman"/>
          <w:sz w:val="22"/>
          <w:szCs w:val="22"/>
        </w:rPr>
      </w:pPr>
      <w:r w:rsidRPr="009238DA">
        <w:rPr>
          <w:rFonts w:ascii="Times New Roman" w:hAnsi="Times New Roman"/>
          <w:sz w:val="22"/>
          <w:szCs w:val="22"/>
        </w:rPr>
        <w:t>Использование дистанционных образовательных технологий;</w:t>
      </w:r>
    </w:p>
    <w:p w:rsidR="009238DA" w:rsidRPr="005E640B" w:rsidRDefault="009238DA" w:rsidP="005E640B">
      <w:pPr>
        <w:pStyle w:val="ac"/>
        <w:numPr>
          <w:ilvl w:val="0"/>
          <w:numId w:val="8"/>
        </w:numPr>
        <w:spacing w:before="60" w:after="60"/>
        <w:jc w:val="both"/>
        <w:rPr>
          <w:rFonts w:ascii="Times New Roman" w:hAnsi="Times New Roman"/>
          <w:sz w:val="22"/>
          <w:szCs w:val="22"/>
          <w:lang w:val="ru-RU"/>
        </w:rPr>
      </w:pPr>
      <w:r w:rsidRPr="005E640B">
        <w:rPr>
          <w:rFonts w:ascii="Times New Roman" w:hAnsi="Times New Roman"/>
          <w:sz w:val="22"/>
          <w:szCs w:val="22"/>
          <w:lang w:val="ru-RU"/>
        </w:rPr>
        <w:t>Проведение психологических и социологических исследований, опросов;</w:t>
      </w:r>
    </w:p>
    <w:p w:rsidR="009238DA" w:rsidRPr="005E640B" w:rsidRDefault="009238DA" w:rsidP="005E640B">
      <w:pPr>
        <w:pStyle w:val="ac"/>
        <w:numPr>
          <w:ilvl w:val="0"/>
          <w:numId w:val="8"/>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службы психологической помощи (возможность оказания психологической консультации).</w:t>
      </w:r>
    </w:p>
    <w:p w:rsidR="009238DA" w:rsidRPr="005E640B" w:rsidRDefault="009238DA" w:rsidP="005E640B">
      <w:pPr>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2.4.</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Наличие дополнительных образовательных программ.</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пункты, по которым в образовательных организациях имеются соответствующие позиции:</w:t>
      </w:r>
    </w:p>
    <w:p w:rsidR="009238DA" w:rsidRPr="005E640B" w:rsidRDefault="009238DA" w:rsidP="005E640B">
      <w:pPr>
        <w:pStyle w:val="ac"/>
        <w:numPr>
          <w:ilvl w:val="0"/>
          <w:numId w:val="9"/>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программ социально-педагогической направленности;</w:t>
      </w:r>
    </w:p>
    <w:p w:rsidR="009238DA" w:rsidRPr="009238DA" w:rsidRDefault="009238DA" w:rsidP="005E640B">
      <w:pPr>
        <w:pStyle w:val="ac"/>
        <w:numPr>
          <w:ilvl w:val="0"/>
          <w:numId w:val="9"/>
        </w:numPr>
        <w:spacing w:before="60" w:after="60"/>
        <w:jc w:val="both"/>
        <w:rPr>
          <w:rFonts w:ascii="Times New Roman" w:hAnsi="Times New Roman"/>
          <w:sz w:val="22"/>
          <w:szCs w:val="22"/>
        </w:rPr>
      </w:pPr>
      <w:r w:rsidRPr="009238DA">
        <w:rPr>
          <w:rFonts w:ascii="Times New Roman" w:hAnsi="Times New Roman"/>
          <w:sz w:val="22"/>
          <w:szCs w:val="22"/>
        </w:rPr>
        <w:t>Наличие программ технической направленности;</w:t>
      </w:r>
    </w:p>
    <w:p w:rsidR="009238DA" w:rsidRPr="005E640B" w:rsidRDefault="009238DA" w:rsidP="005E640B">
      <w:pPr>
        <w:pStyle w:val="ac"/>
        <w:numPr>
          <w:ilvl w:val="0"/>
          <w:numId w:val="9"/>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программ физкультурно-спортивной направленности;</w:t>
      </w:r>
    </w:p>
    <w:p w:rsidR="009238DA" w:rsidRPr="009238DA" w:rsidRDefault="009238DA" w:rsidP="005E640B">
      <w:pPr>
        <w:pStyle w:val="ac"/>
        <w:numPr>
          <w:ilvl w:val="0"/>
          <w:numId w:val="9"/>
        </w:numPr>
        <w:spacing w:before="60" w:after="60"/>
        <w:jc w:val="both"/>
        <w:rPr>
          <w:rFonts w:ascii="Times New Roman" w:hAnsi="Times New Roman"/>
          <w:sz w:val="22"/>
          <w:szCs w:val="22"/>
        </w:rPr>
      </w:pPr>
      <w:r w:rsidRPr="009238DA">
        <w:rPr>
          <w:rFonts w:ascii="Times New Roman" w:hAnsi="Times New Roman"/>
          <w:sz w:val="22"/>
          <w:szCs w:val="22"/>
        </w:rPr>
        <w:t>Наличие программ художественной направленности;</w:t>
      </w:r>
    </w:p>
    <w:p w:rsidR="009238DA" w:rsidRPr="005E640B" w:rsidRDefault="009238DA" w:rsidP="005E640B">
      <w:pPr>
        <w:pStyle w:val="ac"/>
        <w:numPr>
          <w:ilvl w:val="0"/>
          <w:numId w:val="9"/>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программ естественно-научной направленности;</w:t>
      </w:r>
    </w:p>
    <w:p w:rsidR="009238DA" w:rsidRPr="005E640B" w:rsidRDefault="009238DA" w:rsidP="005E640B">
      <w:pPr>
        <w:pStyle w:val="ac"/>
        <w:numPr>
          <w:ilvl w:val="0"/>
          <w:numId w:val="9"/>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программ туристско-краеведческой направленности;</w:t>
      </w:r>
    </w:p>
    <w:p w:rsidR="009238DA" w:rsidRPr="005E640B" w:rsidRDefault="009238DA" w:rsidP="005E640B">
      <w:pPr>
        <w:pStyle w:val="ac"/>
        <w:numPr>
          <w:ilvl w:val="0"/>
          <w:numId w:val="9"/>
        </w:numPr>
        <w:spacing w:before="60" w:after="60"/>
        <w:jc w:val="both"/>
        <w:rPr>
          <w:rFonts w:ascii="Times New Roman" w:hAnsi="Times New Roman"/>
          <w:sz w:val="22"/>
          <w:szCs w:val="22"/>
          <w:lang w:val="ru-RU"/>
        </w:rPr>
      </w:pPr>
      <w:r w:rsidRPr="005E640B">
        <w:rPr>
          <w:rFonts w:ascii="Times New Roman" w:hAnsi="Times New Roman"/>
          <w:sz w:val="22"/>
          <w:szCs w:val="22"/>
          <w:lang w:val="ru-RU"/>
        </w:rPr>
        <w:t>Наличие дополнительных (авторских) образовательных программ.</w:t>
      </w:r>
    </w:p>
    <w:p w:rsidR="009238DA" w:rsidRPr="005E640B" w:rsidRDefault="009238DA" w:rsidP="005E640B">
      <w:pPr>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2.5.</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пункты, по которым в образовательных организациях имеются соответствующие позиции:</w:t>
      </w:r>
    </w:p>
    <w:p w:rsidR="009238DA" w:rsidRPr="005E640B" w:rsidRDefault="009238DA" w:rsidP="005E640B">
      <w:pPr>
        <w:pStyle w:val="ac"/>
        <w:widowControl w:val="0"/>
        <w:numPr>
          <w:ilvl w:val="0"/>
          <w:numId w:val="10"/>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и полнота информации о конкурсах и олимпиадах в отчетном году (в том числе во всероссийских и международных), проводимых при участии организации;</w:t>
      </w:r>
    </w:p>
    <w:p w:rsidR="009238DA" w:rsidRPr="005E640B" w:rsidRDefault="009238DA" w:rsidP="005E640B">
      <w:pPr>
        <w:pStyle w:val="ac"/>
        <w:widowControl w:val="0"/>
        <w:numPr>
          <w:ilvl w:val="0"/>
          <w:numId w:val="10"/>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 xml:space="preserve">Удельный вес численности обучающихся, принявших участие в отчетном году в различных </w:t>
      </w:r>
      <w:r w:rsidRPr="005E640B">
        <w:rPr>
          <w:rFonts w:ascii="Times New Roman" w:eastAsia="Times New Roman" w:hAnsi="Times New Roman"/>
          <w:sz w:val="22"/>
          <w:szCs w:val="22"/>
          <w:lang w:val="ru-RU"/>
        </w:rPr>
        <w:lastRenderedPageBreak/>
        <w:t>олимпиадах, смотрах, конкурсах в общей численности учащихся (кроме спортивных) (менее 10% - 0 баллов, 10% и более - 1 балл);</w:t>
      </w:r>
    </w:p>
    <w:p w:rsidR="009238DA" w:rsidRPr="005E640B" w:rsidRDefault="009238DA" w:rsidP="005E640B">
      <w:pPr>
        <w:pStyle w:val="ac"/>
        <w:widowControl w:val="0"/>
        <w:numPr>
          <w:ilvl w:val="0"/>
          <w:numId w:val="10"/>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в отчетном году, из числа обучающихся в образовательной организации, победителей конкурсов, смотров и др. на мероприятиях различного уровня (региональный, всероссийский, международный (по 1 баллу за каждый уровень));</w:t>
      </w:r>
    </w:p>
    <w:p w:rsidR="009238DA" w:rsidRPr="005E640B" w:rsidRDefault="009238DA" w:rsidP="005E640B">
      <w:pPr>
        <w:pStyle w:val="ac"/>
        <w:widowControl w:val="0"/>
        <w:numPr>
          <w:ilvl w:val="0"/>
          <w:numId w:val="10"/>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Удельный вес численности обучающихся в образовательной организации, принявших участие в спортивных олимпиадах, соревнованиях в общей численности учащихся, в том числе международных (менее 10% - 0 баллов, 10% и более - 1 балл) в отчетном году;</w:t>
      </w:r>
    </w:p>
    <w:p w:rsidR="009238DA" w:rsidRPr="005E640B" w:rsidRDefault="009238DA" w:rsidP="005E640B">
      <w:pPr>
        <w:pStyle w:val="ac"/>
        <w:widowControl w:val="0"/>
        <w:numPr>
          <w:ilvl w:val="0"/>
          <w:numId w:val="10"/>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в отчетном году победителей спортивных олимпиад различного уровня (по 1 баллу за каждый уровень - региональный, всероссийский, международный);</w:t>
      </w:r>
    </w:p>
    <w:p w:rsidR="009238DA" w:rsidRPr="005E640B" w:rsidRDefault="009238DA" w:rsidP="005E640B">
      <w:pPr>
        <w:pStyle w:val="ac"/>
        <w:numPr>
          <w:ilvl w:val="0"/>
          <w:numId w:val="10"/>
        </w:numPr>
        <w:spacing w:before="60" w:after="60"/>
        <w:jc w:val="both"/>
        <w:rPr>
          <w:rFonts w:ascii="Times New Roman" w:hAnsi="Times New Roman"/>
          <w:sz w:val="22"/>
          <w:szCs w:val="22"/>
          <w:lang w:val="ru-RU"/>
        </w:rPr>
      </w:pPr>
      <w:r w:rsidRPr="005E640B">
        <w:rPr>
          <w:rFonts w:ascii="Times New Roman" w:eastAsia="Times New Roman" w:hAnsi="Times New Roman"/>
          <w:sz w:val="22"/>
          <w:szCs w:val="22"/>
          <w:lang w:val="ru-RU"/>
        </w:rPr>
        <w:t>Проведение мероприятий по сдаче норм ГТО.</w:t>
      </w:r>
    </w:p>
    <w:p w:rsidR="009238DA" w:rsidRPr="005E640B" w:rsidRDefault="009238DA" w:rsidP="005E640B">
      <w:pPr>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2.6.</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Наличие возможности оказания обучающимся психолого-педагогической, медицинской и</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социальной помощи.</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пункты, по которым в образовательных организациях имеются соответствующие позиции:</w:t>
      </w:r>
    </w:p>
    <w:p w:rsidR="009238DA" w:rsidRPr="005E640B" w:rsidRDefault="009238DA" w:rsidP="005E640B">
      <w:pPr>
        <w:pStyle w:val="ac"/>
        <w:widowControl w:val="0"/>
        <w:numPr>
          <w:ilvl w:val="0"/>
          <w:numId w:val="11"/>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психолого-педагогического консультирования обучающихся, их родителей (законных представителей), педагогических работников (наличие программы психологического сопровождения деятельности какой-либо категории обучающихся);</w:t>
      </w:r>
    </w:p>
    <w:p w:rsidR="009238DA" w:rsidRPr="005E640B" w:rsidRDefault="009238DA" w:rsidP="005E640B">
      <w:pPr>
        <w:pStyle w:val="ac"/>
        <w:widowControl w:val="0"/>
        <w:numPr>
          <w:ilvl w:val="0"/>
          <w:numId w:val="11"/>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коррекционно-развивающих и компенсирующих занятий с обучающимися, логопедической помощи обучающимся;</w:t>
      </w:r>
    </w:p>
    <w:p w:rsidR="009238DA" w:rsidRPr="005E640B" w:rsidRDefault="009238DA" w:rsidP="005E640B">
      <w:pPr>
        <w:pStyle w:val="ac"/>
        <w:widowControl w:val="0"/>
        <w:numPr>
          <w:ilvl w:val="0"/>
          <w:numId w:val="11"/>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комплекса реабилитационных и других медицинских мероприятий;</w:t>
      </w:r>
    </w:p>
    <w:p w:rsidR="009238DA" w:rsidRPr="005E640B" w:rsidRDefault="009238DA" w:rsidP="005E640B">
      <w:pPr>
        <w:pStyle w:val="ac"/>
        <w:numPr>
          <w:ilvl w:val="0"/>
          <w:numId w:val="11"/>
        </w:numPr>
        <w:spacing w:before="60" w:after="60"/>
        <w:jc w:val="both"/>
        <w:rPr>
          <w:rFonts w:ascii="Times New Roman" w:hAnsi="Times New Roman"/>
          <w:sz w:val="22"/>
          <w:szCs w:val="22"/>
          <w:lang w:val="ru-RU"/>
        </w:rPr>
      </w:pPr>
      <w:r w:rsidRPr="005E640B">
        <w:rPr>
          <w:rFonts w:ascii="Times New Roman" w:eastAsia="Times New Roman" w:hAnsi="Times New Roman"/>
          <w:sz w:val="22"/>
          <w:szCs w:val="22"/>
          <w:lang w:val="ru-RU"/>
        </w:rPr>
        <w:t>Наличие действующих программ оказания помощи обучающимся в социальной адаптации, профориентации, получении дополнительных профессиональных навыков, трудоустройстве.</w:t>
      </w:r>
    </w:p>
    <w:p w:rsidR="009238DA" w:rsidRPr="005E640B" w:rsidRDefault="009238DA" w:rsidP="005E640B">
      <w:pPr>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2.7.</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Наличие условий организации обучения и воспитания обучающихся с</w:t>
      </w:r>
      <w:r w:rsidRPr="009238DA">
        <w:rPr>
          <w:rFonts w:ascii="Times New Roman" w:eastAsia="Times New Roman" w:hAnsi="Times New Roman"/>
          <w:sz w:val="22"/>
          <w:szCs w:val="22"/>
        </w:rPr>
        <w:t> </w:t>
      </w:r>
      <w:r w:rsidRPr="005E640B">
        <w:rPr>
          <w:rFonts w:ascii="Times New Roman" w:eastAsia="Times New Roman" w:hAnsi="Times New Roman"/>
          <w:sz w:val="22"/>
          <w:szCs w:val="22"/>
          <w:lang w:val="ru-RU"/>
        </w:rPr>
        <w:t>ограниченными возможностями здоровья и инвалидов.</w:t>
      </w:r>
    </w:p>
    <w:p w:rsidR="009238DA" w:rsidRPr="005E640B" w:rsidRDefault="009238DA" w:rsidP="005E640B">
      <w:pPr>
        <w:widowControl w:val="0"/>
        <w:tabs>
          <w:tab w:val="left" w:pos="426"/>
        </w:tabs>
        <w:spacing w:before="60" w:after="60"/>
        <w:jc w:val="both"/>
        <w:rPr>
          <w:rFonts w:ascii="Times New Roman" w:eastAsia="Times New Roman" w:hAnsi="Times New Roman"/>
          <w:i/>
          <w:sz w:val="22"/>
          <w:szCs w:val="22"/>
          <w:lang w:val="ru-RU"/>
        </w:rPr>
      </w:pPr>
      <w:r w:rsidRPr="005E640B">
        <w:rPr>
          <w:rFonts w:ascii="Times New Roman" w:eastAsia="Times New Roman" w:hAnsi="Times New Roman"/>
          <w:i/>
          <w:sz w:val="22"/>
          <w:szCs w:val="22"/>
          <w:lang w:val="ru-RU"/>
        </w:rPr>
        <w:t>Отметьте пункты, по которым в образовательных организациях имеются соответствующие позиции:</w:t>
      </w:r>
    </w:p>
    <w:p w:rsidR="009238DA" w:rsidRPr="005E640B" w:rsidRDefault="009238DA" w:rsidP="005E640B">
      <w:pPr>
        <w:pStyle w:val="ac"/>
        <w:widowControl w:val="0"/>
        <w:numPr>
          <w:ilvl w:val="0"/>
          <w:numId w:val="12"/>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Наличие обучающихся с ограниченными возможностями здоровья;</w:t>
      </w:r>
    </w:p>
    <w:p w:rsidR="009238DA" w:rsidRPr="005E640B" w:rsidRDefault="009238DA" w:rsidP="005E640B">
      <w:pPr>
        <w:pStyle w:val="ac"/>
        <w:widowControl w:val="0"/>
        <w:numPr>
          <w:ilvl w:val="0"/>
          <w:numId w:val="12"/>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Использование специальных учебников, учебных пособий и дидактических материалов;</w:t>
      </w:r>
    </w:p>
    <w:p w:rsidR="009238DA" w:rsidRPr="005E640B" w:rsidRDefault="009238DA" w:rsidP="005E640B">
      <w:pPr>
        <w:pStyle w:val="ac"/>
        <w:widowControl w:val="0"/>
        <w:numPr>
          <w:ilvl w:val="0"/>
          <w:numId w:val="12"/>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Использование специальных технических средств обучения коллективного и индивидуального пользования;</w:t>
      </w:r>
    </w:p>
    <w:p w:rsidR="009238DA" w:rsidRPr="005E640B" w:rsidRDefault="009238DA" w:rsidP="005E640B">
      <w:pPr>
        <w:pStyle w:val="ac"/>
        <w:widowControl w:val="0"/>
        <w:numPr>
          <w:ilvl w:val="0"/>
          <w:numId w:val="12"/>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w:t>
      </w:r>
    </w:p>
    <w:p w:rsidR="009238DA" w:rsidRPr="005E640B" w:rsidRDefault="009238DA" w:rsidP="005E640B">
      <w:pPr>
        <w:pStyle w:val="ac"/>
        <w:widowControl w:val="0"/>
        <w:numPr>
          <w:ilvl w:val="0"/>
          <w:numId w:val="12"/>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Предоставление услуг ассистента (помощника), оказывающего обучающимся необходимую техническую помощь;</w:t>
      </w:r>
    </w:p>
    <w:p w:rsidR="009238DA" w:rsidRPr="005E640B" w:rsidRDefault="009238DA" w:rsidP="005E640B">
      <w:pPr>
        <w:pStyle w:val="ac"/>
        <w:widowControl w:val="0"/>
        <w:numPr>
          <w:ilvl w:val="0"/>
          <w:numId w:val="12"/>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Проведение групповых и индивидуальных коррекционных занятий (наличие приема в специальные (коррекционные) группы по различным образовательным программам, мероприятия, обеспечивающие вовлечение детей с ограниченными возможностями здоровья и инвалидов в общественную жизнь образовательной организации (экскурсии, классные часы, концерты и т.д.);</w:t>
      </w:r>
    </w:p>
    <w:p w:rsidR="009238DA" w:rsidRPr="005E640B" w:rsidRDefault="009238DA" w:rsidP="005E640B">
      <w:pPr>
        <w:pStyle w:val="ac"/>
        <w:widowControl w:val="0"/>
        <w:numPr>
          <w:ilvl w:val="0"/>
          <w:numId w:val="12"/>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Обеспечение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9238DA" w:rsidRPr="005E640B" w:rsidRDefault="009238DA" w:rsidP="005E640B">
      <w:pPr>
        <w:pStyle w:val="ac"/>
        <w:widowControl w:val="0"/>
        <w:numPr>
          <w:ilvl w:val="0"/>
          <w:numId w:val="12"/>
        </w:numPr>
        <w:tabs>
          <w:tab w:val="left" w:pos="426"/>
        </w:tabs>
        <w:spacing w:before="60" w:after="60"/>
        <w:jc w:val="both"/>
        <w:rPr>
          <w:rFonts w:ascii="Times New Roman" w:eastAsia="Times New Roman" w:hAnsi="Times New Roman"/>
          <w:sz w:val="22"/>
          <w:szCs w:val="22"/>
          <w:lang w:val="ru-RU"/>
        </w:rPr>
      </w:pPr>
      <w:r w:rsidRPr="005E640B">
        <w:rPr>
          <w:rFonts w:ascii="Times New Roman" w:eastAsia="Times New Roman" w:hAnsi="Times New Roman"/>
          <w:sz w:val="22"/>
          <w:szCs w:val="22"/>
          <w:lang w:val="ru-RU"/>
        </w:rPr>
        <w:t>оказание психологической и другой консультативной помощи обучающимся с ограниченными возможностями здоровья.</w:t>
      </w:r>
    </w:p>
    <w:p w:rsidR="009238DA" w:rsidRPr="009238DA" w:rsidRDefault="009238DA" w:rsidP="00E840F8">
      <w:pPr>
        <w:pStyle w:val="ab"/>
        <w:ind w:firstLine="567"/>
        <w:jc w:val="both"/>
        <w:rPr>
          <w:rFonts w:ascii="Times New Roman" w:hAnsi="Times New Roman"/>
          <w:bCs/>
          <w:color w:val="000000"/>
          <w:spacing w:val="-6"/>
          <w:sz w:val="22"/>
          <w:szCs w:val="22"/>
          <w:shd w:val="clear" w:color="auto" w:fill="FFFFFF"/>
          <w:lang w:val="ru-RU"/>
        </w:rPr>
      </w:pPr>
    </w:p>
    <w:p w:rsidR="005E640B" w:rsidRDefault="005E640B">
      <w:pPr>
        <w:spacing w:after="200" w:line="276" w:lineRule="auto"/>
        <w:rPr>
          <w:rFonts w:ascii="Times New Roman" w:hAnsi="Times New Roman"/>
          <w:bCs/>
          <w:color w:val="000000"/>
          <w:spacing w:val="-6"/>
          <w:sz w:val="22"/>
          <w:szCs w:val="22"/>
          <w:shd w:val="clear" w:color="auto" w:fill="FFFFFF"/>
          <w:lang w:val="ru-RU"/>
        </w:rPr>
      </w:pPr>
      <w:r>
        <w:rPr>
          <w:rFonts w:ascii="Times New Roman" w:hAnsi="Times New Roman"/>
          <w:bCs/>
          <w:color w:val="000000"/>
          <w:spacing w:val="-6"/>
          <w:sz w:val="22"/>
          <w:szCs w:val="22"/>
          <w:shd w:val="clear" w:color="auto" w:fill="FFFFFF"/>
          <w:lang w:val="ru-RU"/>
        </w:rPr>
        <w:br w:type="page"/>
      </w:r>
    </w:p>
    <w:p w:rsidR="00242E3B" w:rsidRPr="00242E3B" w:rsidRDefault="00242E3B" w:rsidP="00A03F5F">
      <w:pPr>
        <w:jc w:val="center"/>
        <w:rPr>
          <w:sz w:val="22"/>
          <w:szCs w:val="22"/>
          <w:lang w:val="ru-RU"/>
        </w:rPr>
      </w:pPr>
      <w:r w:rsidRPr="00242E3B">
        <w:rPr>
          <w:rFonts w:ascii="Times New Roman" w:eastAsia="Times New Roman" w:hAnsi="Times New Roman"/>
          <w:b/>
          <w:sz w:val="22"/>
          <w:szCs w:val="22"/>
          <w:lang w:val="ru-RU"/>
        </w:rPr>
        <w:lastRenderedPageBreak/>
        <w:t>Образец анкеты № 2</w:t>
      </w:r>
    </w:p>
    <w:p w:rsidR="00242E3B" w:rsidRDefault="00242E3B" w:rsidP="00A03F5F">
      <w:pPr>
        <w:jc w:val="cente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w:t>
      </w:r>
      <w:r w:rsidRPr="00242E3B">
        <w:rPr>
          <w:rFonts w:ascii="Times New Roman" w:eastAsia="Times New Roman" w:hAnsi="Times New Roman"/>
          <w:sz w:val="22"/>
          <w:szCs w:val="22"/>
          <w:lang w:val="ru-RU"/>
        </w:rPr>
        <w:br/>
        <w:t xml:space="preserve"> заполняется респондентами)</w:t>
      </w:r>
    </w:p>
    <w:p w:rsidR="00A03F5F" w:rsidRPr="00242E3B" w:rsidRDefault="00A03F5F" w:rsidP="00A03F5F">
      <w:pPr>
        <w:jc w:val="center"/>
        <w:rPr>
          <w:sz w:val="22"/>
          <w:szCs w:val="22"/>
          <w:lang w:val="ru-RU"/>
        </w:rPr>
      </w:pPr>
    </w:p>
    <w:p w:rsidR="00242E3B" w:rsidRPr="00242E3B" w:rsidRDefault="00242E3B" w:rsidP="00A03F5F">
      <w:pPr>
        <w:ind w:firstLine="567"/>
        <w:jc w:val="both"/>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Мы хотим узнать, как Вы оцениваете качество работы образовательной организации, в которой Вы, либо Ваш ребенок (дети), учитесь.</w:t>
      </w:r>
    </w:p>
    <w:p w:rsidR="00242E3B" w:rsidRPr="00242E3B" w:rsidRDefault="00242E3B" w:rsidP="00A03F5F">
      <w:pPr>
        <w:ind w:firstLine="567"/>
        <w:jc w:val="both"/>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Просим внимательно отнестись к анкетированию и внимательно ответить на вопросы.</w:t>
      </w:r>
    </w:p>
    <w:p w:rsidR="00242E3B" w:rsidRPr="00242E3B" w:rsidRDefault="00242E3B" w:rsidP="00A03F5F">
      <w:pPr>
        <w:ind w:firstLine="567"/>
        <w:jc w:val="both"/>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Анкета является анонимной. Указывать свое имя, Ваши личные данные не требуется.</w:t>
      </w:r>
    </w:p>
    <w:p w:rsidR="00242E3B" w:rsidRPr="00242E3B" w:rsidRDefault="00242E3B" w:rsidP="00A03F5F">
      <w:pPr>
        <w:ind w:firstLine="567"/>
        <w:jc w:val="both"/>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Ваше мнение нам очень важно и будет учтено в дальнейшей работе.</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1 Открытость и доступность информации, размещенной на официальном сайте.</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1.1 Полнота и актуальность информации об организации и ее деятельности.</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3"/>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 (информация отсутствует);</w:t>
      </w:r>
    </w:p>
    <w:p w:rsidR="00242E3B" w:rsidRPr="00242E3B" w:rsidRDefault="00242E3B" w:rsidP="00A03F5F">
      <w:pPr>
        <w:pStyle w:val="ac"/>
        <w:numPr>
          <w:ilvl w:val="0"/>
          <w:numId w:val="13"/>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 (информация представлена не полностью, не структурирована, не актуальна);</w:t>
      </w:r>
    </w:p>
    <w:p w:rsidR="00242E3B" w:rsidRPr="00242E3B" w:rsidRDefault="00242E3B" w:rsidP="00A03F5F">
      <w:pPr>
        <w:pStyle w:val="ac"/>
        <w:numPr>
          <w:ilvl w:val="0"/>
          <w:numId w:val="13"/>
        </w:numPr>
        <w:rPr>
          <w:rFonts w:ascii="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(информация представлена полностью, плохо структурирована, не актуальна);</w:t>
      </w:r>
    </w:p>
    <w:p w:rsidR="00242E3B" w:rsidRPr="00242E3B" w:rsidRDefault="00242E3B" w:rsidP="00A03F5F">
      <w:pPr>
        <w:pStyle w:val="ac"/>
        <w:numPr>
          <w:ilvl w:val="0"/>
          <w:numId w:val="13"/>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информация представлена полностью, хорошо структурирована, частично не актуальна);</w:t>
      </w:r>
    </w:p>
    <w:p w:rsidR="00242E3B" w:rsidRPr="00242E3B" w:rsidRDefault="00242E3B" w:rsidP="00A03F5F">
      <w:pPr>
        <w:pStyle w:val="ac"/>
        <w:numPr>
          <w:ilvl w:val="0"/>
          <w:numId w:val="13"/>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информация размещена полностью, хорошо структурирована, актуальна);</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1.2 Наличие сведений о педагогических работниках организации.</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4"/>
        </w:numPr>
        <w:rPr>
          <w:rFonts w:ascii="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 (информация отсутствует);</w:t>
      </w:r>
    </w:p>
    <w:p w:rsidR="00242E3B" w:rsidRPr="00242E3B" w:rsidRDefault="00242E3B" w:rsidP="00A03F5F">
      <w:pPr>
        <w:pStyle w:val="ac"/>
        <w:numPr>
          <w:ilvl w:val="0"/>
          <w:numId w:val="14"/>
        </w:numPr>
        <w:rPr>
          <w:rFonts w:ascii="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 (информация представлена не полностью</w:t>
      </w:r>
      <w:r w:rsidRPr="00242E3B">
        <w:rPr>
          <w:rFonts w:ascii="Times New Roman" w:hAnsi="Times New Roman"/>
          <w:sz w:val="22"/>
          <w:szCs w:val="22"/>
          <w:lang w:val="ru-RU"/>
        </w:rPr>
        <w:t>);</w:t>
      </w:r>
    </w:p>
    <w:p w:rsidR="00242E3B" w:rsidRPr="00242E3B" w:rsidRDefault="00242E3B" w:rsidP="00A03F5F">
      <w:pPr>
        <w:pStyle w:val="ac"/>
        <w:numPr>
          <w:ilvl w:val="0"/>
          <w:numId w:val="14"/>
        </w:numPr>
        <w:rPr>
          <w:rFonts w:ascii="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 (информация представлена полностью, но со значительными недостатками);</w:t>
      </w:r>
    </w:p>
    <w:p w:rsidR="00242E3B" w:rsidRPr="00242E3B" w:rsidRDefault="00242E3B" w:rsidP="00A03F5F">
      <w:pPr>
        <w:pStyle w:val="ac"/>
        <w:numPr>
          <w:ilvl w:val="0"/>
          <w:numId w:val="14"/>
        </w:numPr>
        <w:rPr>
          <w:rFonts w:ascii="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 (информация представлена полностью, за исключением незначительных недостатков);</w:t>
      </w:r>
    </w:p>
    <w:p w:rsidR="00242E3B" w:rsidRPr="00242E3B" w:rsidRDefault="00242E3B" w:rsidP="00A03F5F">
      <w:pPr>
        <w:pStyle w:val="ac"/>
        <w:numPr>
          <w:ilvl w:val="0"/>
          <w:numId w:val="14"/>
        </w:numPr>
        <w:rPr>
          <w:rFonts w:ascii="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информация размещена полностью, размещена актуальная информация);</w:t>
      </w:r>
    </w:p>
    <w:p w:rsidR="00242E3B" w:rsidRPr="00242E3B" w:rsidRDefault="00242E3B" w:rsidP="00A03F5F">
      <w:pPr>
        <w:jc w:val="both"/>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4"/>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 (взаимодействие с участниками образовательного процесса</w:t>
      </w:r>
      <w:r w:rsidRPr="00242E3B" w:rsidDel="00F3156C">
        <w:rPr>
          <w:rFonts w:ascii="Times New Roman" w:eastAsia="Times New Roman" w:hAnsi="Times New Roman"/>
          <w:sz w:val="22"/>
          <w:szCs w:val="22"/>
          <w:lang w:val="ru-RU"/>
        </w:rPr>
        <w:t xml:space="preserve"> </w:t>
      </w:r>
      <w:r w:rsidRPr="00242E3B">
        <w:rPr>
          <w:rFonts w:ascii="Times New Roman" w:eastAsia="Times New Roman" w:hAnsi="Times New Roman"/>
          <w:sz w:val="22"/>
          <w:szCs w:val="22"/>
          <w:lang w:val="ru-RU"/>
        </w:rPr>
        <w:t>не обеспечено);</w:t>
      </w:r>
    </w:p>
    <w:p w:rsidR="00242E3B" w:rsidRPr="00242E3B" w:rsidRDefault="00242E3B" w:rsidP="00A03F5F">
      <w:pPr>
        <w:pStyle w:val="ac"/>
        <w:numPr>
          <w:ilvl w:val="0"/>
          <w:numId w:val="14"/>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 (обеспечена работа телефона горячей линии по вопросам оказания образовательных услуг);</w:t>
      </w:r>
    </w:p>
    <w:p w:rsidR="00242E3B" w:rsidRPr="00242E3B" w:rsidRDefault="00242E3B" w:rsidP="00A03F5F">
      <w:pPr>
        <w:pStyle w:val="ac"/>
        <w:numPr>
          <w:ilvl w:val="0"/>
          <w:numId w:val="14"/>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 (обеспечена работа телефона горячей линии, взаимодействие с участниками образовательного процесса</w:t>
      </w:r>
      <w:r w:rsidRPr="00242E3B" w:rsidDel="00F3156C">
        <w:rPr>
          <w:rFonts w:ascii="Times New Roman" w:eastAsia="Times New Roman" w:hAnsi="Times New Roman"/>
          <w:sz w:val="22"/>
          <w:szCs w:val="22"/>
          <w:lang w:val="ru-RU"/>
        </w:rPr>
        <w:t xml:space="preserve"> </w:t>
      </w:r>
      <w:r w:rsidRPr="00242E3B">
        <w:rPr>
          <w:rFonts w:ascii="Times New Roman" w:eastAsia="Times New Roman" w:hAnsi="Times New Roman"/>
          <w:sz w:val="22"/>
          <w:szCs w:val="22"/>
          <w:lang w:val="ru-RU"/>
        </w:rPr>
        <w:t>обеспечено по электронной почте);</w:t>
      </w:r>
    </w:p>
    <w:p w:rsidR="00242E3B" w:rsidRPr="00242E3B" w:rsidRDefault="00242E3B" w:rsidP="00A03F5F">
      <w:pPr>
        <w:pStyle w:val="ac"/>
        <w:numPr>
          <w:ilvl w:val="0"/>
          <w:numId w:val="14"/>
        </w:numPr>
        <w:rPr>
          <w:rFonts w:ascii="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w:t>
      </w:r>
    </w:p>
    <w:p w:rsidR="00242E3B" w:rsidRPr="00242E3B" w:rsidRDefault="00242E3B" w:rsidP="00A03F5F">
      <w:pPr>
        <w:pStyle w:val="ac"/>
        <w:numPr>
          <w:ilvl w:val="0"/>
          <w:numId w:val="14"/>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 xml:space="preserve">отлично, полностью удовлетворен(а) </w:t>
      </w:r>
      <w:r w:rsidRPr="00242E3B">
        <w:rPr>
          <w:rFonts w:ascii="Times New Roman" w:hAnsi="Times New Roman"/>
          <w:sz w:val="22"/>
          <w:szCs w:val="22"/>
          <w:lang w:val="ru-RU"/>
        </w:rPr>
        <w:t>(</w:t>
      </w:r>
      <w:r w:rsidRPr="00242E3B">
        <w:rPr>
          <w:rFonts w:ascii="Times New Roman" w:eastAsia="Times New Roman" w:hAnsi="Times New Roman"/>
          <w:sz w:val="22"/>
          <w:szCs w:val="22"/>
          <w:lang w:val="ru-RU"/>
        </w:rPr>
        <w:t>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4"/>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lastRenderedPageBreak/>
        <w:t>неудовлетворительно, не устраивает (не обеспечена доступность сведений о ходе рассмотрения обращения граждан);</w:t>
      </w:r>
    </w:p>
    <w:p w:rsidR="00242E3B" w:rsidRPr="00242E3B" w:rsidRDefault="00242E3B" w:rsidP="00A03F5F">
      <w:pPr>
        <w:pStyle w:val="ac"/>
        <w:numPr>
          <w:ilvl w:val="0"/>
          <w:numId w:val="14"/>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 (наличие статистической информации о ходе рассмотрения обращений граждан на сайте);</w:t>
      </w:r>
    </w:p>
    <w:p w:rsidR="00242E3B" w:rsidRPr="00242E3B" w:rsidRDefault="00242E3B" w:rsidP="00A03F5F">
      <w:pPr>
        <w:pStyle w:val="ac"/>
        <w:numPr>
          <w:ilvl w:val="0"/>
          <w:numId w:val="14"/>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 (обеспечена возможность получить информацию о ходе рассмотрения обращений граждан по телефону);</w:t>
      </w:r>
    </w:p>
    <w:p w:rsidR="00242E3B" w:rsidRPr="00242E3B" w:rsidRDefault="00242E3B" w:rsidP="00A03F5F">
      <w:pPr>
        <w:pStyle w:val="ac"/>
        <w:numPr>
          <w:ilvl w:val="0"/>
          <w:numId w:val="14"/>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 (обеспечена возможность получить информацию о ходе рассмотрения обращений граждан по телефону, электронной почте);</w:t>
      </w:r>
    </w:p>
    <w:p w:rsidR="00242E3B" w:rsidRPr="00242E3B" w:rsidRDefault="00242E3B" w:rsidP="00A03F5F">
      <w:pPr>
        <w:pStyle w:val="ac"/>
        <w:numPr>
          <w:ilvl w:val="0"/>
          <w:numId w:val="14"/>
        </w:numPr>
        <w:rPr>
          <w:rFonts w:ascii="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 (обеспечена техническая возможность получения сведений о ходе рассмотрения обращений граждан в режиме реального времени).</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2. Комфортность условий, в которых осуществляется образовательная деятельность.</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2.1 Материально-техническое и информационное обеспечение организации.</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4"/>
        </w:numPr>
        <w:rPr>
          <w:sz w:val="22"/>
          <w:szCs w:val="22"/>
          <w:lang w:val="ru-RU"/>
        </w:rPr>
      </w:pPr>
      <w:r w:rsidRPr="00242E3B">
        <w:rPr>
          <w:rFonts w:ascii="Times New Roman" w:eastAsia="Times New Roman" w:hAnsi="Times New Roman"/>
          <w:sz w:val="22"/>
          <w:szCs w:val="22"/>
          <w:lang w:val="ru-RU"/>
        </w:rPr>
        <w:t xml:space="preserve">неудовлетворительно, не устраивает </w:t>
      </w:r>
      <w:r w:rsidRPr="00242E3B">
        <w:rPr>
          <w:sz w:val="22"/>
          <w:szCs w:val="22"/>
          <w:lang w:val="ru-RU"/>
        </w:rPr>
        <w:t xml:space="preserve">(полностью отсутствуют электронные и бумажные средства </w:t>
      </w:r>
      <w:r w:rsidRPr="00242E3B">
        <w:rPr>
          <w:rFonts w:ascii="Times New Roman" w:eastAsia="Times New Roman" w:hAnsi="Times New Roman"/>
          <w:sz w:val="22"/>
          <w:szCs w:val="22"/>
          <w:lang w:val="ru-RU"/>
        </w:rPr>
        <w:t>обучения</w:t>
      </w:r>
      <w:r w:rsidRPr="00242E3B">
        <w:rPr>
          <w:sz w:val="22"/>
          <w:szCs w:val="22"/>
          <w:lang w:val="ru-RU"/>
        </w:rPr>
        <w:t>, читальные и методические кабинеты);</w:t>
      </w:r>
    </w:p>
    <w:p w:rsidR="00242E3B" w:rsidRPr="00242E3B" w:rsidRDefault="00242E3B" w:rsidP="00A03F5F">
      <w:pPr>
        <w:pStyle w:val="ac"/>
        <w:numPr>
          <w:ilvl w:val="0"/>
          <w:numId w:val="15"/>
        </w:numPr>
        <w:rPr>
          <w:rFonts w:ascii="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 (имеются бумажные средства обучения, читальные и методические кабинеты, отсутствуют электронные средства обучения);</w:t>
      </w:r>
    </w:p>
    <w:p w:rsidR="00242E3B" w:rsidRPr="00242E3B" w:rsidRDefault="00242E3B" w:rsidP="00A03F5F">
      <w:pPr>
        <w:pStyle w:val="ac"/>
        <w:numPr>
          <w:ilvl w:val="0"/>
          <w:numId w:val="15"/>
        </w:numPr>
        <w:rPr>
          <w:rFonts w:ascii="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 (имеются бумажные средства обучения, читальные и методические кабинеты, частично есть электронные средства обучения);</w:t>
      </w:r>
    </w:p>
    <w:p w:rsidR="00242E3B" w:rsidRPr="00242E3B" w:rsidRDefault="00242E3B" w:rsidP="00A03F5F">
      <w:pPr>
        <w:pStyle w:val="ac"/>
        <w:numPr>
          <w:ilvl w:val="0"/>
          <w:numId w:val="15"/>
        </w:numPr>
        <w:rPr>
          <w:rFonts w:ascii="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 (имеются бумажные средства обучения, читальные и методические кабинеты, электронные средства обучения, за исключением доступа к интернету);</w:t>
      </w:r>
    </w:p>
    <w:p w:rsidR="00242E3B" w:rsidRPr="00242E3B" w:rsidRDefault="00242E3B" w:rsidP="00A03F5F">
      <w:pPr>
        <w:pStyle w:val="ac"/>
        <w:numPr>
          <w:ilvl w:val="0"/>
          <w:numId w:val="15"/>
        </w:numPr>
        <w:rPr>
          <w:rFonts w:ascii="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 (имеются бумажные средства обучения, читальные и методические кабинеты, электронные средства обучения, включая доступ к интернету);</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2.2 Наличие необходимых условий для охраны и укрепления здоровья, организации питания обучающихся.</w:t>
      </w:r>
    </w:p>
    <w:p w:rsidR="00242E3B" w:rsidRPr="00242E3B" w:rsidRDefault="00242E3B" w:rsidP="00A03F5F">
      <w:p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Оцените условия для охраны и укрепления здоровья:</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6"/>
        </w:numPr>
        <w:rPr>
          <w:rFonts w:ascii="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 (необходимые условия не созданы - (отсутствует спортивный зал и спортивные площадки);</w:t>
      </w:r>
    </w:p>
    <w:p w:rsidR="00242E3B" w:rsidRPr="00242E3B" w:rsidRDefault="00242E3B" w:rsidP="00A03F5F">
      <w:pPr>
        <w:pStyle w:val="ac"/>
        <w:numPr>
          <w:ilvl w:val="0"/>
          <w:numId w:val="16"/>
        </w:numPr>
        <w:rPr>
          <w:rFonts w:ascii="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 (организация имеет только физкультурный зал);</w:t>
      </w:r>
    </w:p>
    <w:p w:rsidR="00242E3B" w:rsidRPr="00242E3B" w:rsidRDefault="00242E3B" w:rsidP="00A03F5F">
      <w:pPr>
        <w:pStyle w:val="ac"/>
        <w:numPr>
          <w:ilvl w:val="0"/>
          <w:numId w:val="16"/>
        </w:numPr>
        <w:rPr>
          <w:rFonts w:ascii="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 (организация оборудована всеми необходимыми спортивными сооружениями (спортзал, стадион и пр.));</w:t>
      </w:r>
    </w:p>
    <w:p w:rsidR="00242E3B" w:rsidRPr="00242E3B" w:rsidRDefault="00242E3B" w:rsidP="00A03F5F">
      <w:pPr>
        <w:pStyle w:val="ac"/>
        <w:numPr>
          <w:ilvl w:val="0"/>
          <w:numId w:val="16"/>
        </w:numPr>
        <w:rPr>
          <w:rFonts w:ascii="Times New Roman" w:hAnsi="Times New Roman"/>
          <w:sz w:val="22"/>
          <w:szCs w:val="22"/>
        </w:rPr>
      </w:pPr>
      <w:r w:rsidRPr="00242E3B">
        <w:rPr>
          <w:rFonts w:ascii="Times New Roman" w:eastAsia="Times New Roman" w:hAnsi="Times New Roman"/>
          <w:sz w:val="22"/>
          <w:szCs w:val="22"/>
        </w:rPr>
        <w:t>отлично, полностью удовлетворен(а);</w:t>
      </w:r>
    </w:p>
    <w:p w:rsidR="00242E3B" w:rsidRPr="00242E3B" w:rsidRDefault="00242E3B" w:rsidP="00A03F5F">
      <w:pPr>
        <w:pStyle w:val="ac"/>
        <w:numPr>
          <w:ilvl w:val="0"/>
          <w:numId w:val="16"/>
        </w:numPr>
        <w:rPr>
          <w:rFonts w:ascii="Times New Roman" w:hAnsi="Times New Roman"/>
          <w:sz w:val="22"/>
          <w:szCs w:val="22"/>
          <w:lang w:val="ru-RU"/>
        </w:rPr>
      </w:pPr>
      <w:r w:rsidRPr="00242E3B">
        <w:rPr>
          <w:rFonts w:ascii="Times New Roman" w:eastAsia="Times New Roman" w:hAnsi="Times New Roman"/>
          <w:sz w:val="22"/>
          <w:szCs w:val="22"/>
          <w:lang w:val="ru-RU"/>
        </w:rPr>
        <w:t>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p w:rsidR="00242E3B" w:rsidRPr="00242E3B" w:rsidRDefault="00242E3B" w:rsidP="00A03F5F">
      <w:p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Условия по организации питания обучающихся:</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7"/>
        </w:numPr>
        <w:rPr>
          <w:rFonts w:ascii="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необходимые условия не созданы - (отсутствует столовая (буфет));</w:t>
      </w:r>
    </w:p>
    <w:p w:rsidR="00242E3B" w:rsidRPr="00242E3B" w:rsidRDefault="00242E3B" w:rsidP="00A03F5F">
      <w:pPr>
        <w:pStyle w:val="ac"/>
        <w:numPr>
          <w:ilvl w:val="0"/>
          <w:numId w:val="17"/>
        </w:numPr>
        <w:rPr>
          <w:rFonts w:ascii="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2.3 Условия для индивидуальной работы с обучающимися.</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7"/>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 (в организации не созданы условия для индивидуальной работы с обучающимися);</w:t>
      </w:r>
    </w:p>
    <w:p w:rsidR="00242E3B" w:rsidRPr="00242E3B" w:rsidRDefault="00242E3B" w:rsidP="00A03F5F">
      <w:pPr>
        <w:pStyle w:val="ac"/>
        <w:numPr>
          <w:ilvl w:val="0"/>
          <w:numId w:val="17"/>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 (условия созданы частично, с использованием электронных средств обучения, без доступа в интернет);</w:t>
      </w:r>
    </w:p>
    <w:p w:rsidR="00242E3B" w:rsidRPr="00242E3B" w:rsidRDefault="00242E3B" w:rsidP="00A03F5F">
      <w:pPr>
        <w:pStyle w:val="ac"/>
        <w:numPr>
          <w:ilvl w:val="0"/>
          <w:numId w:val="17"/>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 (в организации созданы условия для получения образования в рамках сетевой формы (интернет) реализации образовательных программ);</w:t>
      </w:r>
    </w:p>
    <w:p w:rsidR="00242E3B" w:rsidRPr="00242E3B" w:rsidRDefault="00242E3B" w:rsidP="00A03F5F">
      <w:pPr>
        <w:pStyle w:val="ac"/>
        <w:numPr>
          <w:ilvl w:val="0"/>
          <w:numId w:val="17"/>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lastRenderedPageBreak/>
        <w:t>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242E3B" w:rsidRPr="00242E3B" w:rsidRDefault="00242E3B" w:rsidP="00A03F5F">
      <w:pPr>
        <w:pStyle w:val="ac"/>
        <w:numPr>
          <w:ilvl w:val="0"/>
          <w:numId w:val="17"/>
        </w:numPr>
        <w:rPr>
          <w:rFonts w:ascii="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 (отлично, полностью удовлетворен(а)).</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2.4 Наличие дополнительных образовательных программ.</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21"/>
        </w:numPr>
        <w:rPr>
          <w:rFonts w:ascii="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дополнительные образовательные программы не реализуются);</w:t>
      </w:r>
    </w:p>
    <w:p w:rsidR="00242E3B" w:rsidRPr="00242E3B" w:rsidRDefault="00242E3B" w:rsidP="00A03F5F">
      <w:pPr>
        <w:pStyle w:val="ac"/>
        <w:numPr>
          <w:ilvl w:val="0"/>
          <w:numId w:val="21"/>
        </w:numPr>
        <w:rPr>
          <w:rFonts w:ascii="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реализуется всего 1 дополнительная образовательная программа);</w:t>
      </w:r>
    </w:p>
    <w:p w:rsidR="00242E3B" w:rsidRPr="00242E3B" w:rsidRDefault="00242E3B" w:rsidP="00A03F5F">
      <w:pPr>
        <w:pStyle w:val="ac"/>
        <w:numPr>
          <w:ilvl w:val="0"/>
          <w:numId w:val="21"/>
        </w:numPr>
        <w:rPr>
          <w:rFonts w:ascii="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реализуется 2 дополнительных образовательных программа);</w:t>
      </w:r>
    </w:p>
    <w:p w:rsidR="00242E3B" w:rsidRPr="00242E3B" w:rsidRDefault="00242E3B" w:rsidP="00A03F5F">
      <w:pPr>
        <w:pStyle w:val="ac"/>
        <w:numPr>
          <w:ilvl w:val="0"/>
          <w:numId w:val="21"/>
        </w:numPr>
        <w:rPr>
          <w:rFonts w:ascii="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реализуются 3 дополнительные образовательные программы);</w:t>
      </w:r>
    </w:p>
    <w:p w:rsidR="00242E3B" w:rsidRPr="00242E3B" w:rsidRDefault="00242E3B" w:rsidP="00A03F5F">
      <w:pPr>
        <w:pStyle w:val="ac"/>
        <w:numPr>
          <w:ilvl w:val="0"/>
          <w:numId w:val="21"/>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 xml:space="preserve">отлично, полностью удовлетворен(а) </w:t>
      </w:r>
      <w:r w:rsidRPr="00242E3B">
        <w:rPr>
          <w:rFonts w:ascii="Times New Roman" w:hAnsi="Times New Roman"/>
          <w:sz w:val="22"/>
          <w:szCs w:val="22"/>
          <w:lang w:val="ru-RU"/>
        </w:rPr>
        <w:t>(</w:t>
      </w:r>
      <w:r w:rsidRPr="00242E3B">
        <w:rPr>
          <w:rFonts w:ascii="Times New Roman" w:eastAsia="Times New Roman" w:hAnsi="Times New Roman"/>
          <w:sz w:val="22"/>
          <w:szCs w:val="22"/>
          <w:lang w:val="ru-RU"/>
        </w:rPr>
        <w:t>реализуются более 3 дополнительных образовательных программ).</w:t>
      </w:r>
    </w:p>
    <w:p w:rsidR="00242E3B" w:rsidRPr="00242E3B" w:rsidRDefault="00242E3B" w:rsidP="00A03F5F">
      <w:pPr>
        <w:jc w:val="both"/>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20"/>
        </w:numPr>
        <w:rPr>
          <w:rFonts w:ascii="Times New Roman" w:hAnsi="Times New Roman"/>
          <w:sz w:val="22"/>
          <w:szCs w:val="22"/>
        </w:rPr>
      </w:pPr>
      <w:r w:rsidRPr="00242E3B">
        <w:rPr>
          <w:rFonts w:ascii="Times New Roman" w:eastAsia="Times New Roman" w:hAnsi="Times New Roman"/>
          <w:sz w:val="22"/>
          <w:szCs w:val="22"/>
        </w:rPr>
        <w:t>неудовлетворительно, не устраивает;</w:t>
      </w:r>
    </w:p>
    <w:p w:rsidR="00242E3B" w:rsidRPr="00242E3B" w:rsidRDefault="00242E3B" w:rsidP="00A03F5F">
      <w:pPr>
        <w:pStyle w:val="ac"/>
        <w:numPr>
          <w:ilvl w:val="0"/>
          <w:numId w:val="20"/>
        </w:numPr>
        <w:rPr>
          <w:rFonts w:ascii="Times New Roman" w:hAnsi="Times New Roman"/>
          <w:sz w:val="22"/>
          <w:szCs w:val="22"/>
          <w:lang w:val="ru-RU"/>
        </w:rPr>
      </w:pPr>
      <w:r w:rsidRPr="00242E3B">
        <w:rPr>
          <w:rFonts w:ascii="Times New Roman" w:eastAsia="Times New Roman" w:hAnsi="Times New Roman"/>
          <w:sz w:val="22"/>
          <w:szCs w:val="22"/>
          <w:lang w:val="ru-RU"/>
        </w:rPr>
        <w:t>(условия для развития творческих способностей не предоставлены);</w:t>
      </w:r>
    </w:p>
    <w:p w:rsidR="00242E3B" w:rsidRPr="00242E3B" w:rsidRDefault="00242E3B" w:rsidP="00A03F5F">
      <w:pPr>
        <w:pStyle w:val="ac"/>
        <w:numPr>
          <w:ilvl w:val="0"/>
          <w:numId w:val="20"/>
        </w:numPr>
        <w:rPr>
          <w:rFonts w:ascii="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предоставлены условия для участия обучающихся только в спортивных мероприятиях);</w:t>
      </w:r>
    </w:p>
    <w:p w:rsidR="00242E3B" w:rsidRPr="00242E3B" w:rsidRDefault="00242E3B" w:rsidP="00A03F5F">
      <w:pPr>
        <w:pStyle w:val="ac"/>
        <w:numPr>
          <w:ilvl w:val="0"/>
          <w:numId w:val="20"/>
        </w:numPr>
        <w:rPr>
          <w:rFonts w:ascii="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предоставлены условия для участия обучающихся в спортивных мероприятиях и частично в образовательных (олимпиады, выставки, смотры));</w:t>
      </w:r>
    </w:p>
    <w:p w:rsidR="00242E3B" w:rsidRPr="00242E3B" w:rsidRDefault="00242E3B" w:rsidP="00A03F5F">
      <w:pPr>
        <w:pStyle w:val="ac"/>
        <w:numPr>
          <w:ilvl w:val="0"/>
          <w:numId w:val="20"/>
        </w:numPr>
        <w:rPr>
          <w:rFonts w:ascii="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 (предоставлены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p w:rsidR="00242E3B" w:rsidRPr="00242E3B" w:rsidRDefault="00242E3B" w:rsidP="00A03F5F">
      <w:pPr>
        <w:pStyle w:val="ac"/>
        <w:numPr>
          <w:ilvl w:val="0"/>
          <w:numId w:val="20"/>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предоставлены все условия для участия обучающихся в международных и всероссийских олимпиадах и спортивных мероприятиях).</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2.6 Наличие возможности оказания психолого-педагогической, медицинской и социальной помощи обучающимся.</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9"/>
        </w:numPr>
        <w:rPr>
          <w:rFonts w:ascii="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Отсутствуют условия для оказания вышеуказанных видов помощи);</w:t>
      </w:r>
    </w:p>
    <w:p w:rsidR="00242E3B" w:rsidRPr="00242E3B" w:rsidRDefault="00242E3B" w:rsidP="00A03F5F">
      <w:pPr>
        <w:pStyle w:val="ac"/>
        <w:numPr>
          <w:ilvl w:val="0"/>
          <w:numId w:val="19"/>
        </w:numPr>
        <w:rPr>
          <w:rFonts w:ascii="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 (вышеуказанные виды помощи оказываются некачественно);</w:t>
      </w:r>
    </w:p>
    <w:p w:rsidR="00242E3B" w:rsidRPr="00242E3B" w:rsidRDefault="00242E3B" w:rsidP="00A03F5F">
      <w:pPr>
        <w:pStyle w:val="ac"/>
        <w:numPr>
          <w:ilvl w:val="0"/>
          <w:numId w:val="19"/>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 (имеется возможность качественно оказывать один из видов помощи (психолого-педагогической, медицинской или социальной));</w:t>
      </w:r>
    </w:p>
    <w:p w:rsidR="00242E3B" w:rsidRPr="00242E3B" w:rsidRDefault="00242E3B" w:rsidP="00A03F5F">
      <w:pPr>
        <w:pStyle w:val="ac"/>
        <w:numPr>
          <w:ilvl w:val="0"/>
          <w:numId w:val="19"/>
        </w:numPr>
        <w:rPr>
          <w:rFonts w:ascii="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имеется возможность качественно оказывать как минимум 2 вида помощи (психолого-педагогической, медицинской или социальной));</w:t>
      </w:r>
    </w:p>
    <w:p w:rsidR="00242E3B" w:rsidRPr="00242E3B" w:rsidRDefault="00242E3B" w:rsidP="00A03F5F">
      <w:pPr>
        <w:pStyle w:val="ac"/>
        <w:numPr>
          <w:ilvl w:val="0"/>
          <w:numId w:val="19"/>
        </w:numPr>
        <w:rPr>
          <w:rFonts w:ascii="Times New Roman" w:eastAsia="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имеется возможность качественно оказывать все 3 вида помощи (психолого-педагогической, медицинской или социальной)).</w:t>
      </w:r>
    </w:p>
    <w:p w:rsidR="00242E3B" w:rsidRPr="00242E3B" w:rsidRDefault="00242E3B" w:rsidP="00A03F5F">
      <w:pPr>
        <w:jc w:val="both"/>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2.7 Наличие условий организации обучения и воспитания обучающихся с ограниченными возможностями здоровья и инвалидов.</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18"/>
        </w:numPr>
        <w:rPr>
          <w:rFonts w:ascii="Times New Roman" w:hAnsi="Times New Roman"/>
          <w:sz w:val="22"/>
          <w:szCs w:val="22"/>
          <w:lang w:val="ru-RU"/>
        </w:rPr>
      </w:pPr>
      <w:r w:rsidRPr="00242E3B">
        <w:rPr>
          <w:rFonts w:ascii="Times New Roman" w:eastAsia="Times New Roman" w:hAnsi="Times New Roman"/>
          <w:sz w:val="22"/>
          <w:szCs w:val="22"/>
          <w:lang w:val="ru-RU"/>
        </w:rPr>
        <w:t>неудовлетворительно, не устраивает (условия полностью отсутствуют);</w:t>
      </w:r>
    </w:p>
    <w:p w:rsidR="00242E3B" w:rsidRPr="00242E3B" w:rsidRDefault="00242E3B" w:rsidP="00A03F5F">
      <w:pPr>
        <w:pStyle w:val="ac"/>
        <w:numPr>
          <w:ilvl w:val="0"/>
          <w:numId w:val="18"/>
        </w:numPr>
        <w:rPr>
          <w:rFonts w:ascii="Times New Roman" w:hAnsi="Times New Roman"/>
          <w:sz w:val="22"/>
          <w:szCs w:val="22"/>
          <w:lang w:val="ru-RU"/>
        </w:rPr>
      </w:pPr>
      <w:r w:rsidRPr="00242E3B">
        <w:rPr>
          <w:rFonts w:ascii="Times New Roman" w:eastAsia="Times New Roman" w:hAnsi="Times New Roman"/>
          <w:sz w:val="22"/>
          <w:szCs w:val="22"/>
          <w:lang w:val="ru-RU"/>
        </w:rPr>
        <w:t>плохо, не соответствует минимальным требованиям</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 xml:space="preserve">имеющиеся условия частично удовлетворяют потребностям обучающихся, в частности, предоставлено недостаточное </w:t>
      </w:r>
      <w:r w:rsidRPr="00242E3B">
        <w:rPr>
          <w:rFonts w:ascii="Times New Roman" w:eastAsia="Times New Roman" w:hAnsi="Times New Roman"/>
          <w:sz w:val="22"/>
          <w:szCs w:val="22"/>
          <w:lang w:val="ru-RU"/>
        </w:rPr>
        <w:lastRenderedPageBreak/>
        <w:t>количество мест для обучающихся, неудобное время проведения занятий (вечернее, ночное), организованные рабочие места – некомфортны</w:t>
      </w:r>
      <w:r w:rsidRPr="00242E3B">
        <w:rPr>
          <w:rFonts w:ascii="Times New Roman" w:hAnsi="Times New Roman"/>
          <w:sz w:val="22"/>
          <w:szCs w:val="22"/>
          <w:lang w:val="ru-RU"/>
        </w:rPr>
        <w:t>);</w:t>
      </w:r>
    </w:p>
    <w:p w:rsidR="00242E3B" w:rsidRPr="00242E3B" w:rsidRDefault="00242E3B" w:rsidP="00A03F5F">
      <w:pPr>
        <w:pStyle w:val="ac"/>
        <w:numPr>
          <w:ilvl w:val="0"/>
          <w:numId w:val="18"/>
        </w:numPr>
        <w:rPr>
          <w:rFonts w:ascii="Times New Roman" w:hAnsi="Times New Roman"/>
          <w:sz w:val="22"/>
          <w:szCs w:val="22"/>
          <w:lang w:val="ru-RU"/>
        </w:rPr>
      </w:pPr>
      <w:r w:rsidRPr="00242E3B">
        <w:rPr>
          <w:rFonts w:ascii="Times New Roman" w:eastAsia="Times New Roman" w:hAnsi="Times New Roman"/>
          <w:sz w:val="22"/>
          <w:szCs w:val="22"/>
          <w:lang w:val="ru-RU"/>
        </w:rPr>
        <w:t>удовлетворительно, но со значительными недостатками</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организованных рабочих мест для обучения и их оснащение удовлетворительны, неудобно время проведения занятий и отсутствуют сопутствующие услуги);</w:t>
      </w:r>
    </w:p>
    <w:p w:rsidR="00242E3B" w:rsidRPr="00242E3B" w:rsidRDefault="00242E3B" w:rsidP="00A03F5F">
      <w:pPr>
        <w:pStyle w:val="ac"/>
        <w:numPr>
          <w:ilvl w:val="0"/>
          <w:numId w:val="18"/>
        </w:numPr>
        <w:rPr>
          <w:rFonts w:ascii="Times New Roman" w:hAnsi="Times New Roman"/>
          <w:sz w:val="22"/>
          <w:szCs w:val="22"/>
          <w:lang w:val="ru-RU"/>
        </w:rPr>
      </w:pPr>
      <w:r w:rsidRPr="00242E3B">
        <w:rPr>
          <w:rFonts w:ascii="Times New Roman" w:eastAsia="Times New Roman" w:hAnsi="Times New Roman"/>
          <w:sz w:val="22"/>
          <w:szCs w:val="22"/>
          <w:lang w:val="ru-RU"/>
        </w:rPr>
        <w:t>в целом хорошо, за исключением незначительных недостатков</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условия соответствуют потребностям, отсутствуют сопутствующие услуги (специально оснащенный туалет, специальные места подхода/подъезда);</w:t>
      </w:r>
    </w:p>
    <w:p w:rsidR="00242E3B" w:rsidRPr="00242E3B" w:rsidRDefault="00242E3B" w:rsidP="00A03F5F">
      <w:pPr>
        <w:pStyle w:val="ac"/>
        <w:numPr>
          <w:ilvl w:val="0"/>
          <w:numId w:val="18"/>
        </w:numPr>
        <w:rPr>
          <w:rFonts w:ascii="Times New Roman" w:hAnsi="Times New Roman"/>
          <w:sz w:val="22"/>
          <w:szCs w:val="22"/>
          <w:lang w:val="ru-RU"/>
        </w:rPr>
      </w:pPr>
      <w:r w:rsidRPr="00242E3B">
        <w:rPr>
          <w:rFonts w:ascii="Times New Roman" w:eastAsia="Times New Roman" w:hAnsi="Times New Roman"/>
          <w:sz w:val="22"/>
          <w:szCs w:val="22"/>
          <w:lang w:val="ru-RU"/>
        </w:rPr>
        <w:t>отлично, полностью удовлетворен(а)</w:t>
      </w:r>
      <w:r w:rsidRPr="00242E3B">
        <w:rPr>
          <w:rFonts w:ascii="Times New Roman" w:hAnsi="Times New Roman"/>
          <w:sz w:val="22"/>
          <w:szCs w:val="22"/>
          <w:lang w:val="ru-RU"/>
        </w:rPr>
        <w:t xml:space="preserve"> (</w:t>
      </w:r>
      <w:r w:rsidRPr="00242E3B">
        <w:rPr>
          <w:rFonts w:ascii="Times New Roman" w:eastAsia="Times New Roman" w:hAnsi="Times New Roman"/>
          <w:sz w:val="22"/>
          <w:szCs w:val="22"/>
          <w:lang w:val="ru-RU"/>
        </w:rPr>
        <w:t>условия полностью соответствуют потребностям).</w:t>
      </w:r>
    </w:p>
    <w:p w:rsidR="00242E3B" w:rsidRPr="00242E3B" w:rsidRDefault="00242E3B" w:rsidP="00A03F5F">
      <w:pPr>
        <w:rPr>
          <w:rFonts w:ascii="Times New Roman" w:eastAsia="Times New Roman" w:hAnsi="Times New Roman"/>
          <w:b/>
          <w:sz w:val="22"/>
          <w:szCs w:val="22"/>
        </w:rPr>
      </w:pPr>
      <w:r w:rsidRPr="00242E3B">
        <w:rPr>
          <w:rFonts w:ascii="Times New Roman" w:eastAsia="Times New Roman" w:hAnsi="Times New Roman"/>
          <w:b/>
          <w:sz w:val="22"/>
          <w:szCs w:val="22"/>
        </w:rPr>
        <w:t>3 Доброжелательность, вежливость, компетентность работников.</w:t>
      </w:r>
    </w:p>
    <w:p w:rsidR="00242E3B" w:rsidRPr="00242E3B" w:rsidRDefault="00242E3B" w:rsidP="00A03F5F">
      <w:pPr>
        <w:pStyle w:val="ac"/>
        <w:numPr>
          <w:ilvl w:val="1"/>
          <w:numId w:val="23"/>
        </w:numPr>
        <w:rPr>
          <w:rFonts w:ascii="Times New Roman" w:eastAsia="Times New Roman" w:hAnsi="Times New Roman"/>
          <w:b/>
          <w:sz w:val="22"/>
          <w:szCs w:val="22"/>
        </w:rPr>
      </w:pPr>
      <w:r w:rsidRPr="00242E3B">
        <w:rPr>
          <w:rFonts w:ascii="Times New Roman" w:eastAsia="Times New Roman" w:hAnsi="Times New Roman"/>
          <w:b/>
          <w:sz w:val="22"/>
          <w:szCs w:val="22"/>
        </w:rPr>
        <w:t>Доброжелательность и вежливость работников.</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неудовлетворительно, не устраивает;</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удовлетворительно;</w:t>
      </w:r>
    </w:p>
    <w:p w:rsidR="00242E3B" w:rsidRPr="00242E3B" w:rsidRDefault="00242E3B" w:rsidP="00A03F5F">
      <w:pPr>
        <w:pStyle w:val="ac"/>
        <w:numPr>
          <w:ilvl w:val="0"/>
          <w:numId w:val="22"/>
        </w:numPr>
        <w:rPr>
          <w:rFonts w:ascii="Times New Roman" w:hAnsi="Times New Roman"/>
          <w:sz w:val="22"/>
          <w:szCs w:val="22"/>
          <w:lang w:val="ru-RU"/>
        </w:rPr>
      </w:pPr>
      <w:r w:rsidRPr="00242E3B">
        <w:rPr>
          <w:rFonts w:ascii="Times New Roman" w:hAnsi="Times New Roman"/>
          <w:sz w:val="22"/>
          <w:szCs w:val="22"/>
          <w:lang w:val="ru-RU"/>
        </w:rPr>
        <w:t>в целом хорошо, но есть недостатки;</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полностью устраивает.</w:t>
      </w:r>
    </w:p>
    <w:p w:rsidR="00242E3B" w:rsidRPr="00242E3B" w:rsidRDefault="00242E3B" w:rsidP="00A03F5F">
      <w:pPr>
        <w:rPr>
          <w:rFonts w:ascii="Times New Roman" w:eastAsia="Times New Roman" w:hAnsi="Times New Roman"/>
          <w:b/>
          <w:sz w:val="22"/>
          <w:szCs w:val="22"/>
        </w:rPr>
      </w:pPr>
      <w:r w:rsidRPr="00242E3B">
        <w:rPr>
          <w:rFonts w:ascii="Times New Roman" w:eastAsia="Times New Roman" w:hAnsi="Times New Roman"/>
          <w:b/>
          <w:sz w:val="22"/>
          <w:szCs w:val="22"/>
        </w:rPr>
        <w:t>3.2 Компетентность работников.</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неудовлетворительно, не устраивает;</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удовлетворительно;</w:t>
      </w:r>
    </w:p>
    <w:p w:rsidR="00242E3B" w:rsidRPr="00242E3B" w:rsidRDefault="00242E3B" w:rsidP="00A03F5F">
      <w:pPr>
        <w:pStyle w:val="ac"/>
        <w:numPr>
          <w:ilvl w:val="0"/>
          <w:numId w:val="22"/>
        </w:numPr>
        <w:rPr>
          <w:rFonts w:ascii="Times New Roman" w:hAnsi="Times New Roman"/>
          <w:sz w:val="22"/>
          <w:szCs w:val="22"/>
          <w:lang w:val="ru-RU"/>
        </w:rPr>
      </w:pPr>
      <w:r w:rsidRPr="00242E3B">
        <w:rPr>
          <w:rFonts w:ascii="Times New Roman" w:hAnsi="Times New Roman"/>
          <w:sz w:val="22"/>
          <w:szCs w:val="22"/>
          <w:lang w:val="ru-RU"/>
        </w:rPr>
        <w:t>в целом хорошо, но есть недостатки;</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полностью устраивает.</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4 Общее удовлетворение качеством образовательной деятельности организации.</w:t>
      </w:r>
    </w:p>
    <w:p w:rsidR="00242E3B" w:rsidRPr="00242E3B" w:rsidRDefault="00242E3B" w:rsidP="00A03F5F">
      <w:pPr>
        <w:rPr>
          <w:rFonts w:ascii="Times New Roman" w:eastAsia="Times New Roman" w:hAnsi="Times New Roman"/>
          <w:sz w:val="22"/>
          <w:szCs w:val="22"/>
          <w:lang w:val="ru-RU"/>
        </w:rPr>
      </w:pPr>
      <w:r w:rsidRPr="00242E3B">
        <w:rPr>
          <w:rFonts w:ascii="Times New Roman" w:eastAsia="Times New Roman" w:hAnsi="Times New Roman"/>
          <w:b/>
          <w:sz w:val="22"/>
          <w:szCs w:val="22"/>
          <w:lang w:val="ru-RU"/>
        </w:rPr>
        <w:t>4.1 Удовлетворение материально-техническим обеспечением организации.</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неудовлетворительно, не устраивает;</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удовлетворительно;</w:t>
      </w:r>
    </w:p>
    <w:p w:rsidR="00242E3B" w:rsidRPr="00242E3B" w:rsidRDefault="00242E3B" w:rsidP="00A03F5F">
      <w:pPr>
        <w:pStyle w:val="ac"/>
        <w:numPr>
          <w:ilvl w:val="0"/>
          <w:numId w:val="22"/>
        </w:numPr>
        <w:rPr>
          <w:rFonts w:ascii="Times New Roman" w:hAnsi="Times New Roman"/>
          <w:sz w:val="22"/>
          <w:szCs w:val="22"/>
          <w:lang w:val="ru-RU"/>
        </w:rPr>
      </w:pPr>
      <w:r w:rsidRPr="00242E3B">
        <w:rPr>
          <w:rFonts w:ascii="Times New Roman" w:hAnsi="Times New Roman"/>
          <w:sz w:val="22"/>
          <w:szCs w:val="22"/>
          <w:lang w:val="ru-RU"/>
        </w:rPr>
        <w:t>в целом хорошо, но есть недостатки</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полностью устраивает</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4.2 Удовлетворение качеством предоставляемых образовательных услуг.</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неудовлетворительно, не устраивает;</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удовлетворительно;</w:t>
      </w:r>
    </w:p>
    <w:p w:rsidR="00242E3B" w:rsidRPr="00242E3B" w:rsidRDefault="00242E3B" w:rsidP="00A03F5F">
      <w:pPr>
        <w:pStyle w:val="ac"/>
        <w:numPr>
          <w:ilvl w:val="0"/>
          <w:numId w:val="22"/>
        </w:numPr>
        <w:rPr>
          <w:rFonts w:ascii="Times New Roman" w:hAnsi="Times New Roman"/>
          <w:sz w:val="22"/>
          <w:szCs w:val="22"/>
          <w:lang w:val="ru-RU"/>
        </w:rPr>
      </w:pPr>
      <w:r w:rsidRPr="00242E3B">
        <w:rPr>
          <w:rFonts w:ascii="Times New Roman" w:hAnsi="Times New Roman"/>
          <w:sz w:val="22"/>
          <w:szCs w:val="22"/>
          <w:lang w:val="ru-RU"/>
        </w:rPr>
        <w:t>в целом хорошо, но есть недостатки;</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полностью устраивает.</w:t>
      </w:r>
    </w:p>
    <w:p w:rsidR="00242E3B" w:rsidRPr="00242E3B" w:rsidRDefault="00242E3B" w:rsidP="00A03F5F">
      <w:pPr>
        <w:rPr>
          <w:rFonts w:ascii="Times New Roman" w:eastAsia="Times New Roman" w:hAnsi="Times New Roman"/>
          <w:b/>
          <w:sz w:val="22"/>
          <w:szCs w:val="22"/>
          <w:lang w:val="ru-RU"/>
        </w:rPr>
      </w:pPr>
      <w:r w:rsidRPr="00242E3B">
        <w:rPr>
          <w:rFonts w:ascii="Times New Roman" w:eastAsia="Times New Roman" w:hAnsi="Times New Roman"/>
          <w:b/>
          <w:sz w:val="22"/>
          <w:szCs w:val="22"/>
          <w:lang w:val="ru-RU"/>
        </w:rPr>
        <w:t>4.3 Готовность рекомендовать организацию родственникам и знакомым.</w:t>
      </w:r>
    </w:p>
    <w:p w:rsidR="00242E3B" w:rsidRPr="00242E3B" w:rsidRDefault="00242E3B" w:rsidP="00A03F5F">
      <w:pPr>
        <w:rPr>
          <w:rFonts w:ascii="Times New Roman" w:hAnsi="Times New Roman"/>
          <w:i/>
          <w:sz w:val="22"/>
          <w:szCs w:val="22"/>
          <w:lang w:val="ru-RU"/>
        </w:rPr>
      </w:pPr>
      <w:r w:rsidRPr="00242E3B">
        <w:rPr>
          <w:rFonts w:ascii="Times New Roman" w:hAnsi="Times New Roman"/>
          <w:i/>
          <w:sz w:val="22"/>
          <w:szCs w:val="22"/>
          <w:lang w:val="ru-RU"/>
        </w:rPr>
        <w:t>Выберите один из вариантов ответа:</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неудовлетворительно, не устраивает;</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удовлетворительно;</w:t>
      </w:r>
    </w:p>
    <w:p w:rsidR="00242E3B" w:rsidRPr="00242E3B" w:rsidRDefault="00242E3B" w:rsidP="00A03F5F">
      <w:pPr>
        <w:pStyle w:val="ac"/>
        <w:numPr>
          <w:ilvl w:val="0"/>
          <w:numId w:val="22"/>
        </w:numPr>
        <w:rPr>
          <w:rFonts w:ascii="Times New Roman" w:hAnsi="Times New Roman"/>
          <w:sz w:val="22"/>
          <w:szCs w:val="22"/>
          <w:lang w:val="ru-RU"/>
        </w:rPr>
      </w:pPr>
      <w:r w:rsidRPr="00242E3B">
        <w:rPr>
          <w:rFonts w:ascii="Times New Roman" w:hAnsi="Times New Roman"/>
          <w:sz w:val="22"/>
          <w:szCs w:val="22"/>
          <w:lang w:val="ru-RU"/>
        </w:rPr>
        <w:t>в целом хорошо, но есть недостатки;</w:t>
      </w:r>
    </w:p>
    <w:p w:rsidR="00242E3B" w:rsidRPr="00242E3B" w:rsidRDefault="00242E3B" w:rsidP="00A03F5F">
      <w:pPr>
        <w:pStyle w:val="ac"/>
        <w:numPr>
          <w:ilvl w:val="0"/>
          <w:numId w:val="22"/>
        </w:numPr>
        <w:rPr>
          <w:rFonts w:ascii="Times New Roman" w:hAnsi="Times New Roman"/>
          <w:sz w:val="22"/>
          <w:szCs w:val="22"/>
        </w:rPr>
      </w:pPr>
      <w:r w:rsidRPr="00242E3B">
        <w:rPr>
          <w:rFonts w:ascii="Times New Roman" w:hAnsi="Times New Roman"/>
          <w:sz w:val="22"/>
          <w:szCs w:val="22"/>
        </w:rPr>
        <w:t>полностью устраивает.</w:t>
      </w:r>
    </w:p>
    <w:p w:rsidR="00242E3B" w:rsidRDefault="00242E3B" w:rsidP="009238DA">
      <w:pPr>
        <w:jc w:val="center"/>
        <w:rPr>
          <w:rFonts w:ascii="Times New Roman" w:eastAsia="Times New Roman" w:hAnsi="Times New Roman"/>
          <w:b/>
          <w:sz w:val="22"/>
          <w:szCs w:val="22"/>
          <w:lang w:val="ru-RU"/>
        </w:rPr>
      </w:pPr>
    </w:p>
    <w:p w:rsidR="00242E3B" w:rsidRDefault="00242E3B">
      <w:pPr>
        <w:spacing w:after="200" w:line="276" w:lineRule="auto"/>
        <w:rPr>
          <w:rFonts w:ascii="Times New Roman" w:eastAsia="Times New Roman" w:hAnsi="Times New Roman"/>
          <w:b/>
          <w:sz w:val="22"/>
          <w:szCs w:val="22"/>
          <w:lang w:val="ru-RU"/>
        </w:rPr>
      </w:pPr>
      <w:r>
        <w:rPr>
          <w:rFonts w:ascii="Times New Roman" w:eastAsia="Times New Roman" w:hAnsi="Times New Roman"/>
          <w:b/>
          <w:sz w:val="22"/>
          <w:szCs w:val="22"/>
          <w:lang w:val="ru-RU"/>
        </w:rPr>
        <w:br w:type="page"/>
      </w:r>
    </w:p>
    <w:p w:rsidR="00242E3B" w:rsidRDefault="00242E3B" w:rsidP="009238DA">
      <w:pPr>
        <w:jc w:val="center"/>
        <w:rPr>
          <w:rFonts w:ascii="Times New Roman" w:eastAsia="Times New Roman" w:hAnsi="Times New Roman"/>
          <w:b/>
          <w:sz w:val="22"/>
          <w:szCs w:val="22"/>
          <w:lang w:val="ru-RU"/>
        </w:rPr>
      </w:pPr>
    </w:p>
    <w:p w:rsidR="009238DA" w:rsidRPr="009238DA" w:rsidRDefault="009238DA" w:rsidP="009238DA">
      <w:pPr>
        <w:jc w:val="center"/>
        <w:rPr>
          <w:sz w:val="22"/>
          <w:szCs w:val="22"/>
          <w:lang w:val="ru-RU"/>
        </w:rPr>
      </w:pPr>
      <w:r w:rsidRPr="009238DA">
        <w:rPr>
          <w:rFonts w:ascii="Times New Roman" w:eastAsia="Times New Roman" w:hAnsi="Times New Roman"/>
          <w:b/>
          <w:sz w:val="22"/>
          <w:szCs w:val="22"/>
          <w:lang w:val="ru-RU"/>
        </w:rPr>
        <w:t>Вопросы и балльная оценка на ответы анкеты № 2</w:t>
      </w:r>
    </w:p>
    <w:p w:rsidR="009238DA" w:rsidRPr="009238DA" w:rsidRDefault="009238DA" w:rsidP="009238DA">
      <w:pPr>
        <w:spacing w:after="120"/>
        <w:jc w:val="center"/>
        <w:rPr>
          <w:sz w:val="22"/>
          <w:szCs w:val="22"/>
          <w:lang w:val="ru-RU"/>
        </w:rPr>
      </w:pPr>
      <w:r w:rsidRPr="009238DA">
        <w:rPr>
          <w:rFonts w:ascii="Times New Roman" w:eastAsia="Times New Roman" w:hAnsi="Times New Roman"/>
          <w:sz w:val="22"/>
          <w:szCs w:val="22"/>
          <w:lang w:val="ru-RU"/>
        </w:rPr>
        <w:t>(размещается в открытом доступе в целях обследования мнения участниками образовательного процесса, заполняется респондентами)</w:t>
      </w:r>
    </w:p>
    <w:tbl>
      <w:tblPr>
        <w:tblStyle w:val="25"/>
        <w:tblW w:w="9662" w:type="dxa"/>
        <w:tblInd w:w="-3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487"/>
        <w:gridCol w:w="3757"/>
        <w:gridCol w:w="709"/>
        <w:gridCol w:w="4709"/>
      </w:tblGrid>
      <w:tr w:rsidR="009238DA" w:rsidRPr="009238DA" w:rsidTr="005E640B">
        <w:trPr>
          <w:tblHeader/>
        </w:trPr>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b/>
                <w:sz w:val="22"/>
                <w:szCs w:val="22"/>
              </w:rPr>
            </w:pPr>
            <w:r w:rsidRPr="009238DA">
              <w:rPr>
                <w:rFonts w:ascii="Times New Roman" w:eastAsia="Times New Roman" w:hAnsi="Times New Roman" w:cs="Times New Roman"/>
                <w:b/>
                <w:sz w:val="22"/>
                <w:szCs w:val="22"/>
              </w:rPr>
              <w:t>№ п/п</w:t>
            </w: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b/>
                <w:sz w:val="22"/>
                <w:szCs w:val="22"/>
              </w:rPr>
            </w:pPr>
            <w:r w:rsidRPr="009238DA">
              <w:rPr>
                <w:rFonts w:ascii="Times New Roman" w:eastAsia="Times New Roman" w:hAnsi="Times New Roman" w:cs="Times New Roman"/>
                <w:b/>
                <w:sz w:val="22"/>
                <w:szCs w:val="22"/>
              </w:rPr>
              <w:t>Вопросы анкеты</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b/>
                <w:sz w:val="22"/>
                <w:szCs w:val="22"/>
              </w:rPr>
            </w:pPr>
            <w:r w:rsidRPr="009238DA">
              <w:rPr>
                <w:rFonts w:ascii="Times New Roman" w:eastAsia="Times New Roman" w:hAnsi="Times New Roman" w:cs="Times New Roman"/>
                <w:b/>
                <w:sz w:val="22"/>
                <w:szCs w:val="22"/>
              </w:rPr>
              <w:t>Балл</w:t>
            </w:r>
          </w:p>
        </w:tc>
        <w:tc>
          <w:tcPr>
            <w:tcW w:w="4709" w:type="dxa"/>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Примечание</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1</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Открытость и доступность информации, размещенной на официальном сайте</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1.1</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Полнота и актуальность информации об организации и ее деятельности</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eastAsia="Times New Roman" w:hAnsi="Times New Roman" w:cs="Times New Roman"/>
                <w:sz w:val="22"/>
                <w:szCs w:val="22"/>
              </w:rPr>
            </w:pPr>
            <w:r w:rsidRPr="009238DA">
              <w:rPr>
                <w:rFonts w:ascii="Times New Roman" w:eastAsia="Times New Roman" w:hAnsi="Times New Roman" w:cs="Times New Roman"/>
                <w:sz w:val="22"/>
                <w:szCs w:val="22"/>
              </w:rPr>
              <w:t>информация отсутствует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eastAsia="Times New Roman" w:hAnsi="Times New Roman" w:cs="Times New Roman"/>
                <w:sz w:val="22"/>
                <w:szCs w:val="22"/>
              </w:rPr>
            </w:pPr>
            <w:r w:rsidRPr="009238DA">
              <w:rPr>
                <w:rFonts w:ascii="Times New Roman" w:eastAsia="Times New Roman" w:hAnsi="Times New Roman" w:cs="Times New Roman"/>
                <w:sz w:val="22"/>
                <w:szCs w:val="22"/>
              </w:rPr>
              <w:t>информация представлена не полностью, не структурирована, не актуальна</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eastAsia="Times New Roman" w:hAnsi="Times New Roman" w:cs="Times New Roman"/>
                <w:sz w:val="22"/>
                <w:szCs w:val="22"/>
              </w:rPr>
            </w:pPr>
            <w:r w:rsidRPr="009238DA">
              <w:rPr>
                <w:rFonts w:ascii="Times New Roman" w:eastAsia="Times New Roman" w:hAnsi="Times New Roman" w:cs="Times New Roman"/>
                <w:sz w:val="22"/>
                <w:szCs w:val="22"/>
              </w:rPr>
              <w:t>информация представлена полностью, плохо структурирована, не актуальна</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eastAsia="Times New Roman" w:hAnsi="Times New Roman" w:cs="Times New Roman"/>
                <w:sz w:val="22"/>
                <w:szCs w:val="22"/>
              </w:rPr>
            </w:pPr>
            <w:r w:rsidRPr="009238DA">
              <w:rPr>
                <w:rFonts w:ascii="Times New Roman" w:eastAsia="Times New Roman" w:hAnsi="Times New Roman" w:cs="Times New Roman"/>
                <w:sz w:val="22"/>
                <w:szCs w:val="22"/>
              </w:rPr>
              <w:t>информация представлена полностью, хорошо структурирована, частично не актуальна</w:t>
            </w:r>
            <w:r w:rsidRPr="009238DA" w:rsidDel="00730708">
              <w:rPr>
                <w:rFonts w:ascii="Times New Roman" w:eastAsia="Times New Roman" w:hAnsi="Times New Roman" w:cs="Times New Roman"/>
                <w:sz w:val="22"/>
                <w:szCs w:val="22"/>
              </w:rPr>
              <w:t xml:space="preserve"> </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eastAsia="Times New Roman" w:hAnsi="Times New Roman" w:cs="Times New Roman"/>
                <w:sz w:val="22"/>
                <w:szCs w:val="22"/>
              </w:rPr>
            </w:pPr>
            <w:r w:rsidRPr="009238DA">
              <w:rPr>
                <w:rFonts w:ascii="Times New Roman" w:eastAsia="Times New Roman" w:hAnsi="Times New Roman" w:cs="Times New Roman"/>
                <w:sz w:val="22"/>
                <w:szCs w:val="22"/>
              </w:rPr>
              <w:t>информация размещена полностью, хорошо структурирована, актуальна</w:t>
            </w:r>
            <w:r w:rsidRPr="009238DA" w:rsidDel="005F2459">
              <w:rPr>
                <w:rFonts w:ascii="Times New Roman" w:eastAsia="Times New Roman" w:hAnsi="Times New Roman" w:cs="Times New Roman"/>
                <w:sz w:val="22"/>
                <w:szCs w:val="22"/>
              </w:rPr>
              <w:t xml:space="preserve"> </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1.2</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Наличие сведений о педагогических работниках организации</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информация отсутствует</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информация представлена не полностью</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информация представлена полностью, но со значительными недостатками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информация представлена полностью, за исключением незначительных недостатков</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информация размещена полностью, размещена актуальная информация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1.3</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взаимодействие с участниками образовательного процесса</w:t>
            </w:r>
            <w:r w:rsidRPr="009238DA" w:rsidDel="00F3156C">
              <w:rPr>
                <w:rFonts w:ascii="Times New Roman" w:eastAsia="Times New Roman" w:hAnsi="Times New Roman" w:cs="Times New Roman"/>
                <w:sz w:val="22"/>
                <w:szCs w:val="22"/>
              </w:rPr>
              <w:t xml:space="preserve"> </w:t>
            </w:r>
            <w:r w:rsidRPr="009238DA">
              <w:rPr>
                <w:rFonts w:ascii="Times New Roman" w:eastAsia="Times New Roman" w:hAnsi="Times New Roman" w:cs="Times New Roman"/>
                <w:sz w:val="22"/>
                <w:szCs w:val="22"/>
              </w:rPr>
              <w:t>не обеспечено</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обеспечена работа телефона горячей линии по вопросам оказания образовательных услуг</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обеспечена работа телефона горячей линии, взаимодействие с участниками образовательного процесса</w:t>
            </w:r>
            <w:r w:rsidRPr="009238DA" w:rsidDel="00F3156C">
              <w:rPr>
                <w:rFonts w:ascii="Times New Roman" w:eastAsia="Times New Roman" w:hAnsi="Times New Roman" w:cs="Times New Roman"/>
                <w:sz w:val="22"/>
                <w:szCs w:val="22"/>
              </w:rPr>
              <w:t xml:space="preserve"> </w:t>
            </w:r>
            <w:r w:rsidRPr="009238DA">
              <w:rPr>
                <w:rFonts w:ascii="Times New Roman" w:eastAsia="Times New Roman" w:hAnsi="Times New Roman" w:cs="Times New Roman"/>
                <w:sz w:val="22"/>
                <w:szCs w:val="22"/>
              </w:rPr>
              <w:t>обеспечено по электронной почте</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обеспечена работа телефона горячей линии, налажено взаимодействие по электронной почте, на сайте организации функционирует гостевая книга</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1.4</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 обеспечена доступность сведений о ходе рассмотрения обращения граждан</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наличие статистической информации о ходе рассмотрения обращений граждан на сайте</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обеспечена возможность получить информацию о ходе рассмотрения обращений граждан по телефону</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обеспечена возможность получить информацию о ходе рассмотрения обращений граждан по телефону, электронной почте</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обеспечена техническая возможность получения сведений о ходе рассмотрения обращений граждан в режиме реального времени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2.</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Комфортность условий, в которых осуществляется образовательная деятельность</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2.1</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Материально-техническое и информационное обеспечение организации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полностью отсутствуют электронные и бумажные средства обучения, читальные и методические кабинеты</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имеются бумажные средства обучения, читальные и методические кабинеты, отсутствуют электронные средства обучения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имеются бумажные средства обучения, читальные и методические кабинеты, частично есть электронные средства обучения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 xml:space="preserve">имеются бумажные средства обучения, читальные и методические кабинеты, электронные средства обучения, за исключением доступа к интернету </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имеются бумажные средства обучения, читальные и методические кабинеты, электронные средства обучения, включая доступ к интернету</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2.2</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Наличие необходимых условий для охраны и укрепления здоровья, организации питания обучающихся</w:t>
            </w:r>
          </w:p>
        </w:tc>
      </w:tr>
      <w:tr w:rsidR="009238DA" w:rsidRPr="002D6E08" w:rsidTr="005E640B">
        <w:tc>
          <w:tcPr>
            <w:tcW w:w="9662" w:type="dxa"/>
            <w:gridSpan w:val="4"/>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Условия для охраны и укрепления здоровья: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необходимые условия не созданы - (отсутствует спортивный зал и спортивные площадки, столовая (буфет)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организация имеет только физкультурный зал</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организация оборудована всеми необходимыми спортивными сооружениями (спортзал, стадион и пр.)</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p>
        </w:tc>
      </w:tr>
      <w:tr w:rsidR="009238DA" w:rsidRPr="002D6E08" w:rsidTr="005E640B">
        <w:tc>
          <w:tcPr>
            <w:tcW w:w="9662" w:type="dxa"/>
            <w:gridSpan w:val="4"/>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color w:val="auto"/>
                <w:sz w:val="22"/>
                <w:szCs w:val="22"/>
              </w:rPr>
            </w:pPr>
            <w:r w:rsidRPr="009238DA">
              <w:rPr>
                <w:rFonts w:ascii="Times New Roman" w:eastAsia="Times New Roman" w:hAnsi="Times New Roman" w:cs="Times New Roman"/>
                <w:b/>
                <w:color w:val="auto"/>
                <w:sz w:val="22"/>
                <w:szCs w:val="22"/>
              </w:rPr>
              <w:t>Условия по организации питания обучающихся: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необходимые условия не созданы - (отсутствует столовая (буфет))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color w:val="auto"/>
                <w:sz w:val="22"/>
                <w:szCs w:val="22"/>
              </w:rPr>
            </w:pPr>
            <w:r w:rsidRPr="009238DA">
              <w:rPr>
                <w:color w:val="auto"/>
                <w:sz w:val="22"/>
                <w:szCs w:val="22"/>
              </w:rPr>
              <w:t xml:space="preserve"> </w:t>
            </w:r>
            <w:r w:rsidRPr="009238DA">
              <w:rPr>
                <w:rFonts w:ascii="Times New Roman" w:eastAsia="Times New Roman" w:hAnsi="Times New Roman" w:cs="Times New Roman"/>
                <w:color w:val="auto"/>
                <w:sz w:val="22"/>
                <w:szCs w:val="22"/>
              </w:rPr>
              <w:t>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2.3</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Условия для индивидуальной работы с обучающимися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организации не созданы условия для индивидуальной работы с обучающимися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hAnsi="Times New Roman" w:cs="Times New Roman"/>
                <w:sz w:val="22"/>
                <w:szCs w:val="22"/>
              </w:rPr>
              <w:t>условия созданы частично, с использованием электронных средств обучения, без доступа в интернет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организации созданы условия для получения образования в рамках сетевой формы (интернет) реализации образовательных программ</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2.4</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Наличие дополнительных образовательных программ</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 xml:space="preserve">дополнительные образовательные программы не реализуются </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реализуется всего 1 дополнительная образовательная программа</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реализуется 2 дополнительных образовательных программа</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реализуются 3 дополнительные образовательные программы</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реализуются более 3 дополнительных образовательных программ</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2.5</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 xml:space="preserve"> условия для развития творческих способностей не предоставлены</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color w:val="auto"/>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предоставлены условия для участия обучающихся только в спортивных мероприятиях</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color w:val="auto"/>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предоставлены условия для участия обучающихся в спортивных мероприятиях и частично в образовательных (олимпиады, выставки, смотры)</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color w:val="auto"/>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 xml:space="preserve">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 </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color w:val="auto"/>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color w:val="auto"/>
                <w:sz w:val="22"/>
                <w:szCs w:val="22"/>
              </w:rPr>
            </w:pPr>
            <w:r w:rsidRPr="009238DA">
              <w:rPr>
                <w:rFonts w:ascii="Times New Roman" w:eastAsia="Times New Roman" w:hAnsi="Times New Roman" w:cs="Times New Roman"/>
                <w:color w:val="auto"/>
                <w:sz w:val="22"/>
                <w:szCs w:val="22"/>
              </w:rPr>
              <w:t>предоставлены все условия для участия обучающихся в международных и всероссийских олимпиадах и спортивных мероприятиях</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2.6</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Наличие возможности оказания психолого-педагогической, медицинской и социальной помощи обучающимся</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 xml:space="preserve">Отсутствуют условия для оказания вышеуказанных видов помощи </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вышеуказанные виды помощи оказываются некачественно</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eastAsia="Times New Roman" w:hAnsi="Times New Roman" w:cs="Times New Roman"/>
                <w:sz w:val="22"/>
                <w:szCs w:val="22"/>
              </w:rPr>
            </w:pPr>
            <w:r w:rsidRPr="009238DA">
              <w:rPr>
                <w:rFonts w:ascii="Times New Roman" w:eastAsia="Times New Roman" w:hAnsi="Times New Roman" w:cs="Times New Roman"/>
                <w:sz w:val="22"/>
                <w:szCs w:val="22"/>
              </w:rPr>
              <w:t>имеется возможность качественно оказывать 1 из видов помощи (психолого-педагогической, медицинской или социальной)</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имеется возможность качественно оказывать как минимум 2 вида помощи (психолого-педагогической, медицинской или социальной)</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имеется возможность качественно оказывать все 3 вида помощи (психолого-педагогической, медицинской или социальной)</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2.7</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Наличие условий организации обучения и воспитания обучающихся с ограниченными возможностями здоровья и инвалидов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условия полностью отсутствуют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плохо, не соответствует минимальным требованиям</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2,5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организованных рабочих мест для обучения и их оснащение удовлетворительны, неудобно время проведения занятий и отсутствуют сопутствующие услуги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условия соответствуют потребностям, отсутствуют сопутствующие услуги (специально оснащенный туалет, специальные места подхода/подъезда)</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 xml:space="preserve">условия полностью соответствуют потребностям </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3</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Доброжелательность, вежливость, компетентность работников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3.1</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Доброжелательность и вежливость работников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но есть недостатки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полностью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3.2</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Компетентность работников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но есть недостатки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полностью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4</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Общее удовлетворение качеством образовательной деятельности организации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4.1</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sz w:val="22"/>
                <w:szCs w:val="22"/>
              </w:rPr>
            </w:pPr>
            <w:r w:rsidRPr="009238DA">
              <w:rPr>
                <w:rFonts w:ascii="Times New Roman" w:eastAsia="Times New Roman" w:hAnsi="Times New Roman" w:cs="Times New Roman"/>
                <w:b/>
                <w:sz w:val="22"/>
                <w:szCs w:val="22"/>
              </w:rPr>
              <w:t>Удовлетворение материально-техническим обеспечением организации</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но есть недостатки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полностью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4.2</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Удовлетворение качеством предоставляемых образовательных услуг</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но есть недостатки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полностью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b/>
                <w:sz w:val="22"/>
                <w:szCs w:val="22"/>
              </w:rPr>
              <w:t>4.3</w:t>
            </w:r>
          </w:p>
        </w:tc>
        <w:tc>
          <w:tcPr>
            <w:tcW w:w="9175" w:type="dxa"/>
            <w:gridSpan w:val="3"/>
            <w:tcMar>
              <w:top w:w="100" w:type="dxa"/>
              <w:left w:w="100" w:type="dxa"/>
              <w:bottom w:w="100" w:type="dxa"/>
              <w:right w:w="100" w:type="dxa"/>
            </w:tcMar>
          </w:tcPr>
          <w:p w:rsidR="009238DA" w:rsidRPr="009238DA" w:rsidRDefault="009238DA" w:rsidP="009238DA">
            <w:pPr>
              <w:rPr>
                <w:rFonts w:ascii="Times New Roman" w:eastAsia="Times New Roman" w:hAnsi="Times New Roman" w:cs="Times New Roman"/>
                <w:b/>
                <w:sz w:val="22"/>
                <w:szCs w:val="22"/>
              </w:rPr>
            </w:pPr>
            <w:r w:rsidRPr="009238DA">
              <w:rPr>
                <w:rFonts w:ascii="Times New Roman" w:eastAsia="Times New Roman" w:hAnsi="Times New Roman" w:cs="Times New Roman"/>
                <w:b/>
                <w:sz w:val="22"/>
                <w:szCs w:val="22"/>
              </w:rPr>
              <w:t>Готовность рекомендовать организацию родственникам и знакомым</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неудовлетворительно, не устраивает</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удовлетворительно, но со значительными недостатками</w:t>
            </w:r>
          </w:p>
        </w:tc>
      </w:tr>
      <w:tr w:rsidR="009238DA" w:rsidRPr="002D6E08"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но есть недостатки</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7,5</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в целом хорошо, за исключением незначительных недостатков</w:t>
            </w:r>
          </w:p>
        </w:tc>
      </w:tr>
      <w:tr w:rsidR="009238DA" w:rsidRPr="009238DA" w:rsidTr="005E640B">
        <w:tc>
          <w:tcPr>
            <w:tcW w:w="48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p>
        </w:tc>
        <w:tc>
          <w:tcPr>
            <w:tcW w:w="3757"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полностью устраивает</w:t>
            </w:r>
          </w:p>
        </w:tc>
        <w:tc>
          <w:tcPr>
            <w:tcW w:w="709" w:type="dxa"/>
            <w:tcMar>
              <w:top w:w="100" w:type="dxa"/>
              <w:left w:w="100" w:type="dxa"/>
              <w:bottom w:w="100" w:type="dxa"/>
              <w:right w:w="100" w:type="dxa"/>
            </w:tcMar>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10</w:t>
            </w:r>
          </w:p>
        </w:tc>
        <w:tc>
          <w:tcPr>
            <w:tcW w:w="4709" w:type="dxa"/>
          </w:tcPr>
          <w:p w:rsidR="009238DA" w:rsidRPr="009238DA" w:rsidRDefault="009238DA" w:rsidP="009238DA">
            <w:pPr>
              <w:rPr>
                <w:rFonts w:ascii="Times New Roman" w:hAnsi="Times New Roman" w:cs="Times New Roman"/>
                <w:sz w:val="22"/>
                <w:szCs w:val="22"/>
              </w:rPr>
            </w:pPr>
            <w:r w:rsidRPr="009238DA">
              <w:rPr>
                <w:rFonts w:ascii="Times New Roman" w:eastAsia="Times New Roman" w:hAnsi="Times New Roman" w:cs="Times New Roman"/>
                <w:sz w:val="22"/>
                <w:szCs w:val="22"/>
              </w:rPr>
              <w:t>отлично, полностью удовлетворен(а)</w:t>
            </w:r>
          </w:p>
        </w:tc>
      </w:tr>
    </w:tbl>
    <w:p w:rsidR="00E840F8" w:rsidRDefault="00E840F8" w:rsidP="00E840F8">
      <w:pPr>
        <w:pStyle w:val="3"/>
        <w:rPr>
          <w:rFonts w:eastAsia="Times New Roman"/>
          <w:lang w:val="ru-RU"/>
        </w:rPr>
      </w:pPr>
      <w:bookmarkStart w:id="19" w:name="_Toc499585204"/>
      <w:r>
        <w:rPr>
          <w:rFonts w:eastAsia="Times New Roman"/>
          <w:lang w:val="ru-RU"/>
        </w:rPr>
        <w:t>1.4.5. Взвешивание</w:t>
      </w:r>
      <w:bookmarkEnd w:id="19"/>
    </w:p>
    <w:p w:rsidR="00E840F8" w:rsidRPr="00E840F8" w:rsidRDefault="00E840F8" w:rsidP="00E840F8">
      <w:pPr>
        <w:ind w:firstLine="567"/>
        <w:jc w:val="both"/>
        <w:rPr>
          <w:rFonts w:ascii="Times New Roman" w:eastAsia="Times New Roman" w:hAnsi="Times New Roman"/>
          <w:lang w:val="ru-RU"/>
        </w:rPr>
      </w:pPr>
    </w:p>
    <w:p w:rsidR="00E840F8" w:rsidRPr="00E840F8" w:rsidRDefault="00E840F8" w:rsidP="00E840F8">
      <w:pPr>
        <w:ind w:firstLine="567"/>
        <w:jc w:val="both"/>
        <w:rPr>
          <w:rFonts w:ascii="Times New Roman" w:eastAsia="Times New Roman" w:hAnsi="Times New Roman"/>
          <w:lang w:val="ru-RU"/>
        </w:rPr>
      </w:pPr>
      <w:r w:rsidRPr="00E840F8">
        <w:rPr>
          <w:rFonts w:ascii="Times New Roman" w:eastAsia="Times New Roman" w:hAnsi="Times New Roman"/>
          <w:lang w:val="ru-RU"/>
        </w:rPr>
        <w:t xml:space="preserve">Взвешивание результатов не </w:t>
      </w:r>
      <w:r w:rsidR="005E640B">
        <w:rPr>
          <w:rFonts w:ascii="Times New Roman" w:eastAsia="Times New Roman" w:hAnsi="Times New Roman"/>
          <w:lang w:val="ru-RU"/>
        </w:rPr>
        <w:t>проводится</w:t>
      </w:r>
      <w:r w:rsidRPr="00E840F8">
        <w:rPr>
          <w:rFonts w:ascii="Times New Roman" w:eastAsia="Times New Roman" w:hAnsi="Times New Roman"/>
          <w:lang w:val="ru-RU"/>
        </w:rPr>
        <w:t>, т.к. количество пользователей услуг определено для каждой организации, исходя из фактической численности, и выводы делались не по всем организациям, а по каждой в отдельности. Ввиду этого применение взвешивания не требуется.</w:t>
      </w:r>
    </w:p>
    <w:p w:rsidR="0042524B" w:rsidRDefault="0042524B" w:rsidP="001D15E2">
      <w:pPr>
        <w:rPr>
          <w:rFonts w:ascii="Times New Roman" w:eastAsia="Times New Roman" w:hAnsi="Times New Roman"/>
          <w:sz w:val="20"/>
          <w:szCs w:val="20"/>
          <w:lang w:val="ru-RU"/>
        </w:rPr>
      </w:pPr>
    </w:p>
    <w:p w:rsidR="00DA0FD7" w:rsidRDefault="00DA0FD7" w:rsidP="001D15E2">
      <w:pPr>
        <w:rPr>
          <w:rFonts w:ascii="Times New Roman" w:eastAsia="Times New Roman" w:hAnsi="Times New Roman"/>
          <w:sz w:val="20"/>
          <w:szCs w:val="20"/>
          <w:lang w:val="ru-RU"/>
        </w:rPr>
        <w:sectPr w:rsidR="00DA0FD7" w:rsidSect="009238DA">
          <w:footerReference w:type="first" r:id="rId14"/>
          <w:pgSz w:w="11906" w:h="16838"/>
          <w:pgMar w:top="851" w:right="707" w:bottom="709" w:left="1701" w:header="709" w:footer="422" w:gutter="0"/>
          <w:cols w:space="720"/>
          <w:docGrid w:linePitch="326"/>
        </w:sectPr>
      </w:pPr>
    </w:p>
    <w:p w:rsidR="001D15E2" w:rsidRDefault="00E840F8" w:rsidP="00E840F8">
      <w:pPr>
        <w:pStyle w:val="2"/>
        <w:rPr>
          <w:lang w:val="ru-RU"/>
        </w:rPr>
      </w:pPr>
      <w:bookmarkStart w:id="20" w:name="_Toc499585205"/>
      <w:r>
        <w:rPr>
          <w:rFonts w:eastAsia="Times New Roman"/>
          <w:lang w:val="ru-RU" w:eastAsia="ru-RU"/>
        </w:rPr>
        <w:lastRenderedPageBreak/>
        <w:t>1.5</w:t>
      </w:r>
      <w:r w:rsidR="001D15E2">
        <w:rPr>
          <w:rFonts w:eastAsia="Times New Roman"/>
          <w:lang w:val="ru-RU" w:eastAsia="ru-RU"/>
        </w:rPr>
        <w:t xml:space="preserve">. </w:t>
      </w:r>
      <w:r w:rsidR="001D15E2" w:rsidRPr="00131EEF">
        <w:rPr>
          <w:rFonts w:eastAsia="Times New Roman"/>
          <w:lang w:val="ru-RU" w:eastAsia="ru-RU"/>
        </w:rPr>
        <w:t xml:space="preserve">Независимая оценка качества </w:t>
      </w:r>
      <w:r w:rsidR="001D15E2">
        <w:rPr>
          <w:rFonts w:eastAsia="Times New Roman"/>
          <w:lang w:val="ru-RU" w:eastAsia="ru-RU"/>
        </w:rPr>
        <w:t>оказания услуг</w:t>
      </w:r>
      <w:r w:rsidR="001D15E2" w:rsidRPr="00131EEF">
        <w:rPr>
          <w:rFonts w:eastAsia="Times New Roman"/>
          <w:lang w:val="ru-RU" w:eastAsia="ru-RU"/>
        </w:rPr>
        <w:t xml:space="preserve"> </w:t>
      </w:r>
      <w:r w:rsidR="001D15E2">
        <w:rPr>
          <w:rFonts w:eastAsia="Times New Roman"/>
          <w:lang w:val="ru-RU" w:eastAsia="ru-RU"/>
        </w:rPr>
        <w:t>учреждениями культуры</w:t>
      </w:r>
      <w:bookmarkEnd w:id="20"/>
    </w:p>
    <w:p w:rsidR="001D15E2" w:rsidRDefault="00E840F8" w:rsidP="00E840F8">
      <w:pPr>
        <w:pStyle w:val="3"/>
        <w:rPr>
          <w:lang w:val="ru-RU"/>
        </w:rPr>
      </w:pPr>
      <w:bookmarkStart w:id="21" w:name="_Toc499585206"/>
      <w:r>
        <w:rPr>
          <w:lang w:val="ru-RU"/>
        </w:rPr>
        <w:t>1.5</w:t>
      </w:r>
      <w:r w:rsidR="001D15E2">
        <w:rPr>
          <w:lang w:val="ru-RU"/>
        </w:rPr>
        <w:t xml:space="preserve">.1. </w:t>
      </w:r>
      <w:r w:rsidR="009F4A70">
        <w:rPr>
          <w:lang w:val="ru-RU"/>
        </w:rPr>
        <w:t>Модель выборки</w:t>
      </w:r>
      <w:bookmarkEnd w:id="21"/>
    </w:p>
    <w:p w:rsidR="001D15E2" w:rsidRDefault="001D15E2" w:rsidP="001D15E2">
      <w:pPr>
        <w:rPr>
          <w:lang w:val="ru-RU"/>
        </w:rPr>
      </w:pPr>
    </w:p>
    <w:p w:rsidR="001D15E2" w:rsidRDefault="001D15E2" w:rsidP="001D15E2">
      <w:pPr>
        <w:ind w:firstLine="567"/>
        <w:jc w:val="both"/>
        <w:rPr>
          <w:rFonts w:ascii="Times New Roman" w:hAnsi="Times New Roman"/>
          <w:lang w:val="ru-RU"/>
        </w:rPr>
      </w:pPr>
      <w:r>
        <w:rPr>
          <w:rFonts w:ascii="Times New Roman" w:hAnsi="Times New Roman"/>
          <w:lang w:val="ru-RU"/>
        </w:rPr>
        <w:t xml:space="preserve">В Таблице </w:t>
      </w:r>
      <w:r w:rsidR="005E640B">
        <w:rPr>
          <w:rFonts w:ascii="Times New Roman" w:hAnsi="Times New Roman"/>
          <w:lang w:val="ru-RU"/>
        </w:rPr>
        <w:t>6</w:t>
      </w:r>
      <w:r>
        <w:rPr>
          <w:rFonts w:ascii="Times New Roman" w:hAnsi="Times New Roman"/>
          <w:lang w:val="ru-RU"/>
        </w:rPr>
        <w:t xml:space="preserve"> представлен перечень учреждений культуры для проведения независимой оценки качества оказания услуг, а также выборка для проведения опроса получателей услуг.</w:t>
      </w:r>
    </w:p>
    <w:p w:rsidR="001D15E2" w:rsidRDefault="001D15E2" w:rsidP="001D15E2">
      <w:pPr>
        <w:ind w:firstLine="567"/>
        <w:rPr>
          <w:rFonts w:ascii="Times New Roman" w:hAnsi="Times New Roman"/>
          <w:lang w:val="ru-RU"/>
        </w:rPr>
      </w:pPr>
    </w:p>
    <w:p w:rsidR="001D15E2" w:rsidRPr="001D15E2" w:rsidRDefault="001D15E2" w:rsidP="005E640B">
      <w:pPr>
        <w:rPr>
          <w:rFonts w:ascii="Times New Roman" w:hAnsi="Times New Roman"/>
          <w:sz w:val="20"/>
          <w:szCs w:val="20"/>
          <w:lang w:val="ru-RU"/>
        </w:rPr>
      </w:pPr>
      <w:r w:rsidRPr="001D15E2">
        <w:rPr>
          <w:rFonts w:ascii="Times New Roman" w:hAnsi="Times New Roman"/>
          <w:sz w:val="20"/>
          <w:szCs w:val="20"/>
          <w:lang w:val="ru-RU"/>
        </w:rPr>
        <w:t xml:space="preserve">Таблица </w:t>
      </w:r>
      <w:r w:rsidR="005E640B">
        <w:rPr>
          <w:rFonts w:ascii="Times New Roman" w:hAnsi="Times New Roman"/>
          <w:sz w:val="20"/>
          <w:szCs w:val="20"/>
          <w:lang w:val="ru-RU"/>
        </w:rPr>
        <w:t>6</w:t>
      </w:r>
      <w:r w:rsidRPr="001D15E2">
        <w:rPr>
          <w:rFonts w:ascii="Times New Roman" w:hAnsi="Times New Roman"/>
          <w:sz w:val="20"/>
          <w:szCs w:val="20"/>
          <w:lang w:val="ru-RU"/>
        </w:rPr>
        <w:t xml:space="preserve">. </w:t>
      </w:r>
      <w:r w:rsidR="006E6F98">
        <w:rPr>
          <w:rFonts w:ascii="Times New Roman" w:hAnsi="Times New Roman"/>
          <w:sz w:val="20"/>
          <w:szCs w:val="20"/>
          <w:lang w:val="ru-RU"/>
        </w:rPr>
        <w:t xml:space="preserve">Ключевые особенности предмета оценки и </w:t>
      </w:r>
      <w:r>
        <w:rPr>
          <w:rFonts w:ascii="Times New Roman" w:hAnsi="Times New Roman"/>
          <w:sz w:val="20"/>
          <w:szCs w:val="20"/>
          <w:lang w:val="ru-RU"/>
        </w:rPr>
        <w:t>выборка для проведения НОК</w:t>
      </w:r>
    </w:p>
    <w:tbl>
      <w:tblPr>
        <w:tblW w:w="9774" w:type="dxa"/>
        <w:tblInd w:w="-5" w:type="dxa"/>
        <w:tblLook w:val="04A0" w:firstRow="1" w:lastRow="0" w:firstColumn="1" w:lastColumn="0" w:noHBand="0" w:noVBand="1"/>
      </w:tblPr>
      <w:tblGrid>
        <w:gridCol w:w="567"/>
        <w:gridCol w:w="5960"/>
        <w:gridCol w:w="2003"/>
        <w:gridCol w:w="1244"/>
      </w:tblGrid>
      <w:tr w:rsidR="005E640B" w:rsidRPr="005E640B" w:rsidTr="00242E3B">
        <w:tc>
          <w:tcPr>
            <w:tcW w:w="9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640B" w:rsidRPr="005E640B" w:rsidRDefault="005E640B" w:rsidP="00242E3B">
            <w:pPr>
              <w:jc w:val="both"/>
              <w:rPr>
                <w:rFonts w:ascii="Times New Roman" w:eastAsia="Times New Roman" w:hAnsi="Times New Roman"/>
                <w:b/>
                <w:bCs/>
                <w:color w:val="000000"/>
                <w:sz w:val="20"/>
                <w:szCs w:val="20"/>
                <w:lang w:val="ru-RU" w:eastAsia="ru-RU"/>
              </w:rPr>
            </w:pPr>
            <w:r w:rsidRPr="005E640B">
              <w:rPr>
                <w:rFonts w:ascii="Times New Roman" w:eastAsia="Times New Roman" w:hAnsi="Times New Roman"/>
                <w:b/>
                <w:bCs/>
                <w:color w:val="000000"/>
                <w:sz w:val="20"/>
                <w:szCs w:val="20"/>
                <w:lang w:val="ru-RU" w:eastAsia="ru-RU"/>
              </w:rPr>
              <w:t>Схема выборки по опросу получателей услуг в сфере культуры:</w:t>
            </w:r>
          </w:p>
          <w:tbl>
            <w:tblPr>
              <w:tblW w:w="6558" w:type="dxa"/>
              <w:tblLook w:val="04A0" w:firstRow="1" w:lastRow="0" w:firstColumn="1" w:lastColumn="0" w:noHBand="0" w:noVBand="1"/>
            </w:tblPr>
            <w:tblGrid>
              <w:gridCol w:w="3439"/>
              <w:gridCol w:w="3119"/>
            </w:tblGrid>
            <w:tr w:rsidR="005E640B" w:rsidRPr="005E640B" w:rsidTr="00242E3B">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40B" w:rsidRPr="005E640B" w:rsidRDefault="005E640B" w:rsidP="00242E3B">
                  <w:pP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Количество получателей услуг</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Количество опрошенных</w:t>
                  </w:r>
                </w:p>
              </w:tc>
            </w:tr>
            <w:tr w:rsidR="005E640B" w:rsidRPr="005E640B" w:rsidTr="00242E3B">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40B" w:rsidRPr="005E640B" w:rsidRDefault="005E640B" w:rsidP="00242E3B">
                  <w:pPr>
                    <w:rPr>
                      <w:rFonts w:ascii="Times New Roman" w:hAnsi="Times New Roman"/>
                      <w:color w:val="000000"/>
                      <w:sz w:val="20"/>
                      <w:szCs w:val="20"/>
                    </w:rPr>
                  </w:pPr>
                  <w:r w:rsidRPr="005E640B">
                    <w:rPr>
                      <w:rFonts w:ascii="Times New Roman" w:hAnsi="Times New Roman"/>
                      <w:color w:val="000000"/>
                      <w:sz w:val="20"/>
                      <w:szCs w:val="20"/>
                    </w:rPr>
                    <w:t>1-50 человек</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hAnsi="Times New Roman"/>
                      <w:color w:val="000000"/>
                      <w:sz w:val="20"/>
                      <w:szCs w:val="20"/>
                    </w:rPr>
                  </w:pPr>
                  <w:r w:rsidRPr="005E640B">
                    <w:rPr>
                      <w:rFonts w:ascii="Times New Roman" w:hAnsi="Times New Roman"/>
                      <w:color w:val="000000"/>
                      <w:sz w:val="20"/>
                      <w:szCs w:val="20"/>
                    </w:rPr>
                    <w:t>0</w:t>
                  </w:r>
                </w:p>
              </w:tc>
            </w:tr>
            <w:tr w:rsidR="005E640B" w:rsidRPr="005E640B" w:rsidTr="00242E3B">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5E640B" w:rsidRPr="005E640B" w:rsidRDefault="005E640B" w:rsidP="00242E3B">
                  <w:pPr>
                    <w:rPr>
                      <w:rFonts w:ascii="Times New Roman" w:hAnsi="Times New Roman"/>
                      <w:color w:val="000000"/>
                      <w:sz w:val="20"/>
                      <w:szCs w:val="20"/>
                    </w:rPr>
                  </w:pPr>
                  <w:r w:rsidRPr="005E640B">
                    <w:rPr>
                      <w:rFonts w:ascii="Times New Roman" w:hAnsi="Times New Roman"/>
                      <w:color w:val="000000"/>
                      <w:sz w:val="20"/>
                      <w:szCs w:val="20"/>
                    </w:rPr>
                    <w:t>51-300 человек</w:t>
                  </w:r>
                </w:p>
              </w:tc>
              <w:tc>
                <w:tcPr>
                  <w:tcW w:w="3119"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hAnsi="Times New Roman"/>
                      <w:color w:val="000000"/>
                      <w:sz w:val="20"/>
                      <w:szCs w:val="20"/>
                    </w:rPr>
                  </w:pPr>
                  <w:r w:rsidRPr="005E640B">
                    <w:rPr>
                      <w:rFonts w:ascii="Times New Roman" w:hAnsi="Times New Roman"/>
                      <w:color w:val="000000"/>
                      <w:sz w:val="20"/>
                      <w:szCs w:val="20"/>
                    </w:rPr>
                    <w:t>10</w:t>
                  </w:r>
                </w:p>
              </w:tc>
            </w:tr>
            <w:tr w:rsidR="005E640B" w:rsidRPr="005E640B" w:rsidTr="00242E3B">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5E640B" w:rsidRPr="005E640B" w:rsidRDefault="005E640B" w:rsidP="00242E3B">
                  <w:pPr>
                    <w:rPr>
                      <w:rFonts w:ascii="Times New Roman" w:hAnsi="Times New Roman"/>
                      <w:color w:val="000000"/>
                      <w:sz w:val="20"/>
                      <w:szCs w:val="20"/>
                    </w:rPr>
                  </w:pPr>
                  <w:r w:rsidRPr="005E640B">
                    <w:rPr>
                      <w:rFonts w:ascii="Times New Roman" w:hAnsi="Times New Roman"/>
                      <w:color w:val="000000"/>
                      <w:sz w:val="20"/>
                      <w:szCs w:val="20"/>
                    </w:rPr>
                    <w:t>301-700 человек</w:t>
                  </w:r>
                </w:p>
              </w:tc>
              <w:tc>
                <w:tcPr>
                  <w:tcW w:w="3119"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hAnsi="Times New Roman"/>
                      <w:color w:val="000000"/>
                      <w:sz w:val="20"/>
                      <w:szCs w:val="20"/>
                    </w:rPr>
                  </w:pPr>
                  <w:r w:rsidRPr="005E640B">
                    <w:rPr>
                      <w:rFonts w:ascii="Times New Roman" w:hAnsi="Times New Roman"/>
                      <w:color w:val="000000"/>
                      <w:sz w:val="20"/>
                      <w:szCs w:val="20"/>
                    </w:rPr>
                    <w:t>20</w:t>
                  </w:r>
                </w:p>
              </w:tc>
            </w:tr>
            <w:tr w:rsidR="005E640B" w:rsidRPr="005E640B" w:rsidTr="00242E3B">
              <w:tc>
                <w:tcPr>
                  <w:tcW w:w="3439" w:type="dxa"/>
                  <w:tcBorders>
                    <w:top w:val="nil"/>
                    <w:left w:val="single" w:sz="4" w:space="0" w:color="auto"/>
                    <w:bottom w:val="single" w:sz="4" w:space="0" w:color="auto"/>
                    <w:right w:val="single" w:sz="4" w:space="0" w:color="auto"/>
                  </w:tcBorders>
                  <w:shd w:val="clear" w:color="auto" w:fill="auto"/>
                  <w:noWrap/>
                  <w:vAlign w:val="bottom"/>
                  <w:hideMark/>
                </w:tcPr>
                <w:p w:rsidR="005E640B" w:rsidRPr="005E640B" w:rsidRDefault="005E640B" w:rsidP="00242E3B">
                  <w:pPr>
                    <w:rPr>
                      <w:rFonts w:ascii="Times New Roman" w:hAnsi="Times New Roman"/>
                      <w:color w:val="000000"/>
                      <w:sz w:val="20"/>
                      <w:szCs w:val="20"/>
                    </w:rPr>
                  </w:pPr>
                  <w:r w:rsidRPr="005E640B">
                    <w:rPr>
                      <w:rFonts w:ascii="Times New Roman" w:hAnsi="Times New Roman"/>
                      <w:color w:val="000000"/>
                      <w:sz w:val="20"/>
                      <w:szCs w:val="20"/>
                    </w:rPr>
                    <w:t xml:space="preserve">701-1000 человек </w:t>
                  </w:r>
                </w:p>
              </w:tc>
              <w:tc>
                <w:tcPr>
                  <w:tcW w:w="3119"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hAnsi="Times New Roman"/>
                      <w:color w:val="000000"/>
                      <w:sz w:val="20"/>
                      <w:szCs w:val="20"/>
                    </w:rPr>
                  </w:pPr>
                  <w:r w:rsidRPr="005E640B">
                    <w:rPr>
                      <w:rFonts w:ascii="Times New Roman" w:hAnsi="Times New Roman"/>
                      <w:color w:val="000000"/>
                      <w:sz w:val="20"/>
                      <w:szCs w:val="20"/>
                    </w:rPr>
                    <w:t>30</w:t>
                  </w:r>
                </w:p>
              </w:tc>
            </w:tr>
          </w:tbl>
          <w:p w:rsidR="005E640B" w:rsidRPr="005E640B" w:rsidRDefault="005E640B" w:rsidP="00242E3B">
            <w:pPr>
              <w:jc w:val="center"/>
              <w:rPr>
                <w:rFonts w:ascii="Times New Roman" w:eastAsia="Times New Roman" w:hAnsi="Times New Roman"/>
                <w:b/>
                <w:bCs/>
                <w:color w:val="000000"/>
                <w:sz w:val="20"/>
                <w:szCs w:val="20"/>
                <w:lang w:eastAsia="ru-RU"/>
              </w:rPr>
            </w:pPr>
          </w:p>
        </w:tc>
      </w:tr>
      <w:tr w:rsidR="005E640B" w:rsidRPr="005E640B" w:rsidTr="005E640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b/>
                <w:bCs/>
                <w:color w:val="000000"/>
                <w:sz w:val="20"/>
                <w:szCs w:val="20"/>
                <w:lang w:eastAsia="ru-RU"/>
              </w:rPr>
            </w:pPr>
            <w:r w:rsidRPr="005E640B">
              <w:rPr>
                <w:rFonts w:ascii="Times New Roman" w:eastAsia="Times New Roman" w:hAnsi="Times New Roman"/>
                <w:b/>
                <w:bCs/>
                <w:color w:val="000000"/>
                <w:sz w:val="20"/>
                <w:szCs w:val="20"/>
                <w:lang w:eastAsia="ru-RU"/>
              </w:rPr>
              <w:t>№ п/п</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b/>
                <w:bCs/>
                <w:color w:val="000000"/>
                <w:sz w:val="20"/>
                <w:szCs w:val="20"/>
                <w:lang w:eastAsia="ru-RU"/>
              </w:rPr>
            </w:pPr>
            <w:r w:rsidRPr="005E640B">
              <w:rPr>
                <w:rFonts w:ascii="Times New Roman" w:eastAsia="Times New Roman" w:hAnsi="Times New Roman"/>
                <w:b/>
                <w:bCs/>
                <w:color w:val="000000"/>
                <w:sz w:val="20"/>
                <w:szCs w:val="20"/>
                <w:lang w:eastAsia="ru-RU"/>
              </w:rPr>
              <w:t>Наименование учреждения культуры</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b/>
                <w:bCs/>
                <w:color w:val="000000"/>
                <w:sz w:val="20"/>
                <w:szCs w:val="20"/>
                <w:lang w:eastAsia="ru-RU"/>
              </w:rPr>
            </w:pPr>
            <w:r w:rsidRPr="005E640B">
              <w:rPr>
                <w:rFonts w:ascii="Times New Roman" w:eastAsia="Times New Roman" w:hAnsi="Times New Roman"/>
                <w:b/>
                <w:bCs/>
                <w:color w:val="000000"/>
                <w:sz w:val="20"/>
                <w:szCs w:val="20"/>
                <w:lang w:eastAsia="ru-RU"/>
              </w:rPr>
              <w:t>Среднемесячное число посещающих, чел</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b/>
                <w:bCs/>
                <w:color w:val="000000"/>
                <w:sz w:val="20"/>
                <w:szCs w:val="20"/>
                <w:lang w:eastAsia="ru-RU"/>
              </w:rPr>
            </w:pPr>
            <w:r w:rsidRPr="005E640B">
              <w:rPr>
                <w:rFonts w:ascii="Times New Roman" w:eastAsia="Times New Roman" w:hAnsi="Times New Roman"/>
                <w:b/>
                <w:bCs/>
                <w:color w:val="000000"/>
                <w:sz w:val="20"/>
                <w:szCs w:val="20"/>
                <w:lang w:eastAsia="ru-RU"/>
              </w:rPr>
              <w:t>Объем выборки, чел.</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ГБУК «Дворец культуры «Арктика»</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6940</w:t>
            </w:r>
          </w:p>
        </w:tc>
        <w:tc>
          <w:tcPr>
            <w:tcW w:w="1244"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150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«Дом культуры поселка Амдерма»</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306</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3</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«Дом культуры деревни Андег»</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166</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4</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«Дом культуры поселка Бугрино»</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146</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5</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«Великовисочный центральный Дом культуры»</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793</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30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6</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«Тиманский центральный Дом культуры»</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540</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7</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«Дом культуры поселка Каратайка»</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426</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8</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«Культурный центр имени А.С. Савинковой»</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293</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9</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727BEF">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«Дом культуры п</w:t>
            </w:r>
            <w:r w:rsidR="00727BEF">
              <w:rPr>
                <w:rFonts w:ascii="Times New Roman" w:eastAsia="Times New Roman" w:hAnsi="Times New Roman"/>
                <w:color w:val="000000"/>
                <w:sz w:val="20"/>
                <w:szCs w:val="20"/>
                <w:lang w:val="ru-RU" w:eastAsia="ru-RU"/>
              </w:rPr>
              <w:t>оселка</w:t>
            </w:r>
            <w:r w:rsidRPr="005E640B">
              <w:rPr>
                <w:rFonts w:ascii="Times New Roman" w:eastAsia="Times New Roman" w:hAnsi="Times New Roman"/>
                <w:color w:val="000000"/>
                <w:sz w:val="20"/>
                <w:szCs w:val="20"/>
                <w:lang w:val="ru-RU" w:eastAsia="ru-RU"/>
              </w:rPr>
              <w:t xml:space="preserve"> Красное»</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652</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10</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«Несский Дом народного творчества»</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604</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11</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727BEF">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w:t>
            </w:r>
            <w:r w:rsidR="00727BEF">
              <w:rPr>
                <w:rFonts w:ascii="Times New Roman" w:eastAsia="Times New Roman" w:hAnsi="Times New Roman"/>
                <w:color w:val="000000"/>
                <w:sz w:val="20"/>
                <w:szCs w:val="20"/>
                <w:lang w:val="ru-RU" w:eastAsia="ru-RU"/>
              </w:rPr>
              <w:t>Пешский ц</w:t>
            </w:r>
            <w:r w:rsidRPr="005E640B">
              <w:rPr>
                <w:rFonts w:ascii="Times New Roman" w:eastAsia="Times New Roman" w:hAnsi="Times New Roman"/>
                <w:color w:val="000000"/>
                <w:sz w:val="20"/>
                <w:szCs w:val="20"/>
                <w:lang w:val="ru-RU" w:eastAsia="ru-RU"/>
              </w:rPr>
              <w:t>ентральный Дом культуры»</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502</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12</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«Пустозерский центральный Дом культуры»</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471</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13</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727BEF">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w:t>
            </w:r>
            <w:r w:rsidR="00727BEF">
              <w:rPr>
                <w:rFonts w:ascii="Times New Roman" w:eastAsia="Times New Roman" w:hAnsi="Times New Roman"/>
                <w:color w:val="000000"/>
                <w:sz w:val="20"/>
                <w:szCs w:val="20"/>
                <w:lang w:val="ru-RU" w:eastAsia="ru-RU"/>
              </w:rPr>
              <w:t>Омский ц</w:t>
            </w:r>
            <w:r w:rsidRPr="005E640B">
              <w:rPr>
                <w:rFonts w:ascii="Times New Roman" w:eastAsia="Times New Roman" w:hAnsi="Times New Roman"/>
                <w:color w:val="000000"/>
                <w:sz w:val="20"/>
                <w:szCs w:val="20"/>
                <w:lang w:val="ru-RU" w:eastAsia="ru-RU"/>
              </w:rPr>
              <w:t>ентральный Дом культуры»</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808</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30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14</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 xml:space="preserve">ГБУК НАО «Дом культуры </w:t>
            </w:r>
            <w:r w:rsidR="00727BEF">
              <w:rPr>
                <w:rFonts w:ascii="Times New Roman" w:eastAsia="Times New Roman" w:hAnsi="Times New Roman"/>
                <w:color w:val="000000"/>
                <w:sz w:val="20"/>
                <w:szCs w:val="20"/>
                <w:lang w:val="ru-RU" w:eastAsia="ru-RU"/>
              </w:rPr>
              <w:t>поселка Усть-Кара»</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481</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15</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«Харутинский сельский центр культуры и досуга»</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377</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16</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«Информационный-дос</w:t>
            </w:r>
            <w:r w:rsidR="00727BEF">
              <w:rPr>
                <w:rFonts w:ascii="Times New Roman" w:eastAsia="Times New Roman" w:hAnsi="Times New Roman"/>
                <w:color w:val="000000"/>
                <w:sz w:val="20"/>
                <w:szCs w:val="20"/>
                <w:lang w:val="ru-RU" w:eastAsia="ru-RU"/>
              </w:rPr>
              <w:t>уговый центр поселка Хорей-Вер»</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373</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20</w:t>
            </w:r>
          </w:p>
        </w:tc>
      </w:tr>
      <w:tr w:rsidR="005E640B" w:rsidRPr="005E640B" w:rsidTr="005E640B">
        <w:tc>
          <w:tcPr>
            <w:tcW w:w="567" w:type="dxa"/>
            <w:tcBorders>
              <w:top w:val="nil"/>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17</w:t>
            </w:r>
          </w:p>
        </w:tc>
        <w:tc>
          <w:tcPr>
            <w:tcW w:w="5960"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val="ru-RU" w:eastAsia="ru-RU"/>
              </w:rPr>
            </w:pPr>
            <w:r w:rsidRPr="005E640B">
              <w:rPr>
                <w:rFonts w:ascii="Times New Roman" w:eastAsia="Times New Roman" w:hAnsi="Times New Roman"/>
                <w:color w:val="000000"/>
                <w:sz w:val="20"/>
                <w:szCs w:val="20"/>
                <w:lang w:val="ru-RU" w:eastAsia="ru-RU"/>
              </w:rPr>
              <w:t>ГБУК НАО «Дом культуры села Шойна»</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172</w:t>
            </w:r>
          </w:p>
        </w:tc>
        <w:tc>
          <w:tcPr>
            <w:tcW w:w="1244" w:type="dxa"/>
            <w:tcBorders>
              <w:top w:val="nil"/>
              <w:left w:val="nil"/>
              <w:bottom w:val="single" w:sz="4" w:space="0" w:color="auto"/>
              <w:right w:val="single" w:sz="4" w:space="0" w:color="auto"/>
            </w:tcBorders>
            <w:shd w:val="clear" w:color="auto" w:fill="auto"/>
            <w:noWrap/>
            <w:vAlign w:val="bottom"/>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10</w:t>
            </w:r>
          </w:p>
        </w:tc>
      </w:tr>
      <w:tr w:rsidR="005E640B" w:rsidRPr="005E640B" w:rsidTr="005E640B">
        <w:tc>
          <w:tcPr>
            <w:tcW w:w="6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640B" w:rsidRPr="005E640B" w:rsidRDefault="005E640B" w:rsidP="00242E3B">
            <w:pP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ВСЕГО</w:t>
            </w:r>
          </w:p>
        </w:tc>
        <w:tc>
          <w:tcPr>
            <w:tcW w:w="2003"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14050</w:t>
            </w:r>
          </w:p>
        </w:tc>
        <w:tc>
          <w:tcPr>
            <w:tcW w:w="1244" w:type="dxa"/>
            <w:tcBorders>
              <w:top w:val="nil"/>
              <w:left w:val="nil"/>
              <w:bottom w:val="single" w:sz="4" w:space="0" w:color="auto"/>
              <w:right w:val="single" w:sz="4" w:space="0" w:color="auto"/>
            </w:tcBorders>
            <w:shd w:val="clear" w:color="auto" w:fill="auto"/>
            <w:vAlign w:val="center"/>
            <w:hideMark/>
          </w:tcPr>
          <w:p w:rsidR="005E640B" w:rsidRPr="005E640B" w:rsidRDefault="005E640B" w:rsidP="00242E3B">
            <w:pPr>
              <w:jc w:val="center"/>
              <w:rPr>
                <w:rFonts w:ascii="Times New Roman" w:eastAsia="Times New Roman" w:hAnsi="Times New Roman"/>
                <w:color w:val="000000"/>
                <w:sz w:val="20"/>
                <w:szCs w:val="20"/>
                <w:lang w:eastAsia="ru-RU"/>
              </w:rPr>
            </w:pPr>
            <w:r w:rsidRPr="005E640B">
              <w:rPr>
                <w:rFonts w:ascii="Times New Roman" w:eastAsia="Times New Roman" w:hAnsi="Times New Roman"/>
                <w:color w:val="000000"/>
                <w:sz w:val="20"/>
                <w:szCs w:val="20"/>
                <w:lang w:eastAsia="ru-RU"/>
              </w:rPr>
              <w:t>450</w:t>
            </w:r>
          </w:p>
        </w:tc>
      </w:tr>
    </w:tbl>
    <w:p w:rsidR="005E640B" w:rsidRPr="00C704A0" w:rsidRDefault="005E640B" w:rsidP="005E640B">
      <w:pPr>
        <w:rPr>
          <w:rFonts w:ascii="Times New Roman" w:hAnsi="Times New Roman"/>
        </w:rPr>
      </w:pPr>
    </w:p>
    <w:p w:rsidR="009F4A70" w:rsidRDefault="009F4A70" w:rsidP="009F4A70">
      <w:pPr>
        <w:pStyle w:val="3"/>
        <w:rPr>
          <w:lang w:val="ru-RU"/>
        </w:rPr>
      </w:pPr>
      <w:bookmarkStart w:id="22" w:name="_Toc499585207"/>
      <w:r w:rsidRPr="00A96CE5">
        <w:t>1.</w:t>
      </w:r>
      <w:r>
        <w:rPr>
          <w:lang w:val="ru-RU"/>
        </w:rPr>
        <w:t>5</w:t>
      </w:r>
      <w:r w:rsidRPr="00A96CE5">
        <w:t xml:space="preserve">.2. </w:t>
      </w:r>
      <w:r>
        <w:rPr>
          <w:lang w:val="ru-RU"/>
        </w:rPr>
        <w:t>Методы обработки данных</w:t>
      </w:r>
      <w:bookmarkEnd w:id="22"/>
    </w:p>
    <w:p w:rsidR="005E640B" w:rsidRPr="005E640B" w:rsidRDefault="005E640B" w:rsidP="005E640B">
      <w:pPr>
        <w:rPr>
          <w:lang w:val="ru-RU"/>
        </w:rPr>
      </w:pPr>
    </w:p>
    <w:p w:rsidR="009F4A70" w:rsidRDefault="009F4A70" w:rsidP="009F4A70">
      <w:pPr>
        <w:jc w:val="center"/>
        <w:rPr>
          <w:rFonts w:ascii="Times New Roman" w:eastAsia="Cambria" w:hAnsi="Times New Roman"/>
          <w:b/>
          <w:lang w:val="ru-RU"/>
        </w:rPr>
      </w:pPr>
      <w:r w:rsidRPr="009F4A70">
        <w:rPr>
          <w:rFonts w:ascii="Times New Roman" w:eastAsia="Cambria" w:hAnsi="Times New Roman"/>
          <w:b/>
          <w:lang w:val="ru-RU"/>
        </w:rPr>
        <w:t xml:space="preserve">Порядок измерений при независимой оценке качества оказания услуг </w:t>
      </w:r>
    </w:p>
    <w:p w:rsidR="009F4A70" w:rsidRPr="009F4A70" w:rsidRDefault="009F4A70" w:rsidP="009F4A70">
      <w:pPr>
        <w:jc w:val="center"/>
        <w:rPr>
          <w:rFonts w:ascii="Times New Roman" w:eastAsia="Cambria" w:hAnsi="Times New Roman"/>
          <w:b/>
          <w:lang w:val="ru-RU"/>
        </w:rPr>
      </w:pPr>
      <w:r w:rsidRPr="009F4A70">
        <w:rPr>
          <w:rFonts w:ascii="Times New Roman" w:eastAsia="Cambria" w:hAnsi="Times New Roman"/>
          <w:b/>
          <w:lang w:val="ru-RU"/>
        </w:rPr>
        <w:t xml:space="preserve">организациями культуры </w:t>
      </w:r>
    </w:p>
    <w:p w:rsidR="009F4A70" w:rsidRPr="00C85097" w:rsidRDefault="009F4A70" w:rsidP="009F4A70">
      <w:pPr>
        <w:autoSpaceDE w:val="0"/>
        <w:autoSpaceDN w:val="0"/>
        <w:adjustRightInd w:val="0"/>
        <w:jc w:val="both"/>
        <w:rPr>
          <w:rFonts w:ascii="Times New Roman" w:eastAsia="Calibri" w:hAnsi="Times New Roman" w:cs="Arial"/>
          <w:sz w:val="20"/>
          <w:szCs w:val="20"/>
          <w:lang w:val="ru-RU"/>
        </w:rPr>
      </w:pP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1.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lastRenderedPageBreak/>
        <w:t xml:space="preserve">Независимая оценка качества оказания услуг организациями культуры измеряется в баллах. Минимальное значение – 0 баллов, максимальное значение - 100 баллов.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Независимая оценка качества оказания услуг </w:t>
      </w:r>
      <w:r w:rsidRPr="009F4A70">
        <w:rPr>
          <w:rFonts w:ascii="Times New Roman" w:eastAsia="Cambria" w:hAnsi="Times New Roman"/>
        </w:rPr>
        <w:t>i</w:t>
      </w:r>
      <w:r w:rsidRPr="009F4A70">
        <w:rPr>
          <w:rFonts w:ascii="Times New Roman" w:eastAsia="Cambria" w:hAnsi="Times New Roman"/>
          <w:lang w:val="ru-RU"/>
        </w:rPr>
        <w:t>-ой организацией культуры (</w:t>
      </w:r>
      <m:oMath>
        <m:sSub>
          <m:sSubPr>
            <m:ctrlPr>
              <w:rPr>
                <w:rFonts w:ascii="Cambria Math" w:eastAsia="Cambria" w:hAnsi="Cambria Math"/>
                <w:i/>
              </w:rPr>
            </m:ctrlPr>
          </m:sSubPr>
          <m:e>
            <m:r>
              <w:rPr>
                <w:rFonts w:ascii="Cambria Math" w:eastAsia="Cambria" w:hAnsi="Cambria Math"/>
              </w:rPr>
              <m:t>N</m:t>
            </m:r>
          </m:e>
          <m:sub>
            <m:r>
              <w:rPr>
                <w:rFonts w:ascii="Cambria Math" w:eastAsia="Cambria" w:hAnsi="Cambria Math"/>
              </w:rPr>
              <m:t>i</m:t>
            </m:r>
          </m:sub>
        </m:sSub>
      </m:oMath>
      <w:r w:rsidRPr="009F4A70">
        <w:rPr>
          <w:rFonts w:ascii="Times New Roman" w:eastAsia="Cambria" w:hAnsi="Times New Roman"/>
          <w:lang w:val="ru-RU"/>
        </w:rPr>
        <w:t>), определяется по формуле:</w:t>
      </w:r>
    </w:p>
    <w:p w:rsidR="009F4A70" w:rsidRPr="009F4A70" w:rsidRDefault="001C7E78" w:rsidP="009F4A70">
      <w:pPr>
        <w:ind w:firstLine="709"/>
        <w:jc w:val="center"/>
        <w:rPr>
          <w:rFonts w:ascii="Times New Roman" w:eastAsia="Cambria" w:hAnsi="Times New Roman"/>
          <w:lang w:val="ru-RU"/>
        </w:rPr>
      </w:pPr>
      <m:oMath>
        <m:sSub>
          <m:sSubPr>
            <m:ctrlPr>
              <w:rPr>
                <w:rFonts w:ascii="Cambria Math" w:eastAsia="Cambria" w:hAnsi="Cambria Math"/>
                <w:i/>
              </w:rPr>
            </m:ctrlPr>
          </m:sSubPr>
          <m:e>
            <m:r>
              <w:rPr>
                <w:rFonts w:ascii="Cambria Math" w:eastAsia="Cambria" w:hAnsi="Cambria Math"/>
              </w:rPr>
              <m:t>N</m:t>
            </m:r>
          </m:e>
          <m:sub>
            <m:r>
              <w:rPr>
                <w:rFonts w:ascii="Cambria Math" w:eastAsia="Cambria" w:hAnsi="Cambria Math"/>
              </w:rPr>
              <m:t>i</m:t>
            </m:r>
          </m:sub>
        </m:sSub>
        <m:r>
          <w:rPr>
            <w:rFonts w:ascii="Cambria Math" w:eastAsia="Cambria" w:hAnsi="Cambria Math"/>
            <w:lang w:val="ru-RU"/>
          </w:rPr>
          <m:t>=</m:t>
        </m:r>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m:t>
            </m:r>
          </m:sup>
        </m:sSubSup>
        <m:r>
          <w:rPr>
            <w:rFonts w:ascii="Cambria Math" w:eastAsia="Cambria" w:hAnsi="Cambria Math"/>
            <w:lang w:val="ru-RU"/>
          </w:rPr>
          <m:t>+</m:t>
        </m:r>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удовл</m:t>
            </m:r>
          </m:sup>
        </m:sSubSup>
      </m:oMath>
      <w:r w:rsidR="009F4A70" w:rsidRPr="009F4A70">
        <w:rPr>
          <w:rFonts w:ascii="Times New Roman" w:eastAsia="Cambria" w:hAnsi="Times New Roman"/>
          <w:lang w:val="ru-RU"/>
        </w:rPr>
        <w:t>, где:</w:t>
      </w:r>
    </w:p>
    <w:p w:rsidR="009F4A70" w:rsidRPr="009F4A70" w:rsidRDefault="009F4A70" w:rsidP="009F4A70">
      <w:pPr>
        <w:ind w:firstLine="709"/>
        <w:jc w:val="center"/>
        <w:rPr>
          <w:rFonts w:ascii="Times New Roman" w:eastAsia="Cambria" w:hAnsi="Times New Roman"/>
          <w:lang w:val="ru-RU"/>
        </w:rPr>
      </w:pPr>
    </w:p>
    <w:p w:rsidR="009F4A70" w:rsidRPr="009F4A70" w:rsidRDefault="001C7E78" w:rsidP="009F4A70">
      <w:pPr>
        <w:ind w:firstLine="709"/>
        <w:jc w:val="both"/>
        <w:rPr>
          <w:rFonts w:ascii="Times New Roman" w:eastAsia="Cambria" w:hAnsi="Times New Roman"/>
          <w:lang w:val="ru-RU"/>
        </w:rPr>
      </w:pP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m:t>
            </m:r>
          </m:sup>
        </m:sSubSup>
      </m:oMath>
      <w:r w:rsidR="009F4A70" w:rsidRPr="009F4A70">
        <w:rPr>
          <w:rFonts w:ascii="Times New Roman" w:eastAsia="Cambria" w:hAnsi="Times New Roman"/>
          <w:lang w:val="ru-RU"/>
        </w:rPr>
        <w:t xml:space="preserve">-  уровень открытости и доступности информации для </w:t>
      </w:r>
      <w:r w:rsidR="009F4A70" w:rsidRPr="009F4A70">
        <w:rPr>
          <w:rFonts w:ascii="Times New Roman" w:eastAsia="Cambria" w:hAnsi="Times New Roman"/>
        </w:rPr>
        <w:t>i</w:t>
      </w:r>
      <w:r w:rsidR="009F4A70" w:rsidRPr="009F4A70">
        <w:rPr>
          <w:rFonts w:ascii="Times New Roman" w:eastAsia="Cambria" w:hAnsi="Times New Roman"/>
          <w:lang w:val="ru-RU"/>
        </w:rPr>
        <w:t>-ой организации культуры;</w:t>
      </w:r>
    </w:p>
    <w:p w:rsidR="009F4A70" w:rsidRPr="009F4A70" w:rsidRDefault="001C7E78" w:rsidP="009F4A70">
      <w:pPr>
        <w:ind w:firstLine="709"/>
        <w:jc w:val="both"/>
        <w:rPr>
          <w:rFonts w:ascii="Times New Roman" w:eastAsia="Cambria" w:hAnsi="Times New Roman"/>
          <w:lang w:val="ru-RU"/>
        </w:rPr>
      </w:pP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удовл</m:t>
            </m:r>
          </m:sup>
        </m:sSubSup>
      </m:oMath>
      <w:r w:rsidR="009F4A70" w:rsidRPr="009F4A70">
        <w:rPr>
          <w:rFonts w:ascii="Times New Roman" w:eastAsia="Cambria" w:hAnsi="Times New Roman"/>
          <w:lang w:val="ru-RU"/>
        </w:rPr>
        <w:t xml:space="preserve"> - уровень удовлетворенности качеством оказания услуг </w:t>
      </w:r>
      <w:r w:rsidR="009F4A70" w:rsidRPr="009F4A70">
        <w:rPr>
          <w:rFonts w:ascii="Times New Roman" w:eastAsia="Cambria" w:hAnsi="Times New Roman"/>
        </w:rPr>
        <w:t>i</w:t>
      </w:r>
      <w:r w:rsidR="009F4A70" w:rsidRPr="009F4A70">
        <w:rPr>
          <w:rFonts w:ascii="Times New Roman" w:eastAsia="Cambria" w:hAnsi="Times New Roman"/>
          <w:lang w:val="ru-RU"/>
        </w:rPr>
        <w:t>-ой организацией культуры.</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Уровень открытости и доступности информации для </w:t>
      </w:r>
      <w:r w:rsidRPr="009F4A70">
        <w:rPr>
          <w:rFonts w:ascii="Times New Roman" w:eastAsia="Cambria" w:hAnsi="Times New Roman"/>
        </w:rPr>
        <w:t>i</w:t>
      </w:r>
      <w:r w:rsidRPr="009F4A70">
        <w:rPr>
          <w:rFonts w:ascii="Times New Roman" w:eastAsia="Cambria" w:hAnsi="Times New Roman"/>
          <w:lang w:val="ru-RU"/>
        </w:rPr>
        <w:t>-ой организации культуры определяется по формуле:</w:t>
      </w:r>
    </w:p>
    <w:p w:rsidR="009F4A70" w:rsidRPr="009F4A70" w:rsidRDefault="009F4A70" w:rsidP="009F4A70">
      <w:pPr>
        <w:ind w:firstLine="709"/>
        <w:jc w:val="both"/>
        <w:rPr>
          <w:rFonts w:ascii="Times New Roman" w:eastAsia="Cambria" w:hAnsi="Times New Roman"/>
          <w:lang w:val="ru-RU"/>
        </w:rPr>
      </w:pPr>
    </w:p>
    <w:p w:rsidR="009F4A70" w:rsidRPr="009F4A70" w:rsidRDefault="009F4A70" w:rsidP="009F4A70">
      <w:pPr>
        <w:ind w:firstLine="709"/>
        <w:jc w:val="center"/>
        <w:rPr>
          <w:rFonts w:ascii="Times New Roman" w:eastAsia="Cambria" w:hAnsi="Times New Roman"/>
          <w:lang w:val="ru-RU"/>
        </w:rPr>
      </w:pPr>
      <w:r w:rsidRPr="009F4A70">
        <w:rPr>
          <w:rFonts w:ascii="Times New Roman" w:eastAsia="Cambria" w:hAnsi="Times New Roman"/>
          <w:lang w:val="ru-RU"/>
        </w:rPr>
        <w:t xml:space="preserve">  </w:t>
      </w: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m:t>
            </m:r>
          </m:sup>
        </m:sSubSup>
        <m:r>
          <w:rPr>
            <w:rFonts w:ascii="Cambria Math" w:eastAsia="Cambria" w:hAnsi="Cambria Math"/>
            <w:lang w:val="ru-RU"/>
          </w:rPr>
          <m:t>=</m:t>
        </m:r>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откр_сайт</m:t>
            </m:r>
          </m:sup>
        </m:sSubSup>
        <m:r>
          <w:rPr>
            <w:rFonts w:ascii="Cambria Math" w:eastAsia="Cambria" w:hAnsi="Cambria Math"/>
            <w:lang w:val="ru-RU"/>
          </w:rPr>
          <m:t xml:space="preserve"> +</m:t>
        </m:r>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откр_ГМУ</m:t>
            </m:r>
          </m:sup>
        </m:sSubSup>
      </m:oMath>
      <w:r w:rsidRPr="009F4A70">
        <w:rPr>
          <w:rFonts w:ascii="Times New Roman" w:eastAsia="Cambria" w:hAnsi="Times New Roman"/>
          <w:lang w:val="ru-RU"/>
        </w:rPr>
        <w:t>, где:</w:t>
      </w:r>
    </w:p>
    <w:p w:rsidR="009F4A70" w:rsidRPr="009F4A70" w:rsidRDefault="009F4A70" w:rsidP="009F4A70">
      <w:pPr>
        <w:ind w:firstLine="709"/>
        <w:jc w:val="center"/>
        <w:rPr>
          <w:rFonts w:ascii="Times New Roman" w:eastAsia="Cambria" w:hAnsi="Times New Roman"/>
          <w:lang w:val="ru-RU"/>
        </w:rPr>
      </w:pPr>
    </w:p>
    <w:p w:rsidR="009F4A70" w:rsidRPr="009F4A70" w:rsidRDefault="001C7E78" w:rsidP="009F4A70">
      <w:pPr>
        <w:ind w:firstLine="709"/>
        <w:jc w:val="both"/>
        <w:rPr>
          <w:rFonts w:ascii="Times New Roman" w:eastAsia="Cambria" w:hAnsi="Times New Roman"/>
          <w:lang w:val="ru-RU"/>
        </w:rPr>
      </w:pP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откр_сайт</m:t>
            </m:r>
          </m:sup>
        </m:sSubSup>
      </m:oMath>
      <w:r w:rsidR="009F4A70" w:rsidRPr="009F4A70">
        <w:rPr>
          <w:rFonts w:ascii="Times New Roman" w:eastAsia="Cambria" w:hAnsi="Times New Roman"/>
          <w:lang w:val="ru-RU"/>
        </w:rPr>
        <w:t xml:space="preserve">-  уровень открытости и доступности информации на официальном сайте </w:t>
      </w:r>
      <w:r w:rsidR="009F4A70" w:rsidRPr="009F4A70">
        <w:rPr>
          <w:rFonts w:ascii="Times New Roman" w:eastAsia="Cambria" w:hAnsi="Times New Roman"/>
        </w:rPr>
        <w:t>i</w:t>
      </w:r>
      <w:r w:rsidR="009F4A70" w:rsidRPr="009F4A70">
        <w:rPr>
          <w:rFonts w:ascii="Times New Roman" w:eastAsia="Cambria" w:hAnsi="Times New Roman"/>
          <w:lang w:val="ru-RU"/>
        </w:rPr>
        <w:t>-ой организации культуры;</w:t>
      </w:r>
    </w:p>
    <w:p w:rsidR="009F4A70" w:rsidRPr="009F4A70" w:rsidRDefault="001C7E78" w:rsidP="009F4A70">
      <w:pPr>
        <w:ind w:firstLine="709"/>
        <w:jc w:val="both"/>
        <w:rPr>
          <w:rFonts w:ascii="Times New Roman" w:eastAsia="Cambria" w:hAnsi="Times New Roman"/>
          <w:lang w:val="ru-RU"/>
        </w:rPr>
      </w:pP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откр_ГМУ</m:t>
            </m:r>
          </m:sup>
        </m:sSubSup>
      </m:oMath>
      <w:r w:rsidR="009F4A70" w:rsidRPr="009F4A70">
        <w:rPr>
          <w:rFonts w:ascii="Times New Roman" w:eastAsia="Cambria" w:hAnsi="Times New Roman"/>
          <w:lang w:val="ru-RU"/>
        </w:rPr>
        <w:t xml:space="preserve"> - уровень открытости и доступности информации </w:t>
      </w:r>
      <w:r w:rsidR="009F4A70" w:rsidRPr="009F4A70">
        <w:rPr>
          <w:rFonts w:ascii="Times New Roman" w:eastAsia="Cambria" w:hAnsi="Times New Roman"/>
        </w:rPr>
        <w:t>i</w:t>
      </w:r>
      <w:r w:rsidR="009F4A70" w:rsidRPr="009F4A70">
        <w:rPr>
          <w:rFonts w:ascii="Times New Roman" w:eastAsia="Cambria" w:hAnsi="Times New Roman"/>
          <w:lang w:val="ru-RU"/>
        </w:rPr>
        <w:t xml:space="preserve">-ой организации культуры на Официальном сайте для размещения информации о государственных и муниципальных учреждениях </w:t>
      </w:r>
      <w:r w:rsidR="009F4A70" w:rsidRPr="009F4A70">
        <w:rPr>
          <w:rFonts w:ascii="Times New Roman" w:eastAsia="Cambria" w:hAnsi="Times New Roman"/>
        </w:rPr>
        <w:t>www</w:t>
      </w:r>
      <w:r w:rsidR="009F4A70" w:rsidRPr="009F4A70">
        <w:rPr>
          <w:rFonts w:ascii="Times New Roman" w:eastAsia="Cambria" w:hAnsi="Times New Roman"/>
          <w:lang w:val="ru-RU"/>
        </w:rPr>
        <w:t>.</w:t>
      </w:r>
      <w:r w:rsidR="009F4A70" w:rsidRPr="009F4A70">
        <w:rPr>
          <w:rFonts w:ascii="Times New Roman" w:eastAsia="Cambria" w:hAnsi="Times New Roman"/>
        </w:rPr>
        <w:t>bus</w:t>
      </w:r>
      <w:r w:rsidR="009F4A70" w:rsidRPr="009F4A70">
        <w:rPr>
          <w:rFonts w:ascii="Times New Roman" w:eastAsia="Cambria" w:hAnsi="Times New Roman"/>
          <w:lang w:val="ru-RU"/>
        </w:rPr>
        <w:t>.</w:t>
      </w:r>
      <w:r w:rsidR="009F4A70" w:rsidRPr="009F4A70">
        <w:rPr>
          <w:rFonts w:ascii="Times New Roman" w:eastAsia="Cambria" w:hAnsi="Times New Roman"/>
        </w:rPr>
        <w:t>gov</w:t>
      </w:r>
      <w:r w:rsidR="009F4A70" w:rsidRPr="009F4A70">
        <w:rPr>
          <w:rFonts w:ascii="Times New Roman" w:eastAsia="Cambria" w:hAnsi="Times New Roman"/>
          <w:lang w:val="ru-RU"/>
        </w:rPr>
        <w:t>.</w:t>
      </w:r>
      <w:r w:rsidR="009F4A70" w:rsidRPr="009F4A70">
        <w:rPr>
          <w:rFonts w:ascii="Times New Roman" w:eastAsia="Cambria" w:hAnsi="Times New Roman"/>
        </w:rPr>
        <w:t>ru</w:t>
      </w:r>
      <w:r w:rsidR="009F4A70" w:rsidRPr="009F4A70">
        <w:rPr>
          <w:rFonts w:ascii="Times New Roman" w:eastAsia="Cambria" w:hAnsi="Times New Roman"/>
          <w:lang w:val="ru-RU"/>
        </w:rPr>
        <w:t>.</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2. Уровень открытости и доступности информации на официальном сайте </w:t>
      </w:r>
      <w:r w:rsidRPr="009F4A70">
        <w:rPr>
          <w:rFonts w:ascii="Times New Roman" w:eastAsia="Cambria" w:hAnsi="Times New Roman"/>
        </w:rPr>
        <w:t>i</w:t>
      </w:r>
      <w:r w:rsidRPr="009F4A70">
        <w:rPr>
          <w:rFonts w:ascii="Times New Roman" w:eastAsia="Cambria" w:hAnsi="Times New Roman"/>
          <w:lang w:val="ru-RU"/>
        </w:rPr>
        <w:t>-ой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2.1. Уровень открытости и доступности информации на официальном сайте </w:t>
      </w:r>
      <w:r w:rsidRPr="009F4A70">
        <w:rPr>
          <w:rFonts w:ascii="Times New Roman" w:eastAsia="Cambria" w:hAnsi="Times New Roman"/>
        </w:rPr>
        <w:t>i</w:t>
      </w:r>
      <w:r w:rsidRPr="009F4A70">
        <w:rPr>
          <w:rFonts w:ascii="Times New Roman" w:eastAsia="Cambria" w:hAnsi="Times New Roman"/>
          <w:lang w:val="ru-RU"/>
        </w:rPr>
        <w:t>-ой организации культуры (</w:t>
      </w: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откр_сайт</m:t>
            </m:r>
          </m:sup>
        </m:sSubSup>
      </m:oMath>
      <w:r w:rsidRPr="009F4A70">
        <w:rPr>
          <w:rFonts w:ascii="Times New Roman" w:eastAsia="Cambria" w:hAnsi="Times New Roman"/>
          <w:lang w:val="ru-RU"/>
        </w:rPr>
        <w:t>) определяется по формуле:</w:t>
      </w:r>
    </w:p>
    <w:p w:rsidR="009F4A70" w:rsidRPr="009F4A70" w:rsidRDefault="001C7E78" w:rsidP="009F4A70">
      <w:pPr>
        <w:ind w:firstLine="709"/>
        <w:jc w:val="center"/>
        <w:rPr>
          <w:rFonts w:ascii="Times New Roman" w:eastAsia="Cambria" w:hAnsi="Times New Roman"/>
          <w:lang w:val="ru-RU"/>
        </w:rPr>
      </w:pP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откр_сайт</m:t>
            </m:r>
          </m:sup>
        </m:sSubSup>
        <m:r>
          <w:rPr>
            <w:rFonts w:ascii="Cambria Math" w:eastAsia="Cambria" w:hAnsi="Cambria Math"/>
            <w:lang w:val="ru-RU"/>
          </w:rPr>
          <m:t>=</m:t>
        </m:r>
        <m:nary>
          <m:naryPr>
            <m:chr m:val="∑"/>
            <m:limLoc m:val="undOvr"/>
            <m:supHide m:val="1"/>
            <m:ctrlPr>
              <w:rPr>
                <w:rFonts w:ascii="Cambria Math" w:eastAsia="Cambria" w:hAnsi="Cambria Math"/>
                <w:i/>
              </w:rPr>
            </m:ctrlPr>
          </m:naryPr>
          <m:sub>
            <m:r>
              <w:rPr>
                <w:rFonts w:ascii="Cambria Math" w:eastAsia="Cambria" w:hAnsi="Cambria Math"/>
              </w:rPr>
              <m:t>k</m:t>
            </m:r>
          </m:sub>
          <m:sup/>
          <m:e>
            <m:sSub>
              <m:sSubPr>
                <m:ctrlPr>
                  <w:rPr>
                    <w:rFonts w:ascii="Cambria Math" w:eastAsia="Cambria" w:hAnsi="Cambria Math"/>
                    <w:i/>
                  </w:rPr>
                </m:ctrlPr>
              </m:sSubPr>
              <m:e>
                <m:r>
                  <w:rPr>
                    <w:rFonts w:ascii="Cambria Math" w:eastAsia="Cambria" w:hAnsi="Cambria Math"/>
                  </w:rPr>
                  <m:t>P</m:t>
                </m:r>
              </m:e>
              <m:sub>
                <m:r>
                  <w:rPr>
                    <w:rFonts w:ascii="Cambria Math" w:eastAsia="Cambria" w:hAnsi="Cambria Math"/>
                  </w:rPr>
                  <m:t>ik</m:t>
                </m:r>
              </m:sub>
            </m:sSub>
            <m:r>
              <w:rPr>
                <w:rFonts w:ascii="Cambria Math" w:eastAsia="Cambria" w:hAnsi="Cambria Math"/>
                <w:lang w:val="ru-RU"/>
              </w:rPr>
              <m:t>×</m:t>
            </m:r>
            <m:sSub>
              <m:sSubPr>
                <m:ctrlPr>
                  <w:rPr>
                    <w:rFonts w:ascii="Cambria Math" w:eastAsia="Cambria" w:hAnsi="Cambria Math"/>
                    <w:i/>
                  </w:rPr>
                </m:ctrlPr>
              </m:sSubPr>
              <m:e>
                <m:r>
                  <w:rPr>
                    <w:rFonts w:ascii="Cambria Math" w:eastAsia="Cambria" w:hAnsi="Cambria Math"/>
                  </w:rPr>
                  <m:t>Z</m:t>
                </m:r>
              </m:e>
              <m:sub>
                <m:r>
                  <w:rPr>
                    <w:rFonts w:ascii="Cambria Math" w:eastAsia="Cambria" w:hAnsi="Cambria Math"/>
                  </w:rPr>
                  <m:t>ik</m:t>
                </m:r>
              </m:sub>
            </m:sSub>
          </m:e>
        </m:nary>
      </m:oMath>
      <w:r w:rsidR="009F4A70" w:rsidRPr="009F4A70">
        <w:rPr>
          <w:rFonts w:ascii="Times New Roman" w:eastAsia="Cambria" w:hAnsi="Times New Roman"/>
          <w:lang w:val="ru-RU"/>
        </w:rPr>
        <w:t>, где:</w:t>
      </w:r>
    </w:p>
    <w:p w:rsidR="009F4A70" w:rsidRPr="009F4A70" w:rsidRDefault="001C7E78" w:rsidP="009F4A70">
      <w:pPr>
        <w:ind w:firstLine="709"/>
        <w:jc w:val="both"/>
        <w:rPr>
          <w:rFonts w:ascii="Times New Roman" w:eastAsia="Cambria" w:hAnsi="Times New Roman"/>
          <w:lang w:val="ru-RU"/>
        </w:rPr>
      </w:pPr>
      <m:oMath>
        <m:sSub>
          <m:sSubPr>
            <m:ctrlPr>
              <w:rPr>
                <w:rFonts w:ascii="Cambria Math" w:eastAsia="Cambria" w:hAnsi="Cambria Math"/>
              </w:rPr>
            </m:ctrlPr>
          </m:sSubPr>
          <m:e>
            <m:r>
              <m:rPr>
                <m:sty m:val="p"/>
              </m:rPr>
              <w:rPr>
                <w:rFonts w:ascii="Cambria Math" w:eastAsia="Cambria" w:hAnsi="Cambria Math"/>
              </w:rPr>
              <m:t>P</m:t>
            </m:r>
          </m:e>
          <m:sub>
            <m:r>
              <m:rPr>
                <m:sty m:val="p"/>
              </m:rPr>
              <w:rPr>
                <w:rFonts w:ascii="Cambria Math" w:eastAsia="Cambria" w:hAnsi="Cambria Math"/>
              </w:rPr>
              <m:t>ik</m:t>
            </m:r>
          </m:sub>
        </m:sSub>
      </m:oMath>
      <w:r w:rsidR="009F4A70" w:rsidRPr="009F4A70">
        <w:rPr>
          <w:rFonts w:ascii="Times New Roman" w:eastAsia="Cambria" w:hAnsi="Times New Roman"/>
          <w:lang w:val="ru-RU"/>
        </w:rPr>
        <w:t xml:space="preserve"> - степень поисковой доступности </w:t>
      </w:r>
      <w:r w:rsidR="009F4A70" w:rsidRPr="009F4A70">
        <w:rPr>
          <w:rFonts w:ascii="Times New Roman" w:eastAsia="Cambria" w:hAnsi="Times New Roman"/>
        </w:rPr>
        <w:t>k</w:t>
      </w:r>
      <w:r w:rsidR="009F4A70" w:rsidRPr="009F4A70">
        <w:rPr>
          <w:rFonts w:ascii="Times New Roman" w:eastAsia="Cambria" w:hAnsi="Times New Roman"/>
          <w:lang w:val="ru-RU"/>
        </w:rPr>
        <w:t xml:space="preserve">-ого информационного объекта, размещенного на официальном сайте  </w:t>
      </w:r>
      <w:r w:rsidR="009F4A70" w:rsidRPr="009F4A70">
        <w:rPr>
          <w:rFonts w:ascii="Times New Roman" w:eastAsia="Cambria" w:hAnsi="Times New Roman"/>
        </w:rPr>
        <w:t>i</w:t>
      </w:r>
      <w:r w:rsidR="009F4A70" w:rsidRPr="009F4A70">
        <w:rPr>
          <w:rFonts w:ascii="Times New Roman" w:eastAsia="Cambria" w:hAnsi="Times New Roman"/>
          <w:lang w:val="ru-RU"/>
        </w:rPr>
        <w:t>-ой организации культуры;</w:t>
      </w:r>
    </w:p>
    <w:p w:rsidR="009F4A70" w:rsidRPr="009F4A70" w:rsidRDefault="001C7E78" w:rsidP="009F4A70">
      <w:pPr>
        <w:ind w:firstLine="709"/>
        <w:jc w:val="both"/>
        <w:rPr>
          <w:rFonts w:ascii="Times New Roman" w:eastAsia="Cambria" w:hAnsi="Times New Roman"/>
          <w:lang w:val="ru-RU"/>
        </w:rPr>
      </w:pPr>
      <m:oMath>
        <m:sSub>
          <m:sSubPr>
            <m:ctrlPr>
              <w:rPr>
                <w:rFonts w:ascii="Cambria Math" w:eastAsia="Cambria" w:hAnsi="Cambria Math"/>
              </w:rPr>
            </m:ctrlPr>
          </m:sSubPr>
          <m:e>
            <m:r>
              <m:rPr>
                <m:sty m:val="p"/>
              </m:rPr>
              <w:rPr>
                <w:rFonts w:ascii="Cambria Math" w:eastAsia="Cambria" w:hAnsi="Cambria Math"/>
              </w:rPr>
              <m:t>Z</m:t>
            </m:r>
          </m:e>
          <m:sub>
            <m:r>
              <m:rPr>
                <m:sty m:val="p"/>
              </m:rPr>
              <w:rPr>
                <w:rFonts w:ascii="Cambria Math" w:eastAsia="Cambria" w:hAnsi="Cambria Math"/>
              </w:rPr>
              <m:t>ik</m:t>
            </m:r>
          </m:sub>
        </m:sSub>
      </m:oMath>
      <w:r w:rsidR="009F4A70" w:rsidRPr="009F4A70">
        <w:rPr>
          <w:rFonts w:ascii="Times New Roman" w:eastAsia="Cambria" w:hAnsi="Times New Roman"/>
          <w:lang w:val="ru-RU"/>
        </w:rPr>
        <w:t xml:space="preserve"> - уровень значимости </w:t>
      </w:r>
      <w:r w:rsidR="009F4A70" w:rsidRPr="009F4A70">
        <w:rPr>
          <w:rFonts w:ascii="Times New Roman" w:eastAsia="Cambria" w:hAnsi="Times New Roman"/>
        </w:rPr>
        <w:t>k</w:t>
      </w:r>
      <w:r w:rsidR="009F4A70" w:rsidRPr="009F4A70">
        <w:rPr>
          <w:rFonts w:ascii="Times New Roman" w:eastAsia="Cambria" w:hAnsi="Times New Roman"/>
          <w:lang w:val="ru-RU"/>
        </w:rPr>
        <w:t xml:space="preserve">-ого информационного объекта, размещенного на официальном сайте  </w:t>
      </w:r>
      <w:r w:rsidR="009F4A70" w:rsidRPr="009F4A70">
        <w:rPr>
          <w:rFonts w:ascii="Times New Roman" w:eastAsia="Cambria" w:hAnsi="Times New Roman"/>
        </w:rPr>
        <w:t>i</w:t>
      </w:r>
      <w:r w:rsidR="009F4A70" w:rsidRPr="009F4A70">
        <w:rPr>
          <w:rFonts w:ascii="Times New Roman" w:eastAsia="Cambria" w:hAnsi="Times New Roman"/>
          <w:lang w:val="ru-RU"/>
        </w:rPr>
        <w:t xml:space="preserve">-ой организации культуры (Приложение № 2 к настоящим методическим рекомендациям).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2.2. Степень поисковой доступности </w:t>
      </w:r>
      <w:r w:rsidRPr="009F4A70">
        <w:rPr>
          <w:rFonts w:ascii="Times New Roman" w:eastAsia="Cambria" w:hAnsi="Times New Roman"/>
        </w:rPr>
        <w:t>k</w:t>
      </w:r>
      <w:r w:rsidRPr="009F4A70">
        <w:rPr>
          <w:rFonts w:ascii="Times New Roman" w:eastAsia="Cambria" w:hAnsi="Times New Roman"/>
          <w:lang w:val="ru-RU"/>
        </w:rPr>
        <w:t xml:space="preserve">-ого информационного объекта, размещенного на официальном сайте </w:t>
      </w:r>
      <w:r w:rsidRPr="009F4A70">
        <w:rPr>
          <w:rFonts w:ascii="Times New Roman" w:eastAsia="Cambria" w:hAnsi="Times New Roman"/>
        </w:rPr>
        <w:t>i</w:t>
      </w:r>
      <w:r w:rsidRPr="009F4A70">
        <w:rPr>
          <w:rFonts w:ascii="Times New Roman" w:eastAsia="Cambria" w:hAnsi="Times New Roman"/>
          <w:lang w:val="ru-RU"/>
        </w:rPr>
        <w:t>-ой организации культуры, определяется по формуле:</w:t>
      </w:r>
    </w:p>
    <w:p w:rsidR="009F4A70" w:rsidRPr="005E640B" w:rsidRDefault="001C7E78" w:rsidP="009F4A70">
      <w:pPr>
        <w:ind w:firstLine="709"/>
        <w:rPr>
          <w:rFonts w:ascii="Times New Roman" w:eastAsia="MS Mincho" w:hAnsi="Times New Roman"/>
          <w:lang w:eastAsia="ru-RU"/>
        </w:rPr>
      </w:pPr>
      <m:oMathPara>
        <m:oMathParaPr>
          <m:jc m:val="center"/>
        </m:oMathParaPr>
        <m:oMath>
          <m:sSub>
            <m:sSubPr>
              <m:ctrlPr>
                <w:rPr>
                  <w:rFonts w:ascii="Cambria Math" w:eastAsia="MS Mincho" w:hAnsi="Cambria Math"/>
                  <w:lang w:eastAsia="ru-RU"/>
                </w:rPr>
              </m:ctrlPr>
            </m:sSubPr>
            <m:e>
              <m:r>
                <w:rPr>
                  <w:rFonts w:ascii="Cambria Math" w:eastAsia="MS Mincho" w:hAnsi="Cambria Math"/>
                  <w:lang w:eastAsia="ru-RU"/>
                </w:rPr>
                <m:t>P</m:t>
              </m:r>
            </m:e>
            <m:sub>
              <m:r>
                <w:rPr>
                  <w:rFonts w:ascii="Cambria Math" w:eastAsia="MS Mincho" w:hAnsi="Cambria Math"/>
                  <w:lang w:eastAsia="ru-RU"/>
                </w:rPr>
                <m:t>ik</m:t>
              </m:r>
            </m:sub>
          </m:sSub>
          <m:r>
            <w:rPr>
              <w:rFonts w:ascii="Cambria Math" w:eastAsia="MS Mincho" w:hAnsi="Cambria Math"/>
              <w:lang w:eastAsia="ru-RU"/>
            </w:rPr>
            <m:t>=</m:t>
          </m:r>
          <m:d>
            <m:dPr>
              <m:begChr m:val="{"/>
              <m:endChr m:val=""/>
              <m:ctrlPr>
                <w:rPr>
                  <w:rFonts w:ascii="Cambria Math" w:eastAsia="MS Mincho" w:hAnsi="Cambria Math"/>
                  <w:i/>
                  <w:lang w:eastAsia="ru-RU"/>
                </w:rPr>
              </m:ctrlPr>
            </m:dPr>
            <m:e>
              <m:m>
                <m:mPr>
                  <m:mcs>
                    <m:mc>
                      <m:mcPr>
                        <m:count m:val="1"/>
                        <m:mcJc m:val="center"/>
                      </m:mcPr>
                    </m:mc>
                  </m:mcs>
                  <m:ctrlPr>
                    <w:rPr>
                      <w:rFonts w:ascii="Cambria Math" w:eastAsia="MS Mincho" w:hAnsi="Cambria Math"/>
                      <w:i/>
                      <w:lang w:eastAsia="ru-RU"/>
                    </w:rPr>
                  </m:ctrlPr>
                </m:mPr>
                <m:mr>
                  <m:e>
                    <m:r>
                      <w:rPr>
                        <w:rFonts w:ascii="Cambria Math" w:eastAsia="MS Mincho" w:hAnsi="Cambria Math"/>
                        <w:lang w:eastAsia="ru-RU"/>
                      </w:rPr>
                      <m:t xml:space="preserve">0,                   </m:t>
                    </m:r>
                    <m:r>
                      <m:rPr>
                        <m:sty m:val="p"/>
                      </m:rPr>
                      <w:rPr>
                        <w:rFonts w:ascii="Cambria Math" w:eastAsia="MS Mincho" w:hAnsi="Cambria Math"/>
                        <w:lang w:eastAsia="ru-RU"/>
                      </w:rPr>
                      <m:t xml:space="preserve">информационный объект не найден  </m:t>
                    </m:r>
                    <m:r>
                      <w:rPr>
                        <w:rFonts w:ascii="Cambria Math" w:eastAsia="MS Mincho" w:hAnsi="Cambria Math"/>
                        <w:lang w:eastAsia="ru-RU"/>
                      </w:rPr>
                      <m:t xml:space="preserve"> </m:t>
                    </m:r>
                  </m:e>
                </m:mr>
                <m:mr>
                  <m:e>
                    <m:r>
                      <w:rPr>
                        <w:rFonts w:ascii="Cambria Math" w:eastAsia="MS Mincho" w:hAnsi="Cambria Math"/>
                        <w:lang w:eastAsia="ru-RU"/>
                      </w:rPr>
                      <m:t xml:space="preserve">0,5,    объект найден на сайте средствами поисковой системы </m:t>
                    </m:r>
                  </m:e>
                </m:mr>
                <m:mr>
                  <m:e>
                    <m:r>
                      <w:rPr>
                        <w:rFonts w:ascii="Cambria Math" w:eastAsia="MS Mincho" w:hAnsi="Cambria Math"/>
                        <w:lang w:eastAsia="ru-RU"/>
                      </w:rPr>
                      <m:t>1,  информационный объект найден на сайте</m:t>
                    </m:r>
                  </m:e>
                </m:mr>
              </m:m>
            </m:e>
          </m:d>
        </m:oMath>
      </m:oMathPara>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2.3. Алгоритм поиска информационных объектов:</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значений оценки для информационного объекта: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«1»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«0,5» –информационный объект найден на официальном сайте при помощи поисковой системы в сети «Интернет», число переходов от 3 до 10;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«0» –информационный объект не найден (число переходов превышает 10).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lastRenderedPageBreak/>
        <w:t xml:space="preserve">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t>
      </w:r>
      <w:r w:rsidRPr="009F4A70">
        <w:rPr>
          <w:rFonts w:ascii="Times New Roman" w:eastAsia="Cambria" w:hAnsi="Times New Roman"/>
        </w:rPr>
        <w:t>www</w:t>
      </w:r>
      <w:r w:rsidRPr="009F4A70">
        <w:rPr>
          <w:rFonts w:ascii="Times New Roman" w:eastAsia="Cambria" w:hAnsi="Times New Roman"/>
          <w:lang w:val="ru-RU"/>
        </w:rPr>
        <w:t>.</w:t>
      </w:r>
      <w:r w:rsidRPr="009F4A70">
        <w:rPr>
          <w:rFonts w:ascii="Times New Roman" w:eastAsia="Cambria" w:hAnsi="Times New Roman"/>
        </w:rPr>
        <w:t>bus</w:t>
      </w:r>
      <w:r w:rsidRPr="009F4A70">
        <w:rPr>
          <w:rFonts w:ascii="Times New Roman" w:eastAsia="Cambria" w:hAnsi="Times New Roman"/>
          <w:lang w:val="ru-RU"/>
        </w:rPr>
        <w:t>.</w:t>
      </w:r>
      <w:r w:rsidRPr="009F4A70">
        <w:rPr>
          <w:rFonts w:ascii="Times New Roman" w:eastAsia="Cambria" w:hAnsi="Times New Roman"/>
        </w:rPr>
        <w:t>gov</w:t>
      </w:r>
      <w:r w:rsidRPr="009F4A70">
        <w:rPr>
          <w:rFonts w:ascii="Times New Roman" w:eastAsia="Cambria" w:hAnsi="Times New Roman"/>
          <w:lang w:val="ru-RU"/>
        </w:rPr>
        <w:t>.</w:t>
      </w:r>
      <w:r w:rsidRPr="009F4A70">
        <w:rPr>
          <w:rFonts w:ascii="Times New Roman" w:eastAsia="Cambria" w:hAnsi="Times New Roman"/>
        </w:rPr>
        <w:t>ru</w:t>
      </w:r>
      <w:r w:rsidRPr="009F4A70">
        <w:rPr>
          <w:rFonts w:ascii="Times New Roman" w:eastAsia="Cambria" w:hAnsi="Times New Roman"/>
          <w:lang w:val="ru-RU"/>
        </w:rPr>
        <w:t xml:space="preserve"> отражает полноту и качество информации об организации культуры, размещаемой на сайте </w:t>
      </w:r>
      <w:r w:rsidRPr="009F4A70">
        <w:rPr>
          <w:rFonts w:ascii="Times New Roman" w:eastAsia="Cambria" w:hAnsi="Times New Roman"/>
        </w:rPr>
        <w:t>www</w:t>
      </w:r>
      <w:r w:rsidRPr="009F4A70">
        <w:rPr>
          <w:rFonts w:ascii="Times New Roman" w:eastAsia="Cambria" w:hAnsi="Times New Roman"/>
          <w:lang w:val="ru-RU"/>
        </w:rPr>
        <w:t>.</w:t>
      </w:r>
      <w:r w:rsidRPr="009F4A70">
        <w:rPr>
          <w:rFonts w:ascii="Times New Roman" w:eastAsia="Cambria" w:hAnsi="Times New Roman"/>
        </w:rPr>
        <w:t>bus</w:t>
      </w:r>
      <w:r w:rsidRPr="009F4A70">
        <w:rPr>
          <w:rFonts w:ascii="Times New Roman" w:eastAsia="Cambria" w:hAnsi="Times New Roman"/>
          <w:lang w:val="ru-RU"/>
        </w:rPr>
        <w:t>.</w:t>
      </w:r>
      <w:r w:rsidRPr="009F4A70">
        <w:rPr>
          <w:rFonts w:ascii="Times New Roman" w:eastAsia="Cambria" w:hAnsi="Times New Roman"/>
        </w:rPr>
        <w:t>gov</w:t>
      </w:r>
      <w:r w:rsidRPr="009F4A70">
        <w:rPr>
          <w:rFonts w:ascii="Times New Roman" w:eastAsia="Cambria" w:hAnsi="Times New Roman"/>
          <w:lang w:val="ru-RU"/>
        </w:rPr>
        <w:t>.</w:t>
      </w:r>
      <w:r w:rsidRPr="009F4A70">
        <w:rPr>
          <w:rFonts w:ascii="Times New Roman" w:eastAsia="Cambria" w:hAnsi="Times New Roman"/>
        </w:rPr>
        <w:t>ru</w:t>
      </w:r>
      <w:r w:rsidRPr="009F4A70">
        <w:rPr>
          <w:rFonts w:ascii="Times New Roman" w:eastAsia="Cambria" w:hAnsi="Times New Roman"/>
          <w:lang w:val="ru-RU"/>
        </w:rPr>
        <w:t>:</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общая информация об учреждении;</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информация о государственном задании на текущий финансовый год;</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информация о выполнении государственного задания за отчетный финансовый год;</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информация о плане финансово-хозяйственной деятельности на текущий год;</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информация о годовой бухгалтерской отчетности за отчетный финансовый год;</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информация о результатах деятельности и об использовании имущества;</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информация о контрольных мероприятиях и их результатах за отчетный финансовый год.</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3.1.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t>
      </w:r>
      <w:r w:rsidRPr="009F4A70">
        <w:rPr>
          <w:rFonts w:ascii="Times New Roman" w:eastAsia="Cambria" w:hAnsi="Times New Roman"/>
        </w:rPr>
        <w:t>www</w:t>
      </w:r>
      <w:r w:rsidRPr="009F4A70">
        <w:rPr>
          <w:rFonts w:ascii="Times New Roman" w:eastAsia="Cambria" w:hAnsi="Times New Roman"/>
          <w:lang w:val="ru-RU"/>
        </w:rPr>
        <w:t>.</w:t>
      </w:r>
      <w:r w:rsidRPr="009F4A70">
        <w:rPr>
          <w:rFonts w:ascii="Times New Roman" w:eastAsia="Cambria" w:hAnsi="Times New Roman"/>
        </w:rPr>
        <w:t>bus</w:t>
      </w:r>
      <w:r w:rsidRPr="009F4A70">
        <w:rPr>
          <w:rFonts w:ascii="Times New Roman" w:eastAsia="Cambria" w:hAnsi="Times New Roman"/>
          <w:lang w:val="ru-RU"/>
        </w:rPr>
        <w:t>.</w:t>
      </w:r>
      <w:r w:rsidRPr="009F4A70">
        <w:rPr>
          <w:rFonts w:ascii="Times New Roman" w:eastAsia="Cambria" w:hAnsi="Times New Roman"/>
        </w:rPr>
        <w:t>gov</w:t>
      </w:r>
      <w:r w:rsidRPr="009F4A70">
        <w:rPr>
          <w:rFonts w:ascii="Times New Roman" w:eastAsia="Cambria" w:hAnsi="Times New Roman"/>
          <w:lang w:val="ru-RU"/>
        </w:rPr>
        <w:t>.</w:t>
      </w:r>
      <w:r w:rsidRPr="009F4A70">
        <w:rPr>
          <w:rFonts w:ascii="Times New Roman" w:eastAsia="Cambria" w:hAnsi="Times New Roman"/>
        </w:rPr>
        <w:t>ru</w:t>
      </w:r>
      <w:r w:rsidRPr="009F4A70">
        <w:rPr>
          <w:rFonts w:ascii="Times New Roman" w:eastAsia="Cambria" w:hAnsi="Times New Roman"/>
          <w:lang w:val="ru-RU"/>
        </w:rPr>
        <w:t xml:space="preserve"> (</w:t>
      </w: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откр_ГМУ</m:t>
            </m:r>
          </m:sup>
        </m:sSubSup>
      </m:oMath>
      <w:r w:rsidRPr="009F4A70">
        <w:rPr>
          <w:rFonts w:ascii="Times New Roman" w:eastAsia="Cambria" w:hAnsi="Times New Roman"/>
          <w:lang w:val="ru-RU"/>
        </w:rPr>
        <w:t xml:space="preserve"> ) определяется по формуле:</w:t>
      </w:r>
    </w:p>
    <w:p w:rsidR="009F4A70" w:rsidRPr="009F4A70" w:rsidRDefault="001C7E78" w:rsidP="009F4A70">
      <w:pPr>
        <w:ind w:firstLine="709"/>
        <w:jc w:val="center"/>
        <w:rPr>
          <w:rFonts w:ascii="Times New Roman" w:eastAsia="Cambria" w:hAnsi="Times New Roman"/>
          <w:lang w:val="ru-RU"/>
        </w:rPr>
      </w:pP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откр_ГМУ</m:t>
            </m:r>
          </m:sup>
        </m:sSubSup>
        <m:r>
          <w:rPr>
            <w:rFonts w:ascii="Cambria Math" w:eastAsia="Cambria" w:hAnsi="Cambria Math"/>
            <w:lang w:val="ru-RU"/>
          </w:rPr>
          <m:t>=</m:t>
        </m:r>
        <m:nary>
          <m:naryPr>
            <m:chr m:val="∑"/>
            <m:limLoc m:val="undOvr"/>
            <m:supHide m:val="1"/>
            <m:ctrlPr>
              <w:rPr>
                <w:rFonts w:ascii="Cambria Math" w:eastAsia="Cambria" w:hAnsi="Cambria Math"/>
                <w:i/>
              </w:rPr>
            </m:ctrlPr>
          </m:naryPr>
          <m:sub>
            <m:r>
              <w:rPr>
                <w:rFonts w:ascii="Cambria Math" w:eastAsia="Cambria" w:hAnsi="Cambria Math"/>
              </w:rPr>
              <m:t>s</m:t>
            </m:r>
          </m:sub>
          <m:sup/>
          <m:e>
            <m:sSub>
              <m:sSubPr>
                <m:ctrlPr>
                  <w:rPr>
                    <w:rFonts w:ascii="Cambria Math" w:eastAsia="Cambria" w:hAnsi="Cambria Math"/>
                    <w:i/>
                  </w:rPr>
                </m:ctrlPr>
              </m:sSubPr>
              <m:e>
                <m:r>
                  <w:rPr>
                    <w:rFonts w:ascii="Cambria Math" w:eastAsia="Cambria" w:hAnsi="Cambria Math"/>
                  </w:rPr>
                  <m:t>P</m:t>
                </m:r>
              </m:e>
              <m:sub>
                <m:r>
                  <w:rPr>
                    <w:rFonts w:ascii="Cambria Math" w:eastAsia="Cambria" w:hAnsi="Cambria Math"/>
                  </w:rPr>
                  <m:t>is</m:t>
                </m:r>
              </m:sub>
            </m:sSub>
            <m:r>
              <w:rPr>
                <w:rFonts w:ascii="Cambria Math" w:eastAsia="Cambria" w:hAnsi="Cambria Math"/>
                <w:lang w:val="ru-RU"/>
              </w:rPr>
              <m:t>×</m:t>
            </m:r>
            <m:sSub>
              <m:sSubPr>
                <m:ctrlPr>
                  <w:rPr>
                    <w:rFonts w:ascii="Cambria Math" w:eastAsia="Cambria" w:hAnsi="Cambria Math"/>
                    <w:i/>
                  </w:rPr>
                </m:ctrlPr>
              </m:sSubPr>
              <m:e>
                <m:r>
                  <w:rPr>
                    <w:rFonts w:ascii="Cambria Math" w:eastAsia="Cambria" w:hAnsi="Cambria Math"/>
                  </w:rPr>
                  <m:t>Z</m:t>
                </m:r>
              </m:e>
              <m:sub>
                <m:r>
                  <w:rPr>
                    <w:rFonts w:ascii="Cambria Math" w:eastAsia="Cambria" w:hAnsi="Cambria Math"/>
                  </w:rPr>
                  <m:t>is</m:t>
                </m:r>
              </m:sub>
            </m:sSub>
          </m:e>
        </m:nary>
      </m:oMath>
      <w:r w:rsidR="009F4A70" w:rsidRPr="009F4A70">
        <w:rPr>
          <w:rFonts w:ascii="Times New Roman" w:eastAsia="Cambria" w:hAnsi="Times New Roman"/>
          <w:lang w:val="ru-RU"/>
        </w:rPr>
        <w:t>, где:</w:t>
      </w:r>
    </w:p>
    <w:p w:rsidR="009F4A70" w:rsidRPr="009F4A70" w:rsidRDefault="001C7E78" w:rsidP="009F4A70">
      <w:pPr>
        <w:ind w:firstLine="709"/>
        <w:jc w:val="both"/>
        <w:rPr>
          <w:rFonts w:ascii="Times New Roman" w:eastAsia="Cambria" w:hAnsi="Times New Roman"/>
          <w:lang w:val="ru-RU"/>
        </w:rPr>
      </w:pPr>
      <m:oMath>
        <m:sSub>
          <m:sSubPr>
            <m:ctrlPr>
              <w:rPr>
                <w:rFonts w:ascii="Cambria Math" w:eastAsia="Cambria" w:hAnsi="Cambria Math"/>
              </w:rPr>
            </m:ctrlPr>
          </m:sSubPr>
          <m:e>
            <m:r>
              <m:rPr>
                <m:sty m:val="p"/>
              </m:rPr>
              <w:rPr>
                <w:rFonts w:ascii="Cambria Math" w:eastAsia="Cambria" w:hAnsi="Cambria Math"/>
              </w:rPr>
              <m:t>P</m:t>
            </m:r>
          </m:e>
          <m:sub>
            <m:r>
              <m:rPr>
                <m:sty m:val="p"/>
              </m:rPr>
              <w:rPr>
                <w:rFonts w:ascii="Cambria Math" w:eastAsia="Cambria" w:hAnsi="Cambria Math"/>
              </w:rPr>
              <m:t>is</m:t>
            </m:r>
          </m:sub>
        </m:sSub>
      </m:oMath>
      <w:r w:rsidR="009F4A70" w:rsidRPr="009F4A70">
        <w:rPr>
          <w:rFonts w:ascii="Times New Roman" w:eastAsia="Cambria" w:hAnsi="Times New Roman"/>
          <w:lang w:val="ru-RU"/>
        </w:rPr>
        <w:t xml:space="preserve"> - степень поисковой доступности </w:t>
      </w:r>
      <w:r w:rsidR="009F4A70" w:rsidRPr="009F4A70">
        <w:rPr>
          <w:rFonts w:ascii="Times New Roman" w:eastAsia="Cambria" w:hAnsi="Times New Roman"/>
        </w:rPr>
        <w:t>s</w:t>
      </w:r>
      <w:r w:rsidR="009F4A70" w:rsidRPr="009F4A70">
        <w:rPr>
          <w:rFonts w:ascii="Times New Roman" w:eastAsia="Cambria" w:hAnsi="Times New Roman"/>
          <w:lang w:val="ru-RU"/>
        </w:rPr>
        <w:t xml:space="preserve">-ого информационного объекта </w:t>
      </w:r>
      <w:r w:rsidR="009F4A70" w:rsidRPr="009F4A70">
        <w:rPr>
          <w:rFonts w:ascii="Times New Roman" w:eastAsia="Cambria" w:hAnsi="Times New Roman"/>
        </w:rPr>
        <w:t>i</w:t>
      </w:r>
      <w:r w:rsidR="009F4A70" w:rsidRPr="009F4A70">
        <w:rPr>
          <w:rFonts w:ascii="Times New Roman" w:eastAsia="Cambria" w:hAnsi="Times New Roman"/>
          <w:lang w:val="ru-RU"/>
        </w:rPr>
        <w:t xml:space="preserve">-ой организации культуры, размещенного на официальном сайте </w:t>
      </w:r>
      <w:r w:rsidR="009F4A70" w:rsidRPr="009F4A70">
        <w:rPr>
          <w:rFonts w:ascii="Times New Roman" w:eastAsia="Cambria" w:hAnsi="Times New Roman"/>
        </w:rPr>
        <w:t>www</w:t>
      </w:r>
      <w:r w:rsidR="009F4A70" w:rsidRPr="009F4A70">
        <w:rPr>
          <w:rFonts w:ascii="Times New Roman" w:eastAsia="Cambria" w:hAnsi="Times New Roman"/>
          <w:lang w:val="ru-RU"/>
        </w:rPr>
        <w:t>.</w:t>
      </w:r>
      <w:r w:rsidR="009F4A70" w:rsidRPr="009F4A70">
        <w:rPr>
          <w:rFonts w:ascii="Times New Roman" w:eastAsia="Cambria" w:hAnsi="Times New Roman"/>
        </w:rPr>
        <w:t>bus</w:t>
      </w:r>
      <w:r w:rsidR="009F4A70" w:rsidRPr="009F4A70">
        <w:rPr>
          <w:rFonts w:ascii="Times New Roman" w:eastAsia="Cambria" w:hAnsi="Times New Roman"/>
          <w:lang w:val="ru-RU"/>
        </w:rPr>
        <w:t>.</w:t>
      </w:r>
      <w:r w:rsidR="009F4A70" w:rsidRPr="009F4A70">
        <w:rPr>
          <w:rFonts w:ascii="Times New Roman" w:eastAsia="Cambria" w:hAnsi="Times New Roman"/>
        </w:rPr>
        <w:t>gov</w:t>
      </w:r>
      <w:r w:rsidR="009F4A70" w:rsidRPr="009F4A70">
        <w:rPr>
          <w:rFonts w:ascii="Times New Roman" w:eastAsia="Cambria" w:hAnsi="Times New Roman"/>
          <w:lang w:val="ru-RU"/>
        </w:rPr>
        <w:t>.</w:t>
      </w:r>
      <w:r w:rsidR="009F4A70" w:rsidRPr="009F4A70">
        <w:rPr>
          <w:rFonts w:ascii="Times New Roman" w:eastAsia="Cambria" w:hAnsi="Times New Roman"/>
        </w:rPr>
        <w:t>ru</w:t>
      </w:r>
      <w:r w:rsidR="009F4A70" w:rsidRPr="009F4A70">
        <w:rPr>
          <w:rFonts w:ascii="Times New Roman" w:eastAsia="Cambria" w:hAnsi="Times New Roman"/>
          <w:lang w:val="ru-RU"/>
        </w:rPr>
        <w:t>;</w:t>
      </w:r>
    </w:p>
    <w:p w:rsidR="009F4A70" w:rsidRPr="009F4A70" w:rsidRDefault="001C7E78" w:rsidP="009F4A70">
      <w:pPr>
        <w:ind w:firstLine="709"/>
        <w:jc w:val="both"/>
        <w:rPr>
          <w:rFonts w:ascii="Times New Roman" w:eastAsia="Cambria" w:hAnsi="Times New Roman"/>
          <w:lang w:val="ru-RU"/>
        </w:rPr>
      </w:pPr>
      <m:oMath>
        <m:sSub>
          <m:sSubPr>
            <m:ctrlPr>
              <w:rPr>
                <w:rFonts w:ascii="Cambria Math" w:eastAsia="Cambria" w:hAnsi="Cambria Math"/>
              </w:rPr>
            </m:ctrlPr>
          </m:sSubPr>
          <m:e>
            <m:r>
              <m:rPr>
                <m:sty m:val="p"/>
              </m:rPr>
              <w:rPr>
                <w:rFonts w:ascii="Cambria Math" w:eastAsia="Cambria" w:hAnsi="Cambria Math"/>
              </w:rPr>
              <m:t>Z</m:t>
            </m:r>
          </m:e>
          <m:sub>
            <m:r>
              <m:rPr>
                <m:sty m:val="p"/>
              </m:rPr>
              <w:rPr>
                <w:rFonts w:ascii="Cambria Math" w:eastAsia="Cambria" w:hAnsi="Cambria Math"/>
              </w:rPr>
              <m:t>is</m:t>
            </m:r>
          </m:sub>
        </m:sSub>
      </m:oMath>
      <w:r w:rsidR="009F4A70" w:rsidRPr="009F4A70">
        <w:rPr>
          <w:rFonts w:ascii="Times New Roman" w:eastAsia="Cambria" w:hAnsi="Times New Roman"/>
          <w:lang w:val="ru-RU"/>
        </w:rPr>
        <w:t xml:space="preserve"> - уровень значимости </w:t>
      </w:r>
      <w:r w:rsidR="009F4A70" w:rsidRPr="009F4A70">
        <w:rPr>
          <w:rFonts w:ascii="Times New Roman" w:eastAsia="Cambria" w:hAnsi="Times New Roman"/>
        </w:rPr>
        <w:t>s</w:t>
      </w:r>
      <w:r w:rsidR="009F4A70" w:rsidRPr="009F4A70">
        <w:rPr>
          <w:rFonts w:ascii="Times New Roman" w:eastAsia="Cambria" w:hAnsi="Times New Roman"/>
          <w:lang w:val="ru-RU"/>
        </w:rPr>
        <w:t xml:space="preserve">-ого информационного объекта </w:t>
      </w:r>
      <w:r w:rsidR="009F4A70" w:rsidRPr="009F4A70">
        <w:rPr>
          <w:rFonts w:ascii="Times New Roman" w:eastAsia="Cambria" w:hAnsi="Times New Roman"/>
        </w:rPr>
        <w:t>i</w:t>
      </w:r>
      <w:r w:rsidR="009F4A70" w:rsidRPr="009F4A70">
        <w:rPr>
          <w:rFonts w:ascii="Times New Roman" w:eastAsia="Cambria" w:hAnsi="Times New Roman"/>
          <w:lang w:val="ru-RU"/>
        </w:rPr>
        <w:t xml:space="preserve">-ой организации культуры, размещенного на официальном сайте </w:t>
      </w:r>
      <w:r w:rsidR="009F4A70" w:rsidRPr="009F4A70">
        <w:rPr>
          <w:rFonts w:ascii="Times New Roman" w:eastAsia="Cambria" w:hAnsi="Times New Roman"/>
        </w:rPr>
        <w:t>www</w:t>
      </w:r>
      <w:r w:rsidR="009F4A70" w:rsidRPr="009F4A70">
        <w:rPr>
          <w:rFonts w:ascii="Times New Roman" w:eastAsia="Cambria" w:hAnsi="Times New Roman"/>
          <w:lang w:val="ru-RU"/>
        </w:rPr>
        <w:t>.</w:t>
      </w:r>
      <w:r w:rsidR="009F4A70" w:rsidRPr="009F4A70">
        <w:rPr>
          <w:rFonts w:ascii="Times New Roman" w:eastAsia="Cambria" w:hAnsi="Times New Roman"/>
        </w:rPr>
        <w:t>bus</w:t>
      </w:r>
      <w:r w:rsidR="009F4A70" w:rsidRPr="009F4A70">
        <w:rPr>
          <w:rFonts w:ascii="Times New Roman" w:eastAsia="Cambria" w:hAnsi="Times New Roman"/>
          <w:lang w:val="ru-RU"/>
        </w:rPr>
        <w:t>.</w:t>
      </w:r>
      <w:r w:rsidR="009F4A70" w:rsidRPr="009F4A70">
        <w:rPr>
          <w:rFonts w:ascii="Times New Roman" w:eastAsia="Cambria" w:hAnsi="Times New Roman"/>
        </w:rPr>
        <w:t>gov</w:t>
      </w:r>
      <w:r w:rsidR="009F4A70" w:rsidRPr="009F4A70">
        <w:rPr>
          <w:rFonts w:ascii="Times New Roman" w:eastAsia="Cambria" w:hAnsi="Times New Roman"/>
          <w:lang w:val="ru-RU"/>
        </w:rPr>
        <w:t>.</w:t>
      </w:r>
      <w:r w:rsidR="009F4A70" w:rsidRPr="009F4A70">
        <w:rPr>
          <w:rFonts w:ascii="Times New Roman" w:eastAsia="Cambria" w:hAnsi="Times New Roman"/>
        </w:rPr>
        <w:t>ru</w:t>
      </w:r>
      <w:r w:rsidR="009F4A70" w:rsidRPr="009F4A70">
        <w:rPr>
          <w:rFonts w:ascii="Times New Roman" w:eastAsia="Cambria" w:hAnsi="Times New Roman"/>
          <w:lang w:val="ru-RU"/>
        </w:rPr>
        <w:t xml:space="preserve"> (см. Приложение 2 настоящих методических рекомендаций).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3.2. Степень поисковой доступности </w:t>
      </w:r>
      <w:r w:rsidRPr="009F4A70">
        <w:rPr>
          <w:rFonts w:ascii="Times New Roman" w:eastAsia="Cambria" w:hAnsi="Times New Roman"/>
        </w:rPr>
        <w:t>s</w:t>
      </w:r>
      <w:r w:rsidRPr="009F4A70">
        <w:rPr>
          <w:rFonts w:ascii="Times New Roman" w:eastAsia="Cambria" w:hAnsi="Times New Roman"/>
          <w:lang w:val="ru-RU"/>
        </w:rPr>
        <w:t xml:space="preserve">-ого информационного объекта </w:t>
      </w:r>
      <w:r w:rsidRPr="009F4A70">
        <w:rPr>
          <w:rFonts w:ascii="Times New Roman" w:eastAsia="Cambria" w:hAnsi="Times New Roman"/>
        </w:rPr>
        <w:t>i</w:t>
      </w:r>
      <w:r w:rsidRPr="009F4A70">
        <w:rPr>
          <w:rFonts w:ascii="Times New Roman" w:eastAsia="Cambria" w:hAnsi="Times New Roman"/>
          <w:lang w:val="ru-RU"/>
        </w:rPr>
        <w:t xml:space="preserve">-ой организации культуры, размещенного на официальном сайте </w:t>
      </w:r>
      <w:r w:rsidRPr="009F4A70">
        <w:rPr>
          <w:rFonts w:ascii="Times New Roman" w:eastAsia="Cambria" w:hAnsi="Times New Roman"/>
        </w:rPr>
        <w:t>www</w:t>
      </w:r>
      <w:r w:rsidRPr="009F4A70">
        <w:rPr>
          <w:rFonts w:ascii="Times New Roman" w:eastAsia="Cambria" w:hAnsi="Times New Roman"/>
          <w:lang w:val="ru-RU"/>
        </w:rPr>
        <w:t>.</w:t>
      </w:r>
      <w:r w:rsidRPr="009F4A70">
        <w:rPr>
          <w:rFonts w:ascii="Times New Roman" w:eastAsia="Cambria" w:hAnsi="Times New Roman"/>
        </w:rPr>
        <w:t>bus</w:t>
      </w:r>
      <w:r w:rsidRPr="009F4A70">
        <w:rPr>
          <w:rFonts w:ascii="Times New Roman" w:eastAsia="Cambria" w:hAnsi="Times New Roman"/>
          <w:lang w:val="ru-RU"/>
        </w:rPr>
        <w:t>.</w:t>
      </w:r>
      <w:r w:rsidRPr="009F4A70">
        <w:rPr>
          <w:rFonts w:ascii="Times New Roman" w:eastAsia="Cambria" w:hAnsi="Times New Roman"/>
        </w:rPr>
        <w:t>gov</w:t>
      </w:r>
      <w:r w:rsidRPr="009F4A70">
        <w:rPr>
          <w:rFonts w:ascii="Times New Roman" w:eastAsia="Cambria" w:hAnsi="Times New Roman"/>
          <w:lang w:val="ru-RU"/>
        </w:rPr>
        <w:t>.</w:t>
      </w:r>
      <w:r w:rsidRPr="009F4A70">
        <w:rPr>
          <w:rFonts w:ascii="Times New Roman" w:eastAsia="Cambria" w:hAnsi="Times New Roman"/>
        </w:rPr>
        <w:t>ru</w:t>
      </w:r>
      <w:r w:rsidRPr="009F4A70">
        <w:rPr>
          <w:rFonts w:ascii="Times New Roman" w:eastAsia="Cambria" w:hAnsi="Times New Roman"/>
          <w:lang w:val="ru-RU"/>
        </w:rPr>
        <w:t>, определяется по формуле:</w:t>
      </w:r>
    </w:p>
    <w:p w:rsidR="009F4A70" w:rsidRPr="009F4A70" w:rsidRDefault="001C7E78" w:rsidP="009F4A70">
      <w:pPr>
        <w:ind w:firstLine="709"/>
        <w:rPr>
          <w:rFonts w:ascii="Times New Roman" w:eastAsia="MS Mincho" w:hAnsi="Times New Roman"/>
          <w:lang w:eastAsia="ru-RU"/>
        </w:rPr>
      </w:pPr>
      <m:oMathPara>
        <m:oMathParaPr>
          <m:jc m:val="left"/>
        </m:oMathParaPr>
        <m:oMath>
          <m:sSub>
            <m:sSubPr>
              <m:ctrlPr>
                <w:rPr>
                  <w:rFonts w:ascii="Cambria Math" w:eastAsia="MS Mincho" w:hAnsi="Cambria Math"/>
                  <w:lang w:eastAsia="ru-RU"/>
                </w:rPr>
              </m:ctrlPr>
            </m:sSubPr>
            <m:e>
              <m:r>
                <w:rPr>
                  <w:rFonts w:ascii="Cambria Math" w:eastAsia="MS Mincho" w:hAnsi="Cambria Math"/>
                  <w:lang w:eastAsia="ru-RU"/>
                </w:rPr>
                <m:t>P</m:t>
              </m:r>
            </m:e>
            <m:sub>
              <m:r>
                <w:rPr>
                  <w:rFonts w:ascii="Cambria Math" w:eastAsia="MS Mincho" w:hAnsi="Cambria Math"/>
                  <w:lang w:eastAsia="ru-RU"/>
                </w:rPr>
                <m:t>is</m:t>
              </m:r>
            </m:sub>
          </m:sSub>
          <m:r>
            <w:rPr>
              <w:rFonts w:ascii="Cambria Math" w:eastAsia="MS Mincho" w:hAnsi="Cambria Math"/>
              <w:lang w:eastAsia="ru-RU"/>
            </w:rPr>
            <m:t>=</m:t>
          </m:r>
          <m:d>
            <m:dPr>
              <m:begChr m:val="{"/>
              <m:endChr m:val=""/>
              <m:ctrlPr>
                <w:rPr>
                  <w:rFonts w:ascii="Cambria Math" w:eastAsia="MS Mincho" w:hAnsi="Cambria Math"/>
                  <w:i/>
                  <w:lang w:eastAsia="ru-RU"/>
                </w:rPr>
              </m:ctrlPr>
            </m:dPr>
            <m:e>
              <m:m>
                <m:mPr>
                  <m:mcs>
                    <m:mc>
                      <m:mcPr>
                        <m:count m:val="1"/>
                        <m:mcJc m:val="center"/>
                      </m:mcPr>
                    </m:mc>
                  </m:mcs>
                  <m:ctrlPr>
                    <w:rPr>
                      <w:rFonts w:ascii="Cambria Math" w:eastAsia="MS Mincho" w:hAnsi="Cambria Math"/>
                      <w:i/>
                      <w:lang w:eastAsia="ru-RU"/>
                    </w:rPr>
                  </m:ctrlPr>
                </m:mPr>
                <m:mr>
                  <m:e>
                    <m:r>
                      <w:rPr>
                        <w:rFonts w:ascii="Cambria Math" w:eastAsia="MS Mincho" w:hAnsi="Cambria Math"/>
                        <w:lang w:eastAsia="ru-RU"/>
                      </w:rPr>
                      <m:t xml:space="preserve">0, </m:t>
                    </m:r>
                    <m:r>
                      <m:rPr>
                        <m:sty m:val="p"/>
                      </m:rPr>
                      <w:rPr>
                        <w:rFonts w:ascii="Cambria Math" w:eastAsia="MS Mincho" w:hAnsi="Cambria Math"/>
                        <w:lang w:eastAsia="ru-RU"/>
                      </w:rPr>
                      <m:t xml:space="preserve">информационный объект не найден  </m:t>
                    </m:r>
                    <m:r>
                      <w:rPr>
                        <w:rFonts w:ascii="Cambria Math" w:eastAsia="MS Mincho" w:hAnsi="Cambria Math"/>
                        <w:lang w:eastAsia="ru-RU"/>
                      </w:rPr>
                      <m:t xml:space="preserve">на сайте </m:t>
                    </m:r>
                    <m:r>
                      <m:rPr>
                        <m:sty m:val="p"/>
                      </m:rPr>
                      <w:rPr>
                        <w:rFonts w:ascii="Cambria Math" w:eastAsia="MS Mincho" w:hAnsi="Cambria Math"/>
                        <w:lang w:eastAsia="ru-RU"/>
                      </w:rPr>
                      <m:t>www.bus.gov.ru</m:t>
                    </m:r>
                    <m:r>
                      <w:rPr>
                        <w:rFonts w:ascii="Cambria Math" w:eastAsia="MS Mincho" w:hAnsi="Cambria Math"/>
                        <w:lang w:eastAsia="ru-RU"/>
                      </w:rPr>
                      <m:t xml:space="preserve"> </m:t>
                    </m:r>
                  </m:e>
                </m:mr>
                <m:mr>
                  <m:e>
                    <m:r>
                      <w:rPr>
                        <w:rFonts w:ascii="Cambria Math" w:eastAsia="MS Mincho" w:hAnsi="Cambria Math"/>
                        <w:lang w:eastAsia="ru-RU"/>
                      </w:rPr>
                      <m:t xml:space="preserve"> </m:t>
                    </m:r>
                  </m:e>
                </m:mr>
                <m:mr>
                  <m:e>
                    <m:r>
                      <w:rPr>
                        <w:rFonts w:ascii="Cambria Math" w:eastAsia="MS Mincho" w:hAnsi="Cambria Math"/>
                        <w:lang w:eastAsia="ru-RU"/>
                      </w:rPr>
                      <m:t xml:space="preserve">1,  информационный объект найден на сайте </m:t>
                    </m:r>
                    <m:r>
                      <m:rPr>
                        <m:sty m:val="p"/>
                      </m:rPr>
                      <w:rPr>
                        <w:rFonts w:ascii="Cambria Math" w:eastAsia="MS Mincho" w:hAnsi="Cambria Math"/>
                        <w:lang w:eastAsia="ru-RU"/>
                      </w:rPr>
                      <m:t>www.bus.gov.ru</m:t>
                    </m:r>
                  </m:e>
                </m:mr>
              </m:m>
            </m:e>
          </m:d>
        </m:oMath>
      </m:oMathPara>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Сбор, анализ и отражение информации, представленной на сайте </w:t>
      </w:r>
      <w:hyperlink r:id="rId15" w:history="1">
        <w:r w:rsidRPr="009F4A70">
          <w:rPr>
            <w:rFonts w:ascii="Times New Roman" w:eastAsia="Cambria" w:hAnsi="Times New Roman"/>
            <w:u w:val="single"/>
          </w:rPr>
          <w:t>www</w:t>
        </w:r>
        <w:r w:rsidRPr="009F4A70">
          <w:rPr>
            <w:rFonts w:ascii="Times New Roman" w:eastAsia="Cambria" w:hAnsi="Times New Roman"/>
            <w:u w:val="single"/>
            <w:lang w:val="ru-RU"/>
          </w:rPr>
          <w:t>.</w:t>
        </w:r>
        <w:r w:rsidRPr="009F4A70">
          <w:rPr>
            <w:rFonts w:ascii="Times New Roman" w:eastAsia="Cambria" w:hAnsi="Times New Roman"/>
            <w:u w:val="single"/>
          </w:rPr>
          <w:t>bus</w:t>
        </w:r>
        <w:r w:rsidRPr="009F4A70">
          <w:rPr>
            <w:rFonts w:ascii="Times New Roman" w:eastAsia="Cambria" w:hAnsi="Times New Roman"/>
            <w:u w:val="single"/>
            <w:lang w:val="ru-RU"/>
          </w:rPr>
          <w:t>.</w:t>
        </w:r>
        <w:r w:rsidRPr="009F4A70">
          <w:rPr>
            <w:rFonts w:ascii="Times New Roman" w:eastAsia="Cambria" w:hAnsi="Times New Roman"/>
            <w:u w:val="single"/>
          </w:rPr>
          <w:t>gov</w:t>
        </w:r>
        <w:r w:rsidRPr="009F4A70">
          <w:rPr>
            <w:rFonts w:ascii="Times New Roman" w:eastAsia="Cambria" w:hAnsi="Times New Roman"/>
            <w:u w:val="single"/>
            <w:lang w:val="ru-RU"/>
          </w:rPr>
          <w:t>.</w:t>
        </w:r>
        <w:r w:rsidRPr="009F4A70">
          <w:rPr>
            <w:rFonts w:ascii="Times New Roman" w:eastAsia="Cambria" w:hAnsi="Times New Roman"/>
            <w:u w:val="single"/>
          </w:rPr>
          <w:t>ru</w:t>
        </w:r>
      </w:hyperlink>
      <w:r w:rsidRPr="009F4A70">
        <w:rPr>
          <w:rFonts w:ascii="Times New Roman" w:eastAsia="Cambria" w:hAnsi="Times New Roman"/>
          <w:lang w:val="ru-RU"/>
        </w:rPr>
        <w:t xml:space="preserve"> и участвующей в расчетах, целесообразно осуществлять с помощью автоматизированной системы, существенно снижающей трудоемкость оценки.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4. Уровень удовлетворенности качеством оказания услуг </w:t>
      </w:r>
      <w:r w:rsidRPr="009F4A70">
        <w:rPr>
          <w:rFonts w:ascii="Times New Roman" w:eastAsia="Cambria" w:hAnsi="Times New Roman"/>
        </w:rPr>
        <w:t>i</w:t>
      </w:r>
      <w:r w:rsidRPr="009F4A70">
        <w:rPr>
          <w:rFonts w:ascii="Times New Roman" w:eastAsia="Cambria" w:hAnsi="Times New Roman"/>
          <w:lang w:val="ru-RU"/>
        </w:rPr>
        <w:t xml:space="preserve">-ой организацией культуры формируется на основе оценок получателей услуг и измеряется в баллах. </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 xml:space="preserve">Уровень удовлетворенности качеством оказания услуг </w:t>
      </w:r>
      <w:r w:rsidRPr="009F4A70">
        <w:rPr>
          <w:rFonts w:ascii="Times New Roman" w:eastAsia="Cambria" w:hAnsi="Times New Roman"/>
        </w:rPr>
        <w:t>i</w:t>
      </w:r>
      <w:r w:rsidRPr="009F4A70">
        <w:rPr>
          <w:rFonts w:ascii="Times New Roman" w:eastAsia="Cambria" w:hAnsi="Times New Roman"/>
          <w:lang w:val="ru-RU"/>
        </w:rPr>
        <w:t>-ой организацией культуры (</w:t>
      </w: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удовл</m:t>
            </m:r>
          </m:sup>
        </m:sSubSup>
      </m:oMath>
      <w:r w:rsidRPr="009F4A70">
        <w:rPr>
          <w:rFonts w:ascii="Times New Roman" w:eastAsia="Cambria" w:hAnsi="Times New Roman"/>
          <w:lang w:val="ru-RU"/>
        </w:rPr>
        <w:t>), определяется по формуле:</w:t>
      </w:r>
    </w:p>
    <w:p w:rsidR="009F4A70" w:rsidRPr="009F4A70" w:rsidRDefault="001C7E78" w:rsidP="009F4A70">
      <w:pPr>
        <w:ind w:firstLine="709"/>
        <w:jc w:val="center"/>
        <w:rPr>
          <w:rFonts w:ascii="Times New Roman" w:eastAsia="Cambria" w:hAnsi="Times New Roman"/>
          <w:lang w:val="ru-RU"/>
        </w:rPr>
      </w:pPr>
      <m:oMath>
        <m:sSubSup>
          <m:sSubSupPr>
            <m:ctrlPr>
              <w:rPr>
                <w:rFonts w:ascii="Cambria Math" w:eastAsia="Cambria" w:hAnsi="Cambria Math"/>
                <w:i/>
              </w:rPr>
            </m:ctrlPr>
          </m:sSubSupPr>
          <m:e>
            <m:r>
              <w:rPr>
                <w:rFonts w:ascii="Cambria Math" w:eastAsia="Cambria" w:hAnsi="Cambria Math"/>
              </w:rPr>
              <m:t>N</m:t>
            </m:r>
          </m:e>
          <m:sub>
            <m:r>
              <w:rPr>
                <w:rFonts w:ascii="Cambria Math" w:eastAsia="Cambria" w:hAnsi="Cambria Math"/>
              </w:rPr>
              <m:t>i</m:t>
            </m:r>
          </m:sub>
          <m:sup>
            <m:r>
              <w:rPr>
                <w:rFonts w:ascii="Cambria Math" w:eastAsia="Cambria" w:hAnsi="Cambria Math"/>
                <w:lang w:val="ru-RU"/>
              </w:rPr>
              <m:t>удовл</m:t>
            </m:r>
          </m:sup>
        </m:sSubSup>
        <m:r>
          <w:rPr>
            <w:rFonts w:ascii="Cambria Math" w:eastAsia="Cambria" w:hAnsi="Cambria Math"/>
            <w:lang w:val="ru-RU"/>
          </w:rPr>
          <m:t>=</m:t>
        </m:r>
        <m:f>
          <m:fPr>
            <m:ctrlPr>
              <w:rPr>
                <w:rFonts w:ascii="Cambria Math" w:eastAsia="Cambria" w:hAnsi="Cambria Math"/>
                <w:i/>
              </w:rPr>
            </m:ctrlPr>
          </m:fPr>
          <m:num>
            <m:r>
              <w:rPr>
                <w:rFonts w:ascii="Cambria Math" w:eastAsia="Cambria" w:hAnsi="Cambria Math"/>
                <w:lang w:val="ru-RU"/>
              </w:rPr>
              <m:t>1</m:t>
            </m:r>
          </m:num>
          <m:den>
            <m:r>
              <w:rPr>
                <w:rFonts w:ascii="Cambria Math" w:eastAsia="Cambria" w:hAnsi="Cambria Math"/>
              </w:rPr>
              <m:t>P</m:t>
            </m:r>
          </m:den>
        </m:f>
        <m:r>
          <w:rPr>
            <w:rFonts w:ascii="Cambria Math" w:eastAsia="Cambria" w:hAnsi="Cambria Math"/>
            <w:lang w:val="ru-RU"/>
          </w:rPr>
          <m:t>×</m:t>
        </m:r>
        <m:nary>
          <m:naryPr>
            <m:chr m:val="∑"/>
            <m:limLoc m:val="undOvr"/>
            <m:supHide m:val="1"/>
            <m:ctrlPr>
              <w:rPr>
                <w:rFonts w:ascii="Cambria Math" w:eastAsia="Cambria" w:hAnsi="Cambria Math"/>
                <w:i/>
              </w:rPr>
            </m:ctrlPr>
          </m:naryPr>
          <m:sub>
            <m:r>
              <w:rPr>
                <w:rFonts w:ascii="Cambria Math" w:eastAsia="Cambria" w:hAnsi="Cambria Math"/>
              </w:rPr>
              <m:t>p</m:t>
            </m:r>
          </m:sub>
          <m:sup/>
          <m:e>
            <m:nary>
              <m:naryPr>
                <m:chr m:val="∑"/>
                <m:limLoc m:val="undOvr"/>
                <m:supHide m:val="1"/>
                <m:ctrlPr>
                  <w:rPr>
                    <w:rFonts w:ascii="Cambria Math" w:eastAsia="Cambria" w:hAnsi="Cambria Math"/>
                    <w:i/>
                  </w:rPr>
                </m:ctrlPr>
              </m:naryPr>
              <m:sub>
                <m:r>
                  <w:rPr>
                    <w:rFonts w:ascii="Cambria Math" w:eastAsia="Cambria" w:hAnsi="Cambria Math"/>
                  </w:rPr>
                  <m:t>j</m:t>
                </m:r>
              </m:sub>
              <m:sup/>
              <m:e>
                <m:sSubSup>
                  <m:sSubSupPr>
                    <m:ctrlPr>
                      <w:rPr>
                        <w:rFonts w:ascii="Cambria Math" w:eastAsia="Cambria" w:hAnsi="Cambria Math"/>
                        <w:i/>
                      </w:rPr>
                    </m:ctrlPr>
                  </m:sSubSupPr>
                  <m:e>
                    <m:r>
                      <w:rPr>
                        <w:rFonts w:ascii="Cambria Math" w:eastAsia="Cambria" w:hAnsi="Cambria Math"/>
                      </w:rPr>
                      <m:t>m</m:t>
                    </m:r>
                  </m:e>
                  <m:sub>
                    <m:r>
                      <w:rPr>
                        <w:rFonts w:ascii="Cambria Math" w:eastAsia="Cambria" w:hAnsi="Cambria Math"/>
                      </w:rPr>
                      <m:t>ijp</m:t>
                    </m:r>
                  </m:sub>
                  <m:sup>
                    <m:r>
                      <w:rPr>
                        <w:rFonts w:ascii="Cambria Math" w:eastAsia="Cambria" w:hAnsi="Cambria Math"/>
                        <w:lang w:val="ru-RU"/>
                      </w:rPr>
                      <m:t xml:space="preserve"> </m:t>
                    </m:r>
                  </m:sup>
                </m:sSubSup>
              </m:e>
            </m:nary>
          </m:e>
        </m:nary>
      </m:oMath>
      <w:r w:rsidR="009F4A70" w:rsidRPr="009F4A70">
        <w:rPr>
          <w:rFonts w:ascii="Times New Roman" w:eastAsia="Cambria" w:hAnsi="Times New Roman"/>
          <w:lang w:val="ru-RU"/>
        </w:rPr>
        <w:t>, где:</w:t>
      </w:r>
    </w:p>
    <w:p w:rsidR="009F4A70" w:rsidRPr="009F4A70" w:rsidRDefault="009F4A70" w:rsidP="009F4A70">
      <w:pPr>
        <w:ind w:firstLine="709"/>
        <w:jc w:val="both"/>
        <w:rPr>
          <w:rFonts w:ascii="Times New Roman" w:eastAsia="Cambria" w:hAnsi="Times New Roman"/>
          <w:lang w:val="ru-RU"/>
        </w:rPr>
      </w:pPr>
      <m:oMath>
        <m:r>
          <w:rPr>
            <w:rFonts w:ascii="Cambria Math" w:eastAsia="Cambria" w:hAnsi="Cambria Math"/>
          </w:rPr>
          <m:t>P</m:t>
        </m:r>
      </m:oMath>
      <w:r w:rsidRPr="009F4A70">
        <w:rPr>
          <w:rFonts w:ascii="Times New Roman" w:eastAsia="Cambria" w:hAnsi="Times New Roman"/>
          <w:lang w:val="ru-RU"/>
        </w:rPr>
        <w:t xml:space="preserve"> – количество получателей услуг, оценивших удовлетворенность качеством оказания услуг </w:t>
      </w:r>
      <w:r w:rsidRPr="009F4A70">
        <w:rPr>
          <w:rFonts w:ascii="Times New Roman" w:eastAsia="Cambria" w:hAnsi="Times New Roman"/>
        </w:rPr>
        <w:t>i</w:t>
      </w:r>
      <w:r w:rsidRPr="009F4A70">
        <w:rPr>
          <w:rFonts w:ascii="Times New Roman" w:eastAsia="Cambria" w:hAnsi="Times New Roman"/>
          <w:lang w:val="ru-RU"/>
        </w:rPr>
        <w:t>-ой организацией культуры;</w:t>
      </w:r>
    </w:p>
    <w:p w:rsidR="009F4A70" w:rsidRPr="009F4A70" w:rsidRDefault="009F4A70" w:rsidP="009F4A70">
      <w:pPr>
        <w:ind w:firstLine="709"/>
        <w:jc w:val="both"/>
        <w:rPr>
          <w:rFonts w:ascii="Times New Roman" w:eastAsia="Cambria" w:hAnsi="Times New Roman"/>
          <w:lang w:val="ru-RU"/>
        </w:rPr>
      </w:pPr>
      <m:oMath>
        <m:r>
          <w:rPr>
            <w:rFonts w:ascii="Cambria Math" w:eastAsia="Cambria" w:hAnsi="Cambria Math"/>
          </w:rPr>
          <m:t>J</m:t>
        </m:r>
      </m:oMath>
      <w:r w:rsidRPr="009F4A70">
        <w:rPr>
          <w:rFonts w:ascii="Times New Roman" w:eastAsia="Cambria" w:hAnsi="Times New Roman"/>
          <w:lang w:val="ru-RU"/>
        </w:rPr>
        <w:t xml:space="preserve"> - количество критериев для оценки удовлетворенности качеством оказания услуг </w:t>
      </w:r>
      <w:r w:rsidRPr="009F4A70">
        <w:rPr>
          <w:rFonts w:ascii="Times New Roman" w:eastAsia="Cambria" w:hAnsi="Times New Roman"/>
        </w:rPr>
        <w:t>i</w:t>
      </w:r>
      <w:r w:rsidRPr="009F4A70">
        <w:rPr>
          <w:rFonts w:ascii="Times New Roman" w:eastAsia="Cambria" w:hAnsi="Times New Roman"/>
          <w:lang w:val="ru-RU"/>
        </w:rPr>
        <w:t>-ой организацией культуры;</w:t>
      </w:r>
    </w:p>
    <w:p w:rsidR="009F4A70" w:rsidRPr="009F4A70" w:rsidRDefault="001C7E78" w:rsidP="009F4A70">
      <w:pPr>
        <w:ind w:firstLine="709"/>
        <w:jc w:val="both"/>
        <w:rPr>
          <w:rFonts w:ascii="Times New Roman" w:eastAsia="Cambria" w:hAnsi="Times New Roman"/>
          <w:lang w:val="ru-RU"/>
        </w:rPr>
      </w:pPr>
      <m:oMath>
        <m:sSubSup>
          <m:sSubSupPr>
            <m:ctrlPr>
              <w:rPr>
                <w:rFonts w:ascii="Cambria Math" w:eastAsia="Cambria" w:hAnsi="Cambria Math"/>
                <w:i/>
              </w:rPr>
            </m:ctrlPr>
          </m:sSubSupPr>
          <m:e>
            <m:r>
              <w:rPr>
                <w:rFonts w:ascii="Cambria Math" w:eastAsia="Cambria" w:hAnsi="Cambria Math"/>
              </w:rPr>
              <m:t>m</m:t>
            </m:r>
          </m:e>
          <m:sub>
            <m:r>
              <w:rPr>
                <w:rFonts w:ascii="Cambria Math" w:eastAsia="Cambria" w:hAnsi="Cambria Math"/>
              </w:rPr>
              <m:t>ijp</m:t>
            </m:r>
          </m:sub>
          <m:sup>
            <m:r>
              <w:rPr>
                <w:rFonts w:ascii="Cambria Math" w:eastAsia="Cambria" w:hAnsi="Cambria Math"/>
                <w:lang w:val="ru-RU"/>
              </w:rPr>
              <m:t xml:space="preserve"> </m:t>
            </m:r>
          </m:sup>
        </m:sSubSup>
      </m:oMath>
      <w:r w:rsidR="009F4A70" w:rsidRPr="009F4A70">
        <w:rPr>
          <w:rFonts w:ascii="Times New Roman" w:eastAsia="Cambria" w:hAnsi="Times New Roman"/>
          <w:lang w:val="ru-RU"/>
        </w:rPr>
        <w:t xml:space="preserve"> – оценка удовлетворенности качеством оказания услуг </w:t>
      </w:r>
      <w:r w:rsidR="009F4A70" w:rsidRPr="009F4A70">
        <w:rPr>
          <w:rFonts w:ascii="Times New Roman" w:eastAsia="Cambria" w:hAnsi="Times New Roman"/>
        </w:rPr>
        <w:t>i</w:t>
      </w:r>
      <w:r w:rsidR="009F4A70" w:rsidRPr="009F4A70">
        <w:rPr>
          <w:rFonts w:ascii="Times New Roman" w:eastAsia="Cambria" w:hAnsi="Times New Roman"/>
          <w:lang w:val="ru-RU"/>
        </w:rPr>
        <w:t xml:space="preserve">-ой организацией культуры, сформированная </w:t>
      </w:r>
      <w:r w:rsidR="009F4A70" w:rsidRPr="009F4A70">
        <w:rPr>
          <w:rFonts w:ascii="Times New Roman" w:eastAsia="Cambria" w:hAnsi="Times New Roman"/>
        </w:rPr>
        <w:t>p</w:t>
      </w:r>
      <w:r w:rsidR="009F4A70" w:rsidRPr="009F4A70">
        <w:rPr>
          <w:rFonts w:ascii="Times New Roman" w:eastAsia="Cambria" w:hAnsi="Times New Roman"/>
          <w:lang w:val="ru-RU"/>
        </w:rPr>
        <w:t xml:space="preserve">-ым получателем услуг по  </w:t>
      </w:r>
      <w:r w:rsidR="009F4A70" w:rsidRPr="009F4A70">
        <w:rPr>
          <w:rFonts w:ascii="Times New Roman" w:eastAsia="Cambria" w:hAnsi="Times New Roman"/>
        </w:rPr>
        <w:t>j</w:t>
      </w:r>
      <w:r w:rsidR="009F4A70" w:rsidRPr="009F4A70">
        <w:rPr>
          <w:rFonts w:ascii="Times New Roman" w:eastAsia="Cambria" w:hAnsi="Times New Roman"/>
          <w:lang w:val="ru-RU"/>
        </w:rPr>
        <w:t>-ому критерию;</w:t>
      </w:r>
    </w:p>
    <w:p w:rsidR="009F4A70" w:rsidRPr="009F4A70" w:rsidRDefault="009F4A70" w:rsidP="009F4A70">
      <w:pPr>
        <w:ind w:firstLine="709"/>
        <w:jc w:val="both"/>
        <w:rPr>
          <w:rFonts w:ascii="Times New Roman" w:eastAsia="Cambria" w:hAnsi="Times New Roman"/>
          <w:lang w:val="ru-RU"/>
        </w:rPr>
      </w:pPr>
      <w:r w:rsidRPr="009F4A70">
        <w:rPr>
          <w:rFonts w:ascii="Times New Roman" w:eastAsia="Cambria" w:hAnsi="Times New Roman"/>
          <w:lang w:val="ru-RU"/>
        </w:rPr>
        <w:t>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Перечнем показателей, характеризующих общие критерии оценки качества оказания услуг организациями культуры (приказ Минкультуры России от 05.10.2015 №</w:t>
      </w:r>
      <w:r w:rsidRPr="009F4A70">
        <w:rPr>
          <w:rFonts w:ascii="Times New Roman" w:eastAsia="Cambria" w:hAnsi="Times New Roman"/>
        </w:rPr>
        <w:t> </w:t>
      </w:r>
      <w:r w:rsidRPr="009F4A70">
        <w:rPr>
          <w:rFonts w:ascii="Times New Roman" w:eastAsia="Cambria" w:hAnsi="Times New Roman"/>
          <w:lang w:val="ru-RU"/>
        </w:rPr>
        <w:t>2515 «Об утверждении показателей, характеризующих общие критерии оценки качества оказания услуг организациями культуры»).</w:t>
      </w:r>
    </w:p>
    <w:p w:rsidR="009F4A70" w:rsidRDefault="009F4A70">
      <w:pPr>
        <w:spacing w:after="200" w:line="276" w:lineRule="auto"/>
        <w:rPr>
          <w:rFonts w:ascii="Times New Roman" w:hAnsi="Times New Roman"/>
          <w:lang w:val="ru-RU"/>
        </w:rPr>
      </w:pPr>
      <w:r>
        <w:rPr>
          <w:rFonts w:ascii="Times New Roman" w:hAnsi="Times New Roman"/>
          <w:lang w:val="ru-RU"/>
        </w:rPr>
        <w:br w:type="page"/>
      </w:r>
    </w:p>
    <w:p w:rsidR="009F4A70" w:rsidRDefault="009F4A70" w:rsidP="009F4A70">
      <w:pPr>
        <w:pStyle w:val="3"/>
        <w:rPr>
          <w:rFonts w:eastAsia="Times New Roman"/>
          <w:lang w:val="ru-RU" w:eastAsia="ru-RU"/>
        </w:rPr>
      </w:pPr>
      <w:bookmarkStart w:id="23" w:name="_Toc499585208"/>
      <w:r>
        <w:rPr>
          <w:rFonts w:eastAsia="SimHei"/>
          <w:lang w:val="ru-RU"/>
        </w:rPr>
        <w:lastRenderedPageBreak/>
        <w:t xml:space="preserve">1.5.3. </w:t>
      </w:r>
      <w:r w:rsidRPr="00DA0FD7">
        <w:rPr>
          <w:lang w:val="ru-RU"/>
        </w:rPr>
        <w:t>Методы проведения независимой</w:t>
      </w:r>
      <w:r>
        <w:rPr>
          <w:lang w:val="ru-RU"/>
        </w:rPr>
        <w:t xml:space="preserve"> оценки качества оказания услуг</w:t>
      </w:r>
      <w:bookmarkEnd w:id="23"/>
    </w:p>
    <w:p w:rsidR="009F4A70" w:rsidRDefault="009F4A70" w:rsidP="009F4A70">
      <w:pPr>
        <w:rPr>
          <w:lang w:val="ru-RU" w:eastAsia="ru-RU"/>
        </w:rPr>
      </w:pPr>
    </w:p>
    <w:p w:rsidR="009F4A70" w:rsidRDefault="009F4A70" w:rsidP="009F4A70">
      <w:pPr>
        <w:ind w:firstLine="709"/>
        <w:jc w:val="both"/>
        <w:rPr>
          <w:rFonts w:ascii="Times New Roman" w:hAnsi="Times New Roman"/>
          <w:lang w:val="ru-RU"/>
        </w:rPr>
      </w:pPr>
      <w:r w:rsidRPr="005B40D1">
        <w:rPr>
          <w:rFonts w:ascii="Times New Roman" w:hAnsi="Times New Roman"/>
          <w:b/>
          <w:lang w:val="ru-RU"/>
        </w:rPr>
        <w:t>1. Личное интервью опрашивающего (интервьюер) с опрашиваемым (респондент) в соответствии с опросным листом.</w:t>
      </w:r>
      <w:r w:rsidRPr="0023558F">
        <w:rPr>
          <w:rFonts w:ascii="Times New Roman" w:eastAsia="Times New Roman" w:hAnsi="Times New Roman"/>
          <w:lang w:val="ru-RU" w:eastAsia="ru-RU" w:bidi="ar-SA"/>
        </w:rPr>
        <w:t xml:space="preserve"> </w:t>
      </w:r>
      <w:r w:rsidRPr="0023558F">
        <w:rPr>
          <w:rFonts w:ascii="Times New Roman" w:hAnsi="Times New Roman"/>
          <w:lang w:val="ru-RU"/>
        </w:rPr>
        <w:t>При проведении интервью, интервьюер задает респонденту вопросы, содержащиеся в анкете, и фиксирует ответы респондента. По результатам интервью интервьюером оформляется маршрутный лист.</w:t>
      </w:r>
      <w:r>
        <w:rPr>
          <w:rFonts w:ascii="Times New Roman" w:hAnsi="Times New Roman"/>
          <w:lang w:val="ru-RU"/>
        </w:rPr>
        <w:t xml:space="preserve"> О</w:t>
      </w:r>
      <w:r w:rsidRPr="0023558F">
        <w:rPr>
          <w:rFonts w:ascii="Times New Roman" w:hAnsi="Times New Roman"/>
          <w:lang w:val="ru-RU"/>
        </w:rPr>
        <w:t>дин интервьюер не может опрашивать более 50-ти респондентов в одной государственной организации.</w:t>
      </w:r>
    </w:p>
    <w:p w:rsidR="009F4A70" w:rsidRDefault="009F4A70" w:rsidP="009F4A70">
      <w:pPr>
        <w:ind w:firstLine="709"/>
        <w:jc w:val="both"/>
        <w:rPr>
          <w:rFonts w:ascii="Times New Roman" w:hAnsi="Times New Roman"/>
          <w:lang w:val="ru-RU"/>
        </w:rPr>
      </w:pPr>
      <w:r>
        <w:rPr>
          <w:rFonts w:ascii="Times New Roman" w:hAnsi="Times New Roman"/>
          <w:lang w:val="ru-RU"/>
        </w:rPr>
        <w:t>Инструктаж интервьюеров проводится</w:t>
      </w:r>
      <w:r w:rsidRPr="0023558F">
        <w:rPr>
          <w:rFonts w:ascii="Times New Roman" w:hAnsi="Times New Roman"/>
          <w:lang w:val="ru-RU"/>
        </w:rPr>
        <w:t xml:space="preserve"> не позднее чем за 3 дня до начала полевого этапа каждого исследования. Обязательным требованием является обеспечение присутствия Заказчика на инструктаже.</w:t>
      </w:r>
    </w:p>
    <w:p w:rsidR="009F4A70" w:rsidRDefault="009F4A70" w:rsidP="009F4A70">
      <w:pPr>
        <w:ind w:firstLine="709"/>
        <w:jc w:val="both"/>
        <w:rPr>
          <w:rFonts w:ascii="Times New Roman" w:hAnsi="Times New Roman"/>
          <w:lang w:val="ru-RU"/>
        </w:rPr>
      </w:pPr>
      <w:r w:rsidRPr="0023558F">
        <w:rPr>
          <w:rFonts w:ascii="Times New Roman" w:hAnsi="Times New Roman"/>
          <w:lang w:val="ru-RU"/>
        </w:rPr>
        <w:t>Не позднее, чем за 2 рабочих дня до начала полевых работ по каждому исследованию в отдельности Исполнитель предоставляет Заказчику план проведения полевых работ с указанием стартовой точки опроса и маршрута, списка государственных организаций, подлежащих независимой оценке качества услуг для возможности осуществления контроля.</w:t>
      </w:r>
    </w:p>
    <w:p w:rsidR="009F4A70" w:rsidRPr="0023558F" w:rsidRDefault="009F4A70" w:rsidP="009F4A70">
      <w:pPr>
        <w:tabs>
          <w:tab w:val="left" w:pos="851"/>
        </w:tabs>
        <w:ind w:firstLine="567"/>
        <w:jc w:val="both"/>
        <w:rPr>
          <w:rFonts w:ascii="Times New Roman" w:eastAsia="Times New Roman" w:hAnsi="Times New Roman"/>
          <w:lang w:val="ru-RU" w:eastAsia="ru-RU"/>
        </w:rPr>
      </w:pPr>
      <w:r>
        <w:rPr>
          <w:rFonts w:ascii="Times New Roman" w:eastAsia="Times New Roman" w:hAnsi="Times New Roman"/>
          <w:lang w:val="ru-RU" w:eastAsia="ru-RU"/>
        </w:rPr>
        <w:t>Н</w:t>
      </w:r>
      <w:r w:rsidRPr="0023558F">
        <w:rPr>
          <w:rFonts w:ascii="Times New Roman" w:eastAsia="Times New Roman" w:hAnsi="Times New Roman"/>
          <w:lang w:val="ru-RU" w:eastAsia="ru-RU"/>
        </w:rPr>
        <w:t xml:space="preserve">омера анкеты </w:t>
      </w:r>
      <w:r>
        <w:rPr>
          <w:rFonts w:ascii="Times New Roman" w:eastAsia="Times New Roman" w:hAnsi="Times New Roman"/>
          <w:lang w:val="ru-RU" w:eastAsia="ru-RU"/>
        </w:rPr>
        <w:t xml:space="preserve">соответствует </w:t>
      </w:r>
      <w:r w:rsidRPr="0023558F">
        <w:rPr>
          <w:rFonts w:ascii="Times New Roman" w:eastAsia="Times New Roman" w:hAnsi="Times New Roman"/>
          <w:lang w:val="ru-RU" w:eastAsia="ru-RU"/>
        </w:rPr>
        <w:t>строк</w:t>
      </w:r>
      <w:r>
        <w:rPr>
          <w:rFonts w:ascii="Times New Roman" w:eastAsia="Times New Roman" w:hAnsi="Times New Roman"/>
          <w:lang w:val="ru-RU" w:eastAsia="ru-RU"/>
        </w:rPr>
        <w:t>е</w:t>
      </w:r>
      <w:r w:rsidRPr="0023558F">
        <w:rPr>
          <w:rFonts w:ascii="Times New Roman" w:eastAsia="Times New Roman" w:hAnsi="Times New Roman"/>
          <w:lang w:val="ru-RU" w:eastAsia="ru-RU"/>
        </w:rPr>
        <w:t xml:space="preserve"> в маршрутном листе и строк</w:t>
      </w:r>
      <w:r>
        <w:rPr>
          <w:rFonts w:ascii="Times New Roman" w:eastAsia="Times New Roman" w:hAnsi="Times New Roman"/>
          <w:lang w:val="ru-RU" w:eastAsia="ru-RU"/>
        </w:rPr>
        <w:t>е</w:t>
      </w:r>
      <w:r w:rsidRPr="0023558F">
        <w:rPr>
          <w:rFonts w:ascii="Times New Roman" w:eastAsia="Times New Roman" w:hAnsi="Times New Roman"/>
          <w:lang w:val="ru-RU" w:eastAsia="ru-RU"/>
        </w:rPr>
        <w:t xml:space="preserve"> в электронном массиве анкет. </w:t>
      </w:r>
    </w:p>
    <w:p w:rsidR="009F4A70" w:rsidRDefault="009F4A70" w:rsidP="009F4A70">
      <w:pPr>
        <w:ind w:firstLine="709"/>
        <w:jc w:val="both"/>
        <w:rPr>
          <w:rFonts w:ascii="Times New Roman" w:hAnsi="Times New Roman"/>
          <w:lang w:val="ru-RU"/>
        </w:rPr>
      </w:pPr>
      <w:r>
        <w:rPr>
          <w:rFonts w:ascii="Times New Roman" w:hAnsi="Times New Roman"/>
          <w:lang w:val="ru-RU"/>
        </w:rPr>
        <w:t>К</w:t>
      </w:r>
      <w:r w:rsidRPr="0023558F">
        <w:rPr>
          <w:rFonts w:ascii="Times New Roman" w:hAnsi="Times New Roman"/>
          <w:lang w:val="ru-RU"/>
        </w:rPr>
        <w:t>онтроль качества</w:t>
      </w:r>
      <w:r>
        <w:rPr>
          <w:rFonts w:ascii="Times New Roman" w:hAnsi="Times New Roman"/>
          <w:lang w:val="ru-RU"/>
        </w:rPr>
        <w:t xml:space="preserve"> полевых</w:t>
      </w:r>
      <w:r w:rsidRPr="0023558F">
        <w:rPr>
          <w:rFonts w:ascii="Times New Roman" w:hAnsi="Times New Roman"/>
          <w:lang w:val="ru-RU"/>
        </w:rPr>
        <w:t xml:space="preserve"> работ</w:t>
      </w:r>
      <w:r>
        <w:rPr>
          <w:rFonts w:ascii="Times New Roman" w:hAnsi="Times New Roman"/>
          <w:lang w:val="ru-RU"/>
        </w:rPr>
        <w:t xml:space="preserve"> проходят</w:t>
      </w:r>
      <w:r w:rsidRPr="0023558F">
        <w:rPr>
          <w:rFonts w:ascii="Times New Roman" w:hAnsi="Times New Roman"/>
          <w:lang w:val="ru-RU"/>
        </w:rPr>
        <w:t xml:space="preserve"> 100% анкет всех интервьюеров (телефонный контроль). Заказчику </w:t>
      </w:r>
      <w:r>
        <w:rPr>
          <w:rFonts w:ascii="Times New Roman" w:hAnsi="Times New Roman"/>
          <w:lang w:val="ru-RU"/>
        </w:rPr>
        <w:t xml:space="preserve">предоставляется </w:t>
      </w:r>
      <w:r w:rsidRPr="0023558F">
        <w:rPr>
          <w:rFonts w:ascii="Times New Roman" w:hAnsi="Times New Roman"/>
          <w:lang w:val="ru-RU"/>
        </w:rPr>
        <w:t>отчет о результатах контроля качества полевых работ. В случае, если контроль был проведен по телефону – аудиозаписи телефонного контроля. Обязательным является наличие контактного номера телефона в наименовании записи и/или номера анкеты для возможности контроля Заказчиком. В случае адресного контроля – бланк повторных посещений (обязательное наличие в бланке: номер анкеты, ФИО респондента, пол, возраст, название организации, адрес, результат проведенного контроля).</w:t>
      </w:r>
    </w:p>
    <w:p w:rsidR="009F4A70" w:rsidRPr="0023558F" w:rsidRDefault="009F4A70" w:rsidP="009F4A70">
      <w:pPr>
        <w:tabs>
          <w:tab w:val="left" w:pos="851"/>
        </w:tabs>
        <w:ind w:firstLine="567"/>
        <w:jc w:val="both"/>
        <w:rPr>
          <w:rFonts w:ascii="Times New Roman" w:eastAsia="Times New Roman" w:hAnsi="Times New Roman"/>
          <w:lang w:val="ru-RU" w:eastAsia="ru-RU"/>
        </w:rPr>
      </w:pPr>
      <w:r w:rsidRPr="0023558F">
        <w:rPr>
          <w:rFonts w:ascii="Times New Roman" w:eastAsia="Times New Roman" w:hAnsi="Times New Roman"/>
          <w:lang w:val="ru-RU" w:eastAsia="ru-RU"/>
        </w:rPr>
        <w:t>Результаты личных интервью признаются неудовлетворительными в следующих случаях:</w:t>
      </w:r>
    </w:p>
    <w:p w:rsidR="009F4A70" w:rsidRPr="0023558F" w:rsidRDefault="009F4A70" w:rsidP="009F4A70">
      <w:pPr>
        <w:tabs>
          <w:tab w:val="left" w:pos="851"/>
        </w:tabs>
        <w:ind w:firstLine="567"/>
        <w:jc w:val="both"/>
        <w:rPr>
          <w:rFonts w:ascii="Times New Roman" w:eastAsia="Times New Roman" w:hAnsi="Times New Roman"/>
          <w:lang w:val="ru-RU" w:eastAsia="ru-RU"/>
        </w:rPr>
      </w:pPr>
      <w:r w:rsidRPr="0023558F">
        <w:rPr>
          <w:rFonts w:ascii="Times New Roman" w:eastAsia="Times New Roman" w:hAnsi="Times New Roman"/>
          <w:lang w:val="ru-RU" w:eastAsia="ru-RU"/>
        </w:rPr>
        <w:t xml:space="preserve">- наличие в массиве данных опроса по каждому интервьюеру более 5% некачественно заполненных анкет (перечеркивание, исправление с использованием корректора); </w:t>
      </w:r>
    </w:p>
    <w:p w:rsidR="009F4A70" w:rsidRPr="0023558F" w:rsidRDefault="009F4A70" w:rsidP="009F4A70">
      <w:pPr>
        <w:tabs>
          <w:tab w:val="left" w:pos="851"/>
        </w:tabs>
        <w:ind w:firstLine="567"/>
        <w:jc w:val="both"/>
        <w:rPr>
          <w:rFonts w:ascii="Times New Roman" w:eastAsia="Times New Roman" w:hAnsi="Times New Roman"/>
          <w:lang w:val="ru-RU" w:eastAsia="ru-RU"/>
        </w:rPr>
      </w:pPr>
      <w:r w:rsidRPr="0023558F">
        <w:rPr>
          <w:rFonts w:ascii="Times New Roman" w:eastAsia="Times New Roman" w:hAnsi="Times New Roman"/>
          <w:lang w:val="ru-RU" w:eastAsia="ru-RU"/>
        </w:rPr>
        <w:t xml:space="preserve">- наличие более 5-ти процентов неполных/частичных аудиозаписей или интервьюер задает не все вопросы анкеты; </w:t>
      </w:r>
    </w:p>
    <w:p w:rsidR="009F4A70" w:rsidRPr="0023558F" w:rsidRDefault="009F4A70" w:rsidP="009F4A70">
      <w:pPr>
        <w:tabs>
          <w:tab w:val="left" w:pos="851"/>
        </w:tabs>
        <w:ind w:firstLine="567"/>
        <w:jc w:val="both"/>
        <w:rPr>
          <w:rFonts w:ascii="Times New Roman" w:eastAsia="Times New Roman" w:hAnsi="Times New Roman"/>
          <w:lang w:val="ru-RU" w:eastAsia="ru-RU"/>
        </w:rPr>
      </w:pPr>
      <w:r w:rsidRPr="0023558F">
        <w:rPr>
          <w:rFonts w:ascii="Times New Roman" w:eastAsia="Times New Roman" w:hAnsi="Times New Roman"/>
          <w:lang w:val="ru-RU" w:eastAsia="ru-RU"/>
        </w:rPr>
        <w:t>- наличие более 5-ти процентов аудиозаписей, которые невозможно прослушать;</w:t>
      </w:r>
    </w:p>
    <w:p w:rsidR="009F4A70" w:rsidRPr="0023558F" w:rsidRDefault="009F4A70" w:rsidP="009F4A70">
      <w:pPr>
        <w:ind w:firstLine="709"/>
        <w:jc w:val="both"/>
        <w:rPr>
          <w:rFonts w:ascii="Times New Roman" w:hAnsi="Times New Roman"/>
          <w:lang w:val="ru-RU"/>
        </w:rPr>
      </w:pPr>
      <w:r w:rsidRPr="0023558F">
        <w:rPr>
          <w:rFonts w:ascii="Times New Roman" w:eastAsia="Times New Roman" w:hAnsi="Times New Roman"/>
          <w:lang w:val="ru-RU" w:eastAsia="ru-RU"/>
        </w:rPr>
        <w:t>- наличие более 5-ти процентов аудиозаписей, ответы респондентов по которым не совпадают с ответами, указанными в анкете данного интервью.</w:t>
      </w:r>
    </w:p>
    <w:p w:rsidR="009F4A70" w:rsidRDefault="009F4A70" w:rsidP="009F4A70">
      <w:pPr>
        <w:ind w:firstLine="709"/>
        <w:jc w:val="both"/>
        <w:rPr>
          <w:rFonts w:ascii="Times New Roman" w:hAnsi="Times New Roman"/>
          <w:lang w:val="ru-RU"/>
        </w:rPr>
      </w:pPr>
      <w:r>
        <w:rPr>
          <w:rFonts w:ascii="Times New Roman" w:hAnsi="Times New Roman"/>
          <w:lang w:val="ru-RU"/>
        </w:rPr>
        <w:t>Контроль качества электронной базы данных с результатами опроса проходят 100% анкет.</w:t>
      </w:r>
    </w:p>
    <w:p w:rsidR="009F4A70" w:rsidRPr="00626711" w:rsidRDefault="009F4A70" w:rsidP="009F4A70">
      <w:pPr>
        <w:ind w:firstLine="709"/>
        <w:jc w:val="both"/>
        <w:rPr>
          <w:rFonts w:ascii="Times New Roman" w:eastAsia="Times New Roman" w:hAnsi="Times New Roman"/>
          <w:b/>
          <w:color w:val="000000"/>
          <w:lang w:val="ru-RU" w:eastAsia="ru-RU" w:bidi="ar-SA"/>
        </w:rPr>
      </w:pPr>
      <w:r w:rsidRPr="00626711">
        <w:rPr>
          <w:rFonts w:ascii="Times New Roman" w:hAnsi="Times New Roman"/>
          <w:b/>
          <w:lang w:val="ru-RU"/>
        </w:rPr>
        <w:t xml:space="preserve">2. </w:t>
      </w:r>
      <w:r w:rsidRPr="00626711">
        <w:rPr>
          <w:rFonts w:ascii="Times New Roman" w:eastAsia="Times New Roman" w:hAnsi="Times New Roman"/>
          <w:b/>
          <w:color w:val="000000"/>
          <w:lang w:val="ru-RU" w:eastAsia="ru-RU" w:bidi="ar-SA"/>
        </w:rPr>
        <w:t>Кабинетный анализ Интернет-сайта</w:t>
      </w:r>
    </w:p>
    <w:p w:rsidR="009F4A70" w:rsidRPr="00626711" w:rsidRDefault="009F4A70" w:rsidP="009F4A70">
      <w:pPr>
        <w:ind w:firstLine="709"/>
        <w:jc w:val="both"/>
        <w:rPr>
          <w:rFonts w:ascii="Times New Roman" w:eastAsia="Times New Roman" w:hAnsi="Times New Roman"/>
          <w:color w:val="000000"/>
          <w:lang w:val="ru-RU" w:eastAsia="ru-RU" w:bidi="ar-SA"/>
        </w:rPr>
      </w:pPr>
      <w:r w:rsidRPr="00626711">
        <w:rPr>
          <w:rFonts w:ascii="Times New Roman" w:eastAsia="Times New Roman" w:hAnsi="Times New Roman"/>
          <w:color w:val="000000"/>
          <w:lang w:val="ru-RU" w:eastAsia="ru-RU" w:bidi="ar-SA"/>
        </w:rPr>
        <w:t>Анализ Интернет-сайта проводится посредством проверки его соответствия требованиям Критериев качества оказания услуг. Проводится по месту нахождения Исполнителя.</w:t>
      </w:r>
    </w:p>
    <w:p w:rsidR="001D15E2" w:rsidRDefault="001D15E2">
      <w:pPr>
        <w:spacing w:after="200" w:line="276" w:lineRule="auto"/>
        <w:rPr>
          <w:rFonts w:ascii="Times New Roman" w:hAnsi="Times New Roman"/>
          <w:sz w:val="20"/>
          <w:szCs w:val="20"/>
          <w:lang w:val="ru-RU"/>
        </w:rPr>
      </w:pPr>
    </w:p>
    <w:p w:rsidR="001D15E2" w:rsidRDefault="001D15E2">
      <w:pPr>
        <w:spacing w:after="200" w:line="276" w:lineRule="auto"/>
        <w:rPr>
          <w:rFonts w:ascii="Times New Roman" w:hAnsi="Times New Roman"/>
          <w:sz w:val="20"/>
          <w:szCs w:val="20"/>
          <w:lang w:val="ru-RU"/>
        </w:rPr>
      </w:pPr>
    </w:p>
    <w:p w:rsidR="0042524B" w:rsidRDefault="0042524B">
      <w:pPr>
        <w:spacing w:after="200" w:line="276" w:lineRule="auto"/>
        <w:rPr>
          <w:rFonts w:ascii="Times New Roman" w:hAnsi="Times New Roman"/>
          <w:sz w:val="20"/>
          <w:szCs w:val="20"/>
          <w:lang w:val="ru-RU"/>
        </w:rPr>
        <w:sectPr w:rsidR="0042524B" w:rsidSect="004F5EB3">
          <w:headerReference w:type="first" r:id="rId16"/>
          <w:footerReference w:type="first" r:id="rId17"/>
          <w:pgSz w:w="11906" w:h="16838"/>
          <w:pgMar w:top="1269" w:right="707" w:bottom="851" w:left="1560" w:header="568" w:footer="481" w:gutter="0"/>
          <w:cols w:space="720"/>
          <w:docGrid w:linePitch="326"/>
        </w:sectPr>
      </w:pPr>
    </w:p>
    <w:p w:rsidR="005E640B" w:rsidRPr="00242E3B" w:rsidRDefault="00A37314" w:rsidP="00242E3B">
      <w:pPr>
        <w:rPr>
          <w:rFonts w:ascii="Times New Roman" w:hAnsi="Times New Roman"/>
          <w:sz w:val="20"/>
          <w:szCs w:val="20"/>
          <w:lang w:val="ru-RU"/>
        </w:rPr>
      </w:pPr>
      <w:r w:rsidRPr="005947E3">
        <w:rPr>
          <w:rFonts w:ascii="Times New Roman" w:hAnsi="Times New Roman"/>
          <w:sz w:val="20"/>
          <w:szCs w:val="20"/>
          <w:lang w:val="ru-RU"/>
        </w:rPr>
        <w:lastRenderedPageBreak/>
        <w:t xml:space="preserve">Таблица </w:t>
      </w:r>
      <w:r w:rsidR="00242E3B">
        <w:rPr>
          <w:rFonts w:ascii="Times New Roman" w:hAnsi="Times New Roman"/>
          <w:sz w:val="20"/>
          <w:szCs w:val="20"/>
          <w:lang w:val="ru-RU"/>
        </w:rPr>
        <w:t>7</w:t>
      </w:r>
      <w:r w:rsidRPr="005947E3">
        <w:rPr>
          <w:rFonts w:ascii="Times New Roman" w:hAnsi="Times New Roman"/>
          <w:sz w:val="20"/>
          <w:szCs w:val="20"/>
          <w:lang w:val="ru-RU"/>
        </w:rPr>
        <w:t xml:space="preserve">. Методы сбора информации </w:t>
      </w:r>
      <w:r w:rsidR="00E840F8">
        <w:rPr>
          <w:rFonts w:ascii="Times New Roman" w:hAnsi="Times New Roman"/>
          <w:sz w:val="20"/>
          <w:szCs w:val="20"/>
          <w:lang w:val="ru-RU"/>
        </w:rPr>
        <w:t xml:space="preserve">и обработки данных </w:t>
      </w:r>
      <w:r w:rsidRPr="005947E3">
        <w:rPr>
          <w:rFonts w:ascii="Times New Roman" w:hAnsi="Times New Roman"/>
          <w:sz w:val="20"/>
          <w:szCs w:val="20"/>
          <w:lang w:val="ru-RU"/>
        </w:rPr>
        <w:t xml:space="preserve">по критериям </w:t>
      </w:r>
      <w:r w:rsidRPr="00242E3B">
        <w:rPr>
          <w:rFonts w:ascii="Times New Roman" w:hAnsi="Times New Roman"/>
          <w:sz w:val="20"/>
          <w:szCs w:val="20"/>
          <w:lang w:val="ru-RU"/>
        </w:rPr>
        <w:t>оценки качества оказания услуг организациями в сфере культуры</w:t>
      </w:r>
      <w:r w:rsidR="00242E3B" w:rsidRPr="00242E3B">
        <w:rPr>
          <w:rFonts w:ascii="Times New Roman" w:hAnsi="Times New Roman"/>
          <w:sz w:val="20"/>
          <w:szCs w:val="20"/>
          <w:lang w:val="ru-RU"/>
        </w:rPr>
        <w:t xml:space="preserve">. </w:t>
      </w:r>
      <w:r w:rsidR="005E640B" w:rsidRPr="00242E3B">
        <w:rPr>
          <w:rFonts w:ascii="Times New Roman" w:hAnsi="Times New Roman"/>
          <w:sz w:val="20"/>
          <w:szCs w:val="20"/>
          <w:lang w:val="ru-RU"/>
        </w:rPr>
        <w:t>Общие критерии оценки качества оказания услуг организациями культуры</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7"/>
        <w:gridCol w:w="6020"/>
        <w:gridCol w:w="1559"/>
        <w:gridCol w:w="1418"/>
      </w:tblGrid>
      <w:tr w:rsidR="005E640B" w:rsidRPr="00242E3B" w:rsidTr="00242E3B">
        <w:tc>
          <w:tcPr>
            <w:tcW w:w="717" w:type="dxa"/>
            <w:tcBorders>
              <w:bottom w:val="single" w:sz="4" w:space="0" w:color="auto"/>
            </w:tcBorders>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rPr>
              <w:t>N</w:t>
            </w:r>
            <w:r w:rsidRPr="00242E3B">
              <w:rPr>
                <w:rFonts w:ascii="Times New Roman" w:hAnsi="Times New Roman"/>
                <w:sz w:val="20"/>
                <w:szCs w:val="20"/>
                <w:lang w:val="ru-RU"/>
              </w:rPr>
              <w:t xml:space="preserve"> п/п</w:t>
            </w:r>
          </w:p>
        </w:tc>
        <w:tc>
          <w:tcPr>
            <w:tcW w:w="6020" w:type="dxa"/>
            <w:tcBorders>
              <w:bottom w:val="single" w:sz="4" w:space="0" w:color="auto"/>
            </w:tcBorders>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Показатель</w:t>
            </w:r>
          </w:p>
        </w:tc>
        <w:tc>
          <w:tcPr>
            <w:tcW w:w="1559" w:type="dxa"/>
            <w:tcBorders>
              <w:bottom w:val="single" w:sz="4" w:space="0" w:color="auto"/>
            </w:tcBorders>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Источник информации</w:t>
            </w:r>
          </w:p>
        </w:tc>
        <w:tc>
          <w:tcPr>
            <w:tcW w:w="1418" w:type="dxa"/>
            <w:tcBorders>
              <w:bottom w:val="single" w:sz="4" w:space="0" w:color="auto"/>
            </w:tcBorders>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lang w:val="ru-RU"/>
              </w:rPr>
              <w:t>Диапазон значений пок</w:t>
            </w:r>
            <w:r w:rsidRPr="00242E3B">
              <w:rPr>
                <w:rFonts w:ascii="Times New Roman" w:hAnsi="Times New Roman"/>
                <w:sz w:val="20"/>
                <w:szCs w:val="20"/>
              </w:rPr>
              <w:t>азателей</w:t>
            </w:r>
          </w:p>
        </w:tc>
      </w:tr>
      <w:tr w:rsidR="00242E3B" w:rsidRPr="002D6E08" w:rsidTr="00242E3B">
        <w:tc>
          <w:tcPr>
            <w:tcW w:w="717" w:type="dxa"/>
            <w:tcBorders>
              <w:bottom w:val="single" w:sz="4" w:space="0" w:color="auto"/>
            </w:tcBorders>
          </w:tcPr>
          <w:p w:rsidR="00242E3B" w:rsidRPr="00242E3B" w:rsidRDefault="00242E3B" w:rsidP="00242E3B">
            <w:pPr>
              <w:jc w:val="both"/>
              <w:rPr>
                <w:rFonts w:ascii="Times New Roman" w:hAnsi="Times New Roman"/>
                <w:b/>
                <w:sz w:val="20"/>
                <w:szCs w:val="20"/>
              </w:rPr>
            </w:pPr>
            <w:r w:rsidRPr="00242E3B">
              <w:rPr>
                <w:rFonts w:ascii="Times New Roman" w:hAnsi="Times New Roman"/>
                <w:b/>
                <w:sz w:val="20"/>
                <w:szCs w:val="20"/>
              </w:rPr>
              <w:t>1</w:t>
            </w:r>
          </w:p>
        </w:tc>
        <w:tc>
          <w:tcPr>
            <w:tcW w:w="8997" w:type="dxa"/>
            <w:gridSpan w:val="3"/>
            <w:tcBorders>
              <w:bottom w:val="single" w:sz="4" w:space="0" w:color="auto"/>
            </w:tcBorders>
          </w:tcPr>
          <w:p w:rsidR="00242E3B" w:rsidRPr="00242E3B" w:rsidRDefault="00242E3B" w:rsidP="00242E3B">
            <w:pPr>
              <w:jc w:val="both"/>
              <w:rPr>
                <w:rFonts w:ascii="Times New Roman" w:hAnsi="Times New Roman"/>
                <w:b/>
                <w:sz w:val="20"/>
                <w:szCs w:val="20"/>
                <w:lang w:val="ru-RU"/>
              </w:rPr>
            </w:pPr>
            <w:r w:rsidRPr="00242E3B">
              <w:rPr>
                <w:rFonts w:ascii="Times New Roman" w:hAnsi="Times New Roman"/>
                <w:b/>
                <w:sz w:val="20"/>
                <w:szCs w:val="20"/>
                <w:lang w:val="ru-RU"/>
              </w:rPr>
              <w:t>Открытость и доступность информации об организации культуры (0 - 30 баллов)</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1.1.</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 xml:space="preserve">Наличие общей информации об организации культуры на официальном сайте организации культуры в сети "Интернет" в соответствии с </w:t>
            </w:r>
            <w:hyperlink r:id="rId18" w:history="1">
              <w:r w:rsidRPr="00242E3B">
                <w:rPr>
                  <w:rFonts w:ascii="Times New Roman" w:hAnsi="Times New Roman"/>
                  <w:sz w:val="20"/>
                  <w:szCs w:val="20"/>
                  <w:u w:val="single"/>
                  <w:lang w:val="ru-RU"/>
                </w:rPr>
                <w:t>приказом</w:t>
              </w:r>
            </w:hyperlink>
            <w:r w:rsidRPr="00242E3B">
              <w:rPr>
                <w:rFonts w:ascii="Times New Roman" w:hAnsi="Times New Roman"/>
                <w:sz w:val="20"/>
                <w:szCs w:val="20"/>
                <w:lang w:val="ru-RU"/>
              </w:rPr>
              <w:t xml:space="preserve"> Минкультуры России от 20.02.2015 </w:t>
            </w:r>
            <w:r w:rsidRPr="00242E3B">
              <w:rPr>
                <w:rFonts w:ascii="Times New Roman" w:hAnsi="Times New Roman"/>
                <w:sz w:val="20"/>
                <w:szCs w:val="20"/>
              </w:rPr>
              <w:t>N</w:t>
            </w:r>
            <w:r w:rsidRPr="00242E3B">
              <w:rPr>
                <w:rFonts w:ascii="Times New Roman" w:hAnsi="Times New Roman"/>
                <w:sz w:val="20"/>
                <w:szCs w:val="20"/>
                <w:lang w:val="ru-RU"/>
              </w:rPr>
              <w:t xml:space="preserve">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Минюстом России 08.05.2015, регистрационный </w:t>
            </w:r>
            <w:r w:rsidRPr="00242E3B">
              <w:rPr>
                <w:rFonts w:ascii="Times New Roman" w:hAnsi="Times New Roman"/>
                <w:sz w:val="20"/>
                <w:szCs w:val="20"/>
              </w:rPr>
              <w:t>N</w:t>
            </w:r>
            <w:r w:rsidRPr="00242E3B">
              <w:rPr>
                <w:rFonts w:ascii="Times New Roman" w:hAnsi="Times New Roman"/>
                <w:sz w:val="20"/>
                <w:szCs w:val="20"/>
                <w:lang w:val="ru-RU"/>
              </w:rPr>
              <w:t xml:space="preserve"> 37187)</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официальный сайт организации культуры</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1.2.</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 xml:space="preserve">Наличие информации о деятельности организации культуры на официальном сайте организации культуры в сети "Интернет" в соответствии с </w:t>
            </w:r>
            <w:hyperlink r:id="rId19" w:history="1">
              <w:r w:rsidRPr="00242E3B">
                <w:rPr>
                  <w:rFonts w:ascii="Times New Roman" w:hAnsi="Times New Roman"/>
                  <w:sz w:val="20"/>
                  <w:szCs w:val="20"/>
                  <w:u w:val="single"/>
                  <w:lang w:val="ru-RU"/>
                </w:rPr>
                <w:t>приказом</w:t>
              </w:r>
            </w:hyperlink>
            <w:r w:rsidRPr="00242E3B">
              <w:rPr>
                <w:rFonts w:ascii="Times New Roman" w:hAnsi="Times New Roman"/>
                <w:sz w:val="20"/>
                <w:szCs w:val="20"/>
                <w:lang w:val="ru-RU"/>
              </w:rPr>
              <w:t xml:space="preserve"> Минкультуры России от 20.02.2015 </w:t>
            </w:r>
            <w:r w:rsidRPr="00242E3B">
              <w:rPr>
                <w:rFonts w:ascii="Times New Roman" w:hAnsi="Times New Roman"/>
                <w:sz w:val="20"/>
                <w:szCs w:val="20"/>
              </w:rPr>
              <w:t>N</w:t>
            </w:r>
            <w:r w:rsidRPr="00242E3B">
              <w:rPr>
                <w:rFonts w:ascii="Times New Roman" w:hAnsi="Times New Roman"/>
                <w:sz w:val="20"/>
                <w:szCs w:val="20"/>
                <w:lang w:val="ru-RU"/>
              </w:rPr>
              <w:t xml:space="preserve">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Минюстом России 08.05.2015, регистрационный </w:t>
            </w:r>
            <w:r w:rsidRPr="00242E3B">
              <w:rPr>
                <w:rFonts w:ascii="Times New Roman" w:hAnsi="Times New Roman"/>
                <w:sz w:val="20"/>
                <w:szCs w:val="20"/>
              </w:rPr>
              <w:t>N</w:t>
            </w:r>
            <w:r w:rsidRPr="00242E3B">
              <w:rPr>
                <w:rFonts w:ascii="Times New Roman" w:hAnsi="Times New Roman"/>
                <w:sz w:val="20"/>
                <w:szCs w:val="20"/>
                <w:lang w:val="ru-RU"/>
              </w:rPr>
              <w:t xml:space="preserve"> 37187)</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официальный сайт организации культуры</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1.3.</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Доступность и актуальность информации о деятельности организации культуры, размещенной на территории организации</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242E3B" w:rsidRPr="002D6E08" w:rsidTr="00242E3B">
        <w:tc>
          <w:tcPr>
            <w:tcW w:w="717" w:type="dxa"/>
          </w:tcPr>
          <w:p w:rsidR="00242E3B" w:rsidRPr="00242E3B" w:rsidRDefault="00242E3B" w:rsidP="00242E3B">
            <w:pPr>
              <w:jc w:val="both"/>
              <w:rPr>
                <w:rFonts w:ascii="Times New Roman" w:hAnsi="Times New Roman"/>
                <w:b/>
                <w:sz w:val="20"/>
                <w:szCs w:val="20"/>
              </w:rPr>
            </w:pPr>
            <w:r w:rsidRPr="00242E3B">
              <w:rPr>
                <w:rFonts w:ascii="Times New Roman" w:hAnsi="Times New Roman"/>
                <w:b/>
                <w:sz w:val="20"/>
                <w:szCs w:val="20"/>
              </w:rPr>
              <w:t>2</w:t>
            </w:r>
          </w:p>
        </w:tc>
        <w:tc>
          <w:tcPr>
            <w:tcW w:w="8997" w:type="dxa"/>
            <w:gridSpan w:val="3"/>
          </w:tcPr>
          <w:p w:rsidR="00242E3B" w:rsidRPr="00242E3B" w:rsidRDefault="00242E3B" w:rsidP="00242E3B">
            <w:pPr>
              <w:jc w:val="both"/>
              <w:rPr>
                <w:rFonts w:ascii="Times New Roman" w:hAnsi="Times New Roman"/>
                <w:b/>
                <w:sz w:val="20"/>
                <w:szCs w:val="20"/>
                <w:lang w:val="ru-RU"/>
              </w:rPr>
            </w:pPr>
            <w:r w:rsidRPr="00242E3B">
              <w:rPr>
                <w:rFonts w:ascii="Times New Roman" w:hAnsi="Times New Roman"/>
                <w:b/>
                <w:sz w:val="20"/>
                <w:szCs w:val="20"/>
                <w:lang w:val="ru-RU"/>
              </w:rPr>
              <w:t>Комфортность условий предоставления услуг и доступность их получения (0 - 50 баллов)</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2.1.</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Комфортность условий пребывания в организации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2.2.</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Наличие дополнительных услуг и доступность их получения</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2.3.</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Удобство пользования электронными сервисами, предоставляемыми организацией культуры (в том числе с помощью мобильных устройств)</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2.4.</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Удобство графика работы организации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2.5.</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Доступность услуг для лиц с ограниченными возможностями здоровья</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242E3B" w:rsidRPr="002D6E08" w:rsidTr="00242E3B">
        <w:tc>
          <w:tcPr>
            <w:tcW w:w="717" w:type="dxa"/>
          </w:tcPr>
          <w:p w:rsidR="00242E3B" w:rsidRPr="00242E3B" w:rsidRDefault="00242E3B" w:rsidP="00242E3B">
            <w:pPr>
              <w:jc w:val="both"/>
              <w:rPr>
                <w:rFonts w:ascii="Times New Roman" w:hAnsi="Times New Roman"/>
                <w:b/>
                <w:sz w:val="20"/>
                <w:szCs w:val="20"/>
              </w:rPr>
            </w:pPr>
            <w:r w:rsidRPr="00242E3B">
              <w:rPr>
                <w:rFonts w:ascii="Times New Roman" w:hAnsi="Times New Roman"/>
                <w:b/>
                <w:sz w:val="20"/>
                <w:szCs w:val="20"/>
              </w:rPr>
              <w:lastRenderedPageBreak/>
              <w:t>3</w:t>
            </w:r>
          </w:p>
        </w:tc>
        <w:tc>
          <w:tcPr>
            <w:tcW w:w="8997" w:type="dxa"/>
            <w:gridSpan w:val="3"/>
          </w:tcPr>
          <w:p w:rsidR="00242E3B" w:rsidRPr="00242E3B" w:rsidRDefault="00242E3B" w:rsidP="00242E3B">
            <w:pPr>
              <w:jc w:val="both"/>
              <w:rPr>
                <w:rFonts w:ascii="Times New Roman" w:hAnsi="Times New Roman"/>
                <w:b/>
                <w:sz w:val="20"/>
                <w:szCs w:val="20"/>
                <w:lang w:val="ru-RU"/>
              </w:rPr>
            </w:pPr>
            <w:r w:rsidRPr="00242E3B">
              <w:rPr>
                <w:rFonts w:ascii="Times New Roman" w:hAnsi="Times New Roman"/>
                <w:b/>
                <w:sz w:val="20"/>
                <w:szCs w:val="20"/>
                <w:lang w:val="ru-RU"/>
              </w:rPr>
              <w:t>Время ожидания предоставления услуги (0 - 20 баллов)</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3.1.</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Соблюдение режима работы организацией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3.2.</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Соблюдение установленных (заявленных) сроков предоставления услуг организацией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242E3B" w:rsidRPr="002D6E08" w:rsidTr="00242E3B">
        <w:tc>
          <w:tcPr>
            <w:tcW w:w="717" w:type="dxa"/>
          </w:tcPr>
          <w:p w:rsidR="00242E3B" w:rsidRPr="00242E3B" w:rsidRDefault="00242E3B" w:rsidP="00242E3B">
            <w:pPr>
              <w:jc w:val="both"/>
              <w:rPr>
                <w:rFonts w:ascii="Times New Roman" w:hAnsi="Times New Roman"/>
                <w:b/>
                <w:sz w:val="20"/>
                <w:szCs w:val="20"/>
              </w:rPr>
            </w:pPr>
            <w:r w:rsidRPr="00242E3B">
              <w:rPr>
                <w:rFonts w:ascii="Times New Roman" w:hAnsi="Times New Roman"/>
                <w:b/>
                <w:sz w:val="20"/>
                <w:szCs w:val="20"/>
              </w:rPr>
              <w:t>4</w:t>
            </w:r>
          </w:p>
        </w:tc>
        <w:tc>
          <w:tcPr>
            <w:tcW w:w="8997" w:type="dxa"/>
            <w:gridSpan w:val="3"/>
          </w:tcPr>
          <w:p w:rsidR="00242E3B" w:rsidRPr="00242E3B" w:rsidRDefault="00242E3B" w:rsidP="00242E3B">
            <w:pPr>
              <w:jc w:val="both"/>
              <w:rPr>
                <w:rFonts w:ascii="Times New Roman" w:hAnsi="Times New Roman"/>
                <w:b/>
                <w:sz w:val="20"/>
                <w:szCs w:val="20"/>
                <w:lang w:val="ru-RU"/>
              </w:rPr>
            </w:pPr>
            <w:r w:rsidRPr="00242E3B">
              <w:rPr>
                <w:rFonts w:ascii="Times New Roman" w:hAnsi="Times New Roman"/>
                <w:b/>
                <w:sz w:val="20"/>
                <w:szCs w:val="20"/>
                <w:lang w:val="ru-RU"/>
              </w:rPr>
              <w:t>Доброжелательность, вежливость, компетентность работников организации культуры (0 - 20 баллов)</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4.1.</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Доброжелательность и вежливость персонала организации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4.2.</w:t>
            </w:r>
          </w:p>
        </w:tc>
        <w:tc>
          <w:tcPr>
            <w:tcW w:w="6020"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Компетентность персонала организации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242E3B" w:rsidRPr="002D6E08" w:rsidTr="00242E3B">
        <w:tc>
          <w:tcPr>
            <w:tcW w:w="717" w:type="dxa"/>
          </w:tcPr>
          <w:p w:rsidR="00242E3B" w:rsidRPr="00242E3B" w:rsidRDefault="00242E3B" w:rsidP="00242E3B">
            <w:pPr>
              <w:jc w:val="both"/>
              <w:rPr>
                <w:rFonts w:ascii="Times New Roman" w:hAnsi="Times New Roman"/>
                <w:b/>
                <w:sz w:val="20"/>
                <w:szCs w:val="20"/>
              </w:rPr>
            </w:pPr>
            <w:r w:rsidRPr="00242E3B">
              <w:rPr>
                <w:rFonts w:ascii="Times New Roman" w:hAnsi="Times New Roman"/>
                <w:b/>
                <w:sz w:val="20"/>
                <w:szCs w:val="20"/>
              </w:rPr>
              <w:t>5</w:t>
            </w:r>
          </w:p>
        </w:tc>
        <w:tc>
          <w:tcPr>
            <w:tcW w:w="8997" w:type="dxa"/>
            <w:gridSpan w:val="3"/>
          </w:tcPr>
          <w:p w:rsidR="00242E3B" w:rsidRPr="00242E3B" w:rsidRDefault="00242E3B" w:rsidP="00242E3B">
            <w:pPr>
              <w:jc w:val="both"/>
              <w:rPr>
                <w:rFonts w:ascii="Times New Roman" w:hAnsi="Times New Roman"/>
                <w:b/>
                <w:sz w:val="20"/>
                <w:szCs w:val="20"/>
                <w:lang w:val="ru-RU"/>
              </w:rPr>
            </w:pPr>
            <w:r w:rsidRPr="00242E3B">
              <w:rPr>
                <w:rFonts w:ascii="Times New Roman" w:hAnsi="Times New Roman"/>
                <w:b/>
                <w:sz w:val="20"/>
                <w:szCs w:val="20"/>
                <w:lang w:val="ru-RU"/>
              </w:rPr>
              <w:t>Удовлетворенность качеством оказания услуг (0 - 40 баллов)</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5.1.</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Общая удовлетворенность качеством оказания услуг организацией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5.2.</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Удовлетворенность материально-техническим обеспечением организации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5.3.</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r w:rsidR="005E640B" w:rsidRPr="00242E3B" w:rsidTr="00242E3B">
        <w:tc>
          <w:tcPr>
            <w:tcW w:w="717"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5.4.</w:t>
            </w:r>
          </w:p>
        </w:tc>
        <w:tc>
          <w:tcPr>
            <w:tcW w:w="6020" w:type="dxa"/>
          </w:tcPr>
          <w:p w:rsidR="005E640B" w:rsidRPr="00242E3B" w:rsidRDefault="005E640B" w:rsidP="00242E3B">
            <w:pPr>
              <w:jc w:val="both"/>
              <w:rPr>
                <w:rFonts w:ascii="Times New Roman" w:hAnsi="Times New Roman"/>
                <w:sz w:val="20"/>
                <w:szCs w:val="20"/>
                <w:lang w:val="ru-RU"/>
              </w:rPr>
            </w:pPr>
            <w:r w:rsidRPr="00242E3B">
              <w:rPr>
                <w:rFonts w:ascii="Times New Roman" w:hAnsi="Times New Roman"/>
                <w:sz w:val="20"/>
                <w:szCs w:val="20"/>
                <w:lang w:val="ru-RU"/>
              </w:rPr>
              <w:t>Удовлетворенность качеством и содержанием полиграфических материалов организации культуры</w:t>
            </w:r>
          </w:p>
        </w:tc>
        <w:tc>
          <w:tcPr>
            <w:tcW w:w="1559"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изучение мнения получателей услуг</w:t>
            </w:r>
          </w:p>
        </w:tc>
        <w:tc>
          <w:tcPr>
            <w:tcW w:w="1418" w:type="dxa"/>
          </w:tcPr>
          <w:p w:rsidR="005E640B" w:rsidRPr="00242E3B" w:rsidRDefault="005E640B" w:rsidP="00242E3B">
            <w:pPr>
              <w:jc w:val="both"/>
              <w:rPr>
                <w:rFonts w:ascii="Times New Roman" w:hAnsi="Times New Roman"/>
                <w:sz w:val="20"/>
                <w:szCs w:val="20"/>
              </w:rPr>
            </w:pPr>
            <w:r w:rsidRPr="00242E3B">
              <w:rPr>
                <w:rFonts w:ascii="Times New Roman" w:hAnsi="Times New Roman"/>
                <w:sz w:val="20"/>
                <w:szCs w:val="20"/>
              </w:rPr>
              <w:t>0 - 10</w:t>
            </w:r>
          </w:p>
        </w:tc>
      </w:tr>
    </w:tbl>
    <w:p w:rsidR="001425E2" w:rsidRDefault="001425E2" w:rsidP="00E840F8">
      <w:pPr>
        <w:pStyle w:val="3"/>
        <w:rPr>
          <w:rFonts w:eastAsia="Times New Roman"/>
          <w:lang w:val="ru-RU" w:eastAsia="ru-RU"/>
        </w:rPr>
        <w:sectPr w:rsidR="001425E2" w:rsidSect="005E640B">
          <w:footerReference w:type="first" r:id="rId20"/>
          <w:pgSz w:w="11906" w:h="16838"/>
          <w:pgMar w:top="851" w:right="707" w:bottom="851" w:left="1560" w:header="568" w:footer="481" w:gutter="0"/>
          <w:cols w:space="720"/>
          <w:docGrid w:linePitch="326"/>
        </w:sectPr>
      </w:pPr>
    </w:p>
    <w:p w:rsidR="00E840F8" w:rsidRDefault="00E840F8" w:rsidP="00E840F8">
      <w:pPr>
        <w:pStyle w:val="3"/>
        <w:rPr>
          <w:rFonts w:eastAsia="Times New Roman"/>
          <w:lang w:val="ru-RU" w:eastAsia="ru-RU"/>
        </w:rPr>
      </w:pPr>
      <w:bookmarkStart w:id="24" w:name="_Toc499585209"/>
      <w:r>
        <w:rPr>
          <w:rFonts w:eastAsia="Times New Roman"/>
          <w:lang w:val="ru-RU" w:eastAsia="ru-RU"/>
        </w:rPr>
        <w:lastRenderedPageBreak/>
        <w:t>1.5.</w:t>
      </w:r>
      <w:r w:rsidR="001425E2">
        <w:rPr>
          <w:rFonts w:eastAsia="Times New Roman"/>
          <w:lang w:val="ru-RU" w:eastAsia="ru-RU"/>
        </w:rPr>
        <w:t>4</w:t>
      </w:r>
      <w:r>
        <w:rPr>
          <w:rFonts w:eastAsia="Times New Roman"/>
          <w:lang w:val="ru-RU" w:eastAsia="ru-RU"/>
        </w:rPr>
        <w:t>. Применяемый исследовательский инструмент</w:t>
      </w:r>
      <w:bookmarkEnd w:id="24"/>
    </w:p>
    <w:p w:rsidR="00E840F8" w:rsidRDefault="00E840F8" w:rsidP="00E840F8">
      <w:pPr>
        <w:rPr>
          <w:lang w:val="ru-RU" w:eastAsia="ru-RU"/>
        </w:rPr>
      </w:pPr>
    </w:p>
    <w:p w:rsidR="00242E3B" w:rsidRPr="00242E3B" w:rsidRDefault="00242E3B" w:rsidP="00242E3B">
      <w:pPr>
        <w:pStyle w:val="ab"/>
        <w:ind w:firstLine="567"/>
        <w:jc w:val="center"/>
        <w:rPr>
          <w:rFonts w:ascii="Times New Roman" w:hAnsi="Times New Roman"/>
          <w:b/>
          <w:szCs w:val="24"/>
          <w:lang w:val="ru-RU" w:eastAsia="ru-RU"/>
        </w:rPr>
      </w:pPr>
      <w:r w:rsidRPr="00242E3B">
        <w:rPr>
          <w:rFonts w:ascii="Times New Roman" w:hAnsi="Times New Roman"/>
          <w:b/>
          <w:szCs w:val="24"/>
          <w:lang w:val="ru-RU" w:eastAsia="ru-RU"/>
        </w:rPr>
        <w:t>Анкета для получателей услуг в сфере культуры</w:t>
      </w:r>
    </w:p>
    <w:p w:rsidR="00242E3B" w:rsidRPr="00242E3B" w:rsidRDefault="00242E3B" w:rsidP="00E840F8">
      <w:pPr>
        <w:pStyle w:val="ab"/>
        <w:ind w:firstLine="567"/>
        <w:jc w:val="both"/>
        <w:rPr>
          <w:rFonts w:ascii="Times New Roman" w:hAnsi="Times New Roman"/>
          <w:sz w:val="22"/>
          <w:szCs w:val="22"/>
          <w:lang w:val="ru-RU" w:eastAsia="ru-RU"/>
        </w:rPr>
      </w:pP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1. Доступность и актуальность информации о деятельности организации культуры, размещенной на территории организации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b/>
          <w:sz w:val="22"/>
          <w:szCs w:val="22"/>
          <w:lang w:val="ru-RU"/>
        </w:rPr>
        <w:t>2.</w:t>
      </w:r>
      <w:r w:rsidRPr="00242E3B">
        <w:rPr>
          <w:rFonts w:ascii="Times New Roman" w:hAnsi="Times New Roman"/>
          <w:sz w:val="22"/>
          <w:szCs w:val="22"/>
          <w:lang w:val="ru-RU"/>
        </w:rPr>
        <w:t xml:space="preserve"> </w:t>
      </w:r>
      <w:r w:rsidRPr="00242E3B">
        <w:rPr>
          <w:rFonts w:ascii="Times New Roman" w:hAnsi="Times New Roman"/>
          <w:b/>
          <w:sz w:val="22"/>
          <w:szCs w:val="22"/>
          <w:lang w:val="ru-RU"/>
        </w:rPr>
        <w:t>Комфортность условий пребывания в организации культуры</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устраивает</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3. Дополнительные услуги и доступность их получения</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устраивает</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4. Удобство пользования электронными сервисами, предоставляемыми организацией культуры (в том числе с помощью мобильных устройств)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устраивает</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5. Удобство графика работы организации культуры</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очень удобно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Совершенно не удобно</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6. Доступность услуг для инвалидов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6.1. Обеспечение возможности для инвалидов посадки в транспортное средство и высадки из него перед входом в организацию культуры, в том числе с использованием кресла-коляски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 Да</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 Нет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6.2. Оснащение организации специальными устройствами для доступа инвалидов (оборудование входных зон, раздвижные двери, приспособленные перила, доступных санитарно-гигиенических помещений, звуковые устройства для инвалидов по зрению и т.п.)</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 Да</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 Нет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6.3. Наличие сопровождающего персонала и возможности самостоятельного передвижения по территории организации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 Да</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 Нет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6.4. Компетентность работы персонала с посетителями-инвалидами</w:t>
      </w:r>
    </w:p>
    <w:p w:rsidR="00242E3B" w:rsidRPr="00497C84" w:rsidRDefault="00242E3B" w:rsidP="00242E3B">
      <w:pPr>
        <w:jc w:val="both"/>
        <w:rPr>
          <w:rFonts w:ascii="Times New Roman" w:hAnsi="Times New Roman"/>
          <w:sz w:val="22"/>
          <w:szCs w:val="22"/>
          <w:lang w:val="ru-RU"/>
        </w:rPr>
      </w:pPr>
      <w:r w:rsidRPr="00497C84">
        <w:rPr>
          <w:rFonts w:ascii="Times New Roman" w:hAnsi="Times New Roman"/>
          <w:sz w:val="22"/>
          <w:szCs w:val="22"/>
          <w:lang w:val="ru-RU"/>
        </w:rPr>
        <w:t>1. Да</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 Нет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lastRenderedPageBreak/>
        <w:t>6.5. Размещение информации, необходимой для обеспечения беспрепятственного доступа инвалидов к учреждению и услугам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 Да</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 Нет</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7. Соблюдение режима работы организацией культуры</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нарушения</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нарушений</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соблюдается</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8. Соблюдение установленных (заявленных) сроков предоставления услуг организацией культуры</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нарушения</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нарушений</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соблюдаются</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9. Доброжелательность и вежливость персонала организации культуры</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10. Компетентность персонала организации культуры</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11. Удовлетворенность качеством оказания услуг организацией культуры в целом</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устраивает</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12. Удовлетворенность материально-техническим обеспечением организации культуры</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устраивает</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13. 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5.</w:t>
      </w:r>
      <w:r w:rsidRPr="00242E3B">
        <w:rPr>
          <w:rFonts w:ascii="Times New Roman" w:hAnsi="Times New Roman"/>
          <w:sz w:val="22"/>
          <w:szCs w:val="22"/>
        </w:rPr>
        <w:t>    </w:t>
      </w:r>
      <w:r w:rsidRPr="00242E3B">
        <w:rPr>
          <w:rFonts w:ascii="Times New Roman" w:hAnsi="Times New Roman"/>
          <w:sz w:val="22"/>
          <w:szCs w:val="22"/>
          <w:lang w:val="ru-RU"/>
        </w:rPr>
        <w:t xml:space="preserve"> Неудовлетворительно, совершенно не устраивает</w:t>
      </w:r>
    </w:p>
    <w:p w:rsidR="00242E3B" w:rsidRPr="00242E3B" w:rsidRDefault="00242E3B" w:rsidP="00242E3B">
      <w:pPr>
        <w:jc w:val="both"/>
        <w:rPr>
          <w:rFonts w:ascii="Times New Roman" w:hAnsi="Times New Roman"/>
          <w:b/>
          <w:sz w:val="22"/>
          <w:szCs w:val="22"/>
          <w:lang w:val="ru-RU"/>
        </w:rPr>
      </w:pPr>
      <w:r w:rsidRPr="00242E3B">
        <w:rPr>
          <w:rFonts w:ascii="Times New Roman" w:hAnsi="Times New Roman"/>
          <w:b/>
          <w:sz w:val="22"/>
          <w:szCs w:val="22"/>
          <w:lang w:val="ru-RU"/>
        </w:rPr>
        <w:t>14. Удовлетворенность качеством и содержанием полиграфических материалов организации культуры</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1.</w:t>
      </w:r>
      <w:r w:rsidRPr="00242E3B">
        <w:rPr>
          <w:rFonts w:ascii="Times New Roman" w:hAnsi="Times New Roman"/>
          <w:sz w:val="22"/>
          <w:szCs w:val="22"/>
        </w:rPr>
        <w:t>    </w:t>
      </w:r>
      <w:r w:rsidRPr="00242E3B">
        <w:rPr>
          <w:rFonts w:ascii="Times New Roman" w:hAnsi="Times New Roman"/>
          <w:sz w:val="22"/>
          <w:szCs w:val="22"/>
          <w:lang w:val="ru-RU"/>
        </w:rPr>
        <w:t xml:space="preserve"> Отлично, все устраивает</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2.</w:t>
      </w:r>
      <w:r w:rsidRPr="00242E3B">
        <w:rPr>
          <w:rFonts w:ascii="Times New Roman" w:hAnsi="Times New Roman"/>
          <w:sz w:val="22"/>
          <w:szCs w:val="22"/>
        </w:rPr>
        <w:t>    </w:t>
      </w:r>
      <w:r w:rsidRPr="00242E3B">
        <w:rPr>
          <w:rFonts w:ascii="Times New Roman" w:hAnsi="Times New Roman"/>
          <w:sz w:val="22"/>
          <w:szCs w:val="22"/>
          <w:lang w:val="ru-RU"/>
        </w:rPr>
        <w:t xml:space="preserve"> В целом хорошо</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t>3.</w:t>
      </w:r>
      <w:r w:rsidRPr="00242E3B">
        <w:rPr>
          <w:rFonts w:ascii="Times New Roman" w:hAnsi="Times New Roman"/>
          <w:sz w:val="22"/>
          <w:szCs w:val="22"/>
        </w:rPr>
        <w:t>    </w:t>
      </w:r>
      <w:r w:rsidRPr="00242E3B">
        <w:rPr>
          <w:rFonts w:ascii="Times New Roman" w:hAnsi="Times New Roman"/>
          <w:sz w:val="22"/>
          <w:szCs w:val="22"/>
          <w:lang w:val="ru-RU"/>
        </w:rPr>
        <w:t xml:space="preserve"> Удовлетворительно, незначительные недостатки</w:t>
      </w:r>
    </w:p>
    <w:p w:rsidR="00242E3B" w:rsidRPr="00242E3B" w:rsidRDefault="00242E3B" w:rsidP="00242E3B">
      <w:pPr>
        <w:jc w:val="both"/>
        <w:rPr>
          <w:rFonts w:ascii="Times New Roman" w:hAnsi="Times New Roman"/>
          <w:sz w:val="22"/>
          <w:szCs w:val="22"/>
          <w:lang w:val="ru-RU"/>
        </w:rPr>
      </w:pPr>
      <w:r w:rsidRPr="00242E3B">
        <w:rPr>
          <w:rFonts w:ascii="Times New Roman" w:hAnsi="Times New Roman"/>
          <w:sz w:val="22"/>
          <w:szCs w:val="22"/>
          <w:lang w:val="ru-RU"/>
        </w:rPr>
        <w:lastRenderedPageBreak/>
        <w:t>4.</w:t>
      </w:r>
      <w:r w:rsidRPr="00242E3B">
        <w:rPr>
          <w:rFonts w:ascii="Times New Roman" w:hAnsi="Times New Roman"/>
          <w:sz w:val="22"/>
          <w:szCs w:val="22"/>
        </w:rPr>
        <w:t>    </w:t>
      </w:r>
      <w:r w:rsidRPr="00242E3B">
        <w:rPr>
          <w:rFonts w:ascii="Times New Roman" w:hAnsi="Times New Roman"/>
          <w:sz w:val="22"/>
          <w:szCs w:val="22"/>
          <w:lang w:val="ru-RU"/>
        </w:rPr>
        <w:t xml:space="preserve"> Плохо, много недостатков</w:t>
      </w:r>
    </w:p>
    <w:p w:rsidR="00242E3B" w:rsidRPr="00497C84" w:rsidRDefault="00242E3B" w:rsidP="00242E3B">
      <w:pPr>
        <w:jc w:val="both"/>
        <w:rPr>
          <w:rFonts w:ascii="Times New Roman" w:hAnsi="Times New Roman"/>
          <w:sz w:val="22"/>
          <w:szCs w:val="22"/>
          <w:lang w:val="ru-RU"/>
        </w:rPr>
      </w:pPr>
      <w:r w:rsidRPr="00497C84">
        <w:rPr>
          <w:rFonts w:ascii="Times New Roman" w:hAnsi="Times New Roman"/>
          <w:sz w:val="22"/>
          <w:szCs w:val="22"/>
          <w:lang w:val="ru-RU"/>
        </w:rPr>
        <w:t>5.</w:t>
      </w:r>
      <w:r w:rsidRPr="00242E3B">
        <w:rPr>
          <w:rFonts w:ascii="Times New Roman" w:hAnsi="Times New Roman"/>
          <w:sz w:val="22"/>
          <w:szCs w:val="22"/>
        </w:rPr>
        <w:t>    </w:t>
      </w:r>
      <w:r w:rsidRPr="00497C84">
        <w:rPr>
          <w:rFonts w:ascii="Times New Roman" w:hAnsi="Times New Roman"/>
          <w:sz w:val="22"/>
          <w:szCs w:val="22"/>
          <w:lang w:val="ru-RU"/>
        </w:rPr>
        <w:t xml:space="preserve"> Неудовлетворительно, совершенно не устраивает</w:t>
      </w:r>
    </w:p>
    <w:p w:rsidR="00242E3B" w:rsidRDefault="00242E3B" w:rsidP="00E840F8">
      <w:pPr>
        <w:pStyle w:val="ab"/>
        <w:ind w:firstLine="567"/>
        <w:jc w:val="both"/>
        <w:rPr>
          <w:rFonts w:eastAsia="Times New Roman"/>
          <w:lang w:val="ru-RU" w:eastAsia="ru-RU"/>
        </w:rPr>
      </w:pPr>
    </w:p>
    <w:p w:rsidR="00E840F8" w:rsidRDefault="00E840F8" w:rsidP="00E840F8">
      <w:pPr>
        <w:pStyle w:val="3"/>
        <w:rPr>
          <w:rFonts w:eastAsia="Times New Roman"/>
          <w:lang w:val="ru-RU"/>
        </w:rPr>
      </w:pPr>
      <w:bookmarkStart w:id="25" w:name="_Toc499585210"/>
      <w:r>
        <w:rPr>
          <w:rFonts w:eastAsia="Times New Roman"/>
          <w:lang w:val="ru-RU"/>
        </w:rPr>
        <w:t>1.5.</w:t>
      </w:r>
      <w:r w:rsidR="001425E2">
        <w:rPr>
          <w:rFonts w:eastAsia="Times New Roman"/>
          <w:lang w:val="ru-RU"/>
        </w:rPr>
        <w:t>5</w:t>
      </w:r>
      <w:r>
        <w:rPr>
          <w:rFonts w:eastAsia="Times New Roman"/>
          <w:lang w:val="ru-RU"/>
        </w:rPr>
        <w:t>. Взвешивание</w:t>
      </w:r>
      <w:bookmarkEnd w:id="25"/>
    </w:p>
    <w:p w:rsidR="00E840F8" w:rsidRPr="00E840F8" w:rsidRDefault="00E840F8" w:rsidP="00E840F8">
      <w:pPr>
        <w:ind w:firstLine="567"/>
        <w:jc w:val="both"/>
        <w:rPr>
          <w:rFonts w:ascii="Times New Roman" w:eastAsia="Times New Roman" w:hAnsi="Times New Roman"/>
          <w:lang w:val="ru-RU"/>
        </w:rPr>
      </w:pPr>
    </w:p>
    <w:p w:rsidR="00E840F8" w:rsidRPr="00E840F8" w:rsidRDefault="00E840F8" w:rsidP="00E840F8">
      <w:pPr>
        <w:ind w:firstLine="567"/>
        <w:jc w:val="both"/>
        <w:rPr>
          <w:rFonts w:ascii="Times New Roman" w:eastAsia="Times New Roman" w:hAnsi="Times New Roman"/>
          <w:lang w:val="ru-RU"/>
        </w:rPr>
      </w:pPr>
      <w:r w:rsidRPr="00E840F8">
        <w:rPr>
          <w:rFonts w:ascii="Times New Roman" w:eastAsia="Times New Roman" w:hAnsi="Times New Roman"/>
          <w:lang w:val="ru-RU"/>
        </w:rPr>
        <w:t xml:space="preserve">Взвешивание результатов не </w:t>
      </w:r>
      <w:r w:rsidR="00242E3B">
        <w:rPr>
          <w:rFonts w:ascii="Times New Roman" w:eastAsia="Times New Roman" w:hAnsi="Times New Roman"/>
          <w:lang w:val="ru-RU"/>
        </w:rPr>
        <w:t>проводится</w:t>
      </w:r>
      <w:r w:rsidRPr="00E840F8">
        <w:rPr>
          <w:rFonts w:ascii="Times New Roman" w:eastAsia="Times New Roman" w:hAnsi="Times New Roman"/>
          <w:lang w:val="ru-RU"/>
        </w:rPr>
        <w:t>, т.к. количество пользователей услуг определено для каждой организации, исходя из фактической численности, и выводы делались не по всем организациям, а по каждой в отдельности. Ввиду этого применение взвешивания не требуется.</w:t>
      </w:r>
    </w:p>
    <w:p w:rsidR="001425E2" w:rsidRDefault="001425E2">
      <w:pPr>
        <w:spacing w:after="200" w:line="276" w:lineRule="auto"/>
        <w:rPr>
          <w:rFonts w:ascii="Times New Roman" w:hAnsi="Times New Roman"/>
          <w:sz w:val="20"/>
          <w:szCs w:val="20"/>
          <w:lang w:val="ru-RU"/>
        </w:rPr>
        <w:sectPr w:rsidR="001425E2" w:rsidSect="004F5EB3">
          <w:headerReference w:type="first" r:id="rId21"/>
          <w:footerReference w:type="first" r:id="rId22"/>
          <w:pgSz w:w="11906" w:h="16838"/>
          <w:pgMar w:top="1269" w:right="566" w:bottom="851" w:left="1701" w:header="709" w:footer="481" w:gutter="0"/>
          <w:cols w:space="720"/>
          <w:docGrid w:linePitch="326"/>
        </w:sectPr>
      </w:pPr>
    </w:p>
    <w:p w:rsidR="00A37314" w:rsidRDefault="00B56E77" w:rsidP="00B56E77">
      <w:pPr>
        <w:pStyle w:val="2"/>
        <w:rPr>
          <w:lang w:val="ru-RU"/>
        </w:rPr>
      </w:pPr>
      <w:bookmarkStart w:id="26" w:name="_Toc499585211"/>
      <w:r>
        <w:rPr>
          <w:rFonts w:eastAsia="Times New Roman"/>
          <w:lang w:val="ru-RU" w:eastAsia="ru-RU"/>
        </w:rPr>
        <w:lastRenderedPageBreak/>
        <w:t>1.6</w:t>
      </w:r>
      <w:r w:rsidR="00A37314">
        <w:rPr>
          <w:rFonts w:eastAsia="Times New Roman"/>
          <w:lang w:val="ru-RU" w:eastAsia="ru-RU"/>
        </w:rPr>
        <w:t xml:space="preserve">. </w:t>
      </w:r>
      <w:r w:rsidR="00A37314" w:rsidRPr="00131EEF">
        <w:rPr>
          <w:rFonts w:eastAsia="Times New Roman"/>
          <w:lang w:val="ru-RU" w:eastAsia="ru-RU"/>
        </w:rPr>
        <w:t xml:space="preserve">Независимая оценка качества </w:t>
      </w:r>
      <w:r w:rsidR="00A37314">
        <w:rPr>
          <w:rFonts w:eastAsia="Times New Roman"/>
          <w:lang w:val="ru-RU" w:eastAsia="ru-RU"/>
        </w:rPr>
        <w:t>оказания услуг</w:t>
      </w:r>
      <w:r w:rsidR="00A37314" w:rsidRPr="00131EEF">
        <w:rPr>
          <w:rFonts w:eastAsia="Times New Roman"/>
          <w:lang w:val="ru-RU" w:eastAsia="ru-RU"/>
        </w:rPr>
        <w:t xml:space="preserve"> </w:t>
      </w:r>
      <w:r w:rsidR="00F31478" w:rsidRPr="00F31478">
        <w:rPr>
          <w:rFonts w:eastAsia="Times New Roman"/>
          <w:lang w:val="ru-RU" w:eastAsia="ru-RU"/>
        </w:rPr>
        <w:t>государственными организациями Ненецкого автономного округа</w:t>
      </w:r>
      <w:r w:rsidR="00F31478">
        <w:rPr>
          <w:rFonts w:eastAsia="Times New Roman"/>
          <w:lang w:val="ru-RU" w:eastAsia="ru-RU"/>
        </w:rPr>
        <w:t xml:space="preserve"> </w:t>
      </w:r>
      <w:r w:rsidR="00F31478" w:rsidRPr="00F31478">
        <w:rPr>
          <w:rFonts w:eastAsia="Times New Roman"/>
          <w:lang w:val="ru-RU" w:eastAsia="ru-RU"/>
        </w:rPr>
        <w:t>в сфере здравоохранения и социального обслуживания</w:t>
      </w:r>
      <w:bookmarkEnd w:id="26"/>
    </w:p>
    <w:p w:rsidR="00A37314" w:rsidRDefault="00B56E77" w:rsidP="00B56E77">
      <w:pPr>
        <w:pStyle w:val="3"/>
        <w:spacing w:before="120"/>
        <w:rPr>
          <w:lang w:val="ru-RU"/>
        </w:rPr>
      </w:pPr>
      <w:bookmarkStart w:id="27" w:name="_Toc499585212"/>
      <w:r>
        <w:rPr>
          <w:lang w:val="ru-RU"/>
        </w:rPr>
        <w:t>1.6.1</w:t>
      </w:r>
      <w:r w:rsidR="00A37314">
        <w:rPr>
          <w:lang w:val="ru-RU"/>
        </w:rPr>
        <w:t xml:space="preserve">. </w:t>
      </w:r>
      <w:r>
        <w:rPr>
          <w:lang w:val="ru-RU"/>
        </w:rPr>
        <w:t>Модель выборки</w:t>
      </w:r>
      <w:bookmarkEnd w:id="27"/>
    </w:p>
    <w:p w:rsidR="00A37314" w:rsidRPr="00CD5B9B" w:rsidRDefault="00A37314" w:rsidP="00A37314">
      <w:pPr>
        <w:rPr>
          <w:sz w:val="12"/>
          <w:szCs w:val="12"/>
          <w:lang w:val="ru-RU"/>
        </w:rPr>
      </w:pPr>
    </w:p>
    <w:p w:rsidR="00A37314" w:rsidRDefault="00A37314" w:rsidP="00A37314">
      <w:pPr>
        <w:ind w:firstLine="567"/>
        <w:jc w:val="both"/>
        <w:rPr>
          <w:rFonts w:ascii="Times New Roman" w:hAnsi="Times New Roman"/>
          <w:lang w:val="ru-RU"/>
        </w:rPr>
      </w:pPr>
      <w:r>
        <w:rPr>
          <w:rFonts w:ascii="Times New Roman" w:hAnsi="Times New Roman"/>
          <w:lang w:val="ru-RU"/>
        </w:rPr>
        <w:t xml:space="preserve">В Таблице </w:t>
      </w:r>
      <w:r w:rsidR="00242E3B">
        <w:rPr>
          <w:rFonts w:ascii="Times New Roman" w:hAnsi="Times New Roman"/>
          <w:lang w:val="ru-RU"/>
        </w:rPr>
        <w:t>8</w:t>
      </w:r>
      <w:r>
        <w:rPr>
          <w:rFonts w:ascii="Times New Roman" w:hAnsi="Times New Roman"/>
          <w:lang w:val="ru-RU"/>
        </w:rPr>
        <w:t xml:space="preserve"> представлен перечень </w:t>
      </w:r>
      <w:r w:rsidR="00CD5B9B">
        <w:rPr>
          <w:rFonts w:ascii="Times New Roman" w:hAnsi="Times New Roman"/>
          <w:lang w:val="ru-RU"/>
        </w:rPr>
        <w:t>организаций</w:t>
      </w:r>
      <w:r>
        <w:rPr>
          <w:rFonts w:ascii="Times New Roman" w:hAnsi="Times New Roman"/>
          <w:lang w:val="ru-RU"/>
        </w:rPr>
        <w:t xml:space="preserve"> для проведения независимой оценки качества оказания услуг, а также выборка для проведения опроса получателей услуг</w:t>
      </w:r>
      <w:r w:rsidR="00F5205B">
        <w:rPr>
          <w:rFonts w:ascii="Times New Roman" w:hAnsi="Times New Roman"/>
          <w:lang w:val="ru-RU"/>
        </w:rPr>
        <w:t xml:space="preserve"> с указанием применяемой анкеты для опроса</w:t>
      </w:r>
      <w:r>
        <w:rPr>
          <w:rFonts w:ascii="Times New Roman" w:hAnsi="Times New Roman"/>
          <w:lang w:val="ru-RU"/>
        </w:rPr>
        <w:t>.</w:t>
      </w:r>
    </w:p>
    <w:p w:rsidR="00A37314" w:rsidRPr="00CD5B9B" w:rsidRDefault="00A37314" w:rsidP="00A37314">
      <w:pPr>
        <w:ind w:firstLine="567"/>
        <w:rPr>
          <w:rFonts w:ascii="Times New Roman" w:hAnsi="Times New Roman"/>
          <w:sz w:val="12"/>
          <w:szCs w:val="12"/>
          <w:lang w:val="ru-RU"/>
        </w:rPr>
      </w:pPr>
    </w:p>
    <w:p w:rsidR="00F5205B" w:rsidRPr="00F5205B" w:rsidRDefault="00A37314" w:rsidP="00F5205B">
      <w:pPr>
        <w:rPr>
          <w:rFonts w:ascii="Times New Roman" w:hAnsi="Times New Roman"/>
          <w:sz w:val="20"/>
          <w:szCs w:val="20"/>
          <w:lang w:val="ru-RU"/>
        </w:rPr>
      </w:pPr>
      <w:r w:rsidRPr="001D15E2">
        <w:rPr>
          <w:rFonts w:ascii="Times New Roman" w:hAnsi="Times New Roman"/>
          <w:sz w:val="20"/>
          <w:szCs w:val="20"/>
          <w:lang w:val="ru-RU"/>
        </w:rPr>
        <w:t xml:space="preserve">Таблица </w:t>
      </w:r>
      <w:r w:rsidR="00242E3B">
        <w:rPr>
          <w:rFonts w:ascii="Times New Roman" w:hAnsi="Times New Roman"/>
          <w:sz w:val="20"/>
          <w:szCs w:val="20"/>
          <w:lang w:val="ru-RU"/>
        </w:rPr>
        <w:t>8</w:t>
      </w:r>
      <w:r w:rsidRPr="001D15E2">
        <w:rPr>
          <w:rFonts w:ascii="Times New Roman" w:hAnsi="Times New Roman"/>
          <w:sz w:val="20"/>
          <w:szCs w:val="20"/>
          <w:lang w:val="ru-RU"/>
        </w:rPr>
        <w:t xml:space="preserve">. </w:t>
      </w:r>
      <w:r w:rsidR="006E6F98">
        <w:rPr>
          <w:rFonts w:ascii="Times New Roman" w:hAnsi="Times New Roman"/>
          <w:sz w:val="20"/>
          <w:szCs w:val="20"/>
          <w:lang w:val="ru-RU"/>
        </w:rPr>
        <w:t>Ключевые особенности предмета оценки и</w:t>
      </w:r>
      <w:r>
        <w:rPr>
          <w:rFonts w:ascii="Times New Roman" w:hAnsi="Times New Roman"/>
          <w:sz w:val="20"/>
          <w:szCs w:val="20"/>
          <w:lang w:val="ru-RU"/>
        </w:rPr>
        <w:t xml:space="preserve"> выборка для проведения НОК</w:t>
      </w:r>
      <w:r w:rsidR="00F5205B">
        <w:rPr>
          <w:rFonts w:ascii="Times New Roman" w:hAnsi="Times New Roman"/>
          <w:sz w:val="20"/>
          <w:szCs w:val="20"/>
          <w:lang w:val="ru-RU"/>
        </w:rPr>
        <w:t xml:space="preserve">. </w:t>
      </w:r>
      <w:r w:rsidR="00F5205B" w:rsidRPr="00F5205B">
        <w:rPr>
          <w:rFonts w:ascii="Times New Roman" w:hAnsi="Times New Roman"/>
          <w:sz w:val="20"/>
          <w:szCs w:val="20"/>
          <w:lang w:val="ru-RU"/>
        </w:rPr>
        <w:t>Распределение видов анк</w:t>
      </w:r>
      <w:r w:rsidR="00F5205B">
        <w:rPr>
          <w:rFonts w:ascii="Times New Roman" w:hAnsi="Times New Roman"/>
          <w:sz w:val="20"/>
          <w:szCs w:val="20"/>
          <w:lang w:val="ru-RU"/>
        </w:rPr>
        <w:t>ет, необходимых для заполнения</w:t>
      </w:r>
      <w:r w:rsidR="00F5205B" w:rsidRPr="00F5205B">
        <w:rPr>
          <w:rFonts w:ascii="Times New Roman" w:hAnsi="Times New Roman"/>
          <w:sz w:val="20"/>
          <w:szCs w:val="20"/>
          <w:lang w:val="ru-RU"/>
        </w:rPr>
        <w:t xml:space="preserve"> в медицинских организациях</w:t>
      </w:r>
    </w:p>
    <w:tbl>
      <w:tblPr>
        <w:tblW w:w="9952" w:type="dxa"/>
        <w:tblInd w:w="-176" w:type="dxa"/>
        <w:tblLayout w:type="fixed"/>
        <w:tblCellMar>
          <w:left w:w="0" w:type="dxa"/>
          <w:right w:w="0" w:type="dxa"/>
        </w:tblCellMar>
        <w:tblLook w:val="04A0" w:firstRow="1" w:lastRow="0" w:firstColumn="1" w:lastColumn="0" w:noHBand="0" w:noVBand="1"/>
      </w:tblPr>
      <w:tblGrid>
        <w:gridCol w:w="455"/>
        <w:gridCol w:w="2835"/>
        <w:gridCol w:w="850"/>
        <w:gridCol w:w="1276"/>
        <w:gridCol w:w="1134"/>
        <w:gridCol w:w="992"/>
        <w:gridCol w:w="1134"/>
        <w:gridCol w:w="1276"/>
      </w:tblGrid>
      <w:tr w:rsidR="00F5205B" w:rsidRPr="002D6E08" w:rsidTr="00A03F5F">
        <w:trPr>
          <w:trHeight w:val="756"/>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 №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Наименование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05B" w:rsidRPr="00F5205B" w:rsidRDefault="00F5205B" w:rsidP="00A03F5F">
            <w:pPr>
              <w:widowControl w:val="0"/>
              <w:jc w:val="center"/>
              <w:rPr>
                <w:rFonts w:ascii="Times New Roman" w:hAnsi="Times New Roman"/>
                <w:sz w:val="20"/>
                <w:szCs w:val="20"/>
                <w:lang w:val="ru-RU"/>
              </w:rPr>
            </w:pPr>
            <w:r w:rsidRPr="00F5205B">
              <w:rPr>
                <w:rFonts w:ascii="Times New Roman" w:hAnsi="Times New Roman"/>
                <w:sz w:val="20"/>
                <w:szCs w:val="20"/>
                <w:lang w:val="ru-RU"/>
              </w:rPr>
              <w:t>Общее кол</w:t>
            </w:r>
            <w:r w:rsidR="00D31113">
              <w:rPr>
                <w:rFonts w:ascii="Times New Roman" w:hAnsi="Times New Roman"/>
                <w:sz w:val="20"/>
                <w:szCs w:val="20"/>
                <w:lang w:val="ru-RU"/>
              </w:rPr>
              <w:t>-</w:t>
            </w:r>
            <w:r w:rsidRPr="00F5205B">
              <w:rPr>
                <w:rFonts w:ascii="Times New Roman" w:hAnsi="Times New Roman"/>
                <w:sz w:val="20"/>
                <w:szCs w:val="20"/>
                <w:lang w:val="ru-RU"/>
              </w:rPr>
              <w:t>во анкет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Участковые врачи педиатры, терапевты, ВОП</w:t>
            </w:r>
          </w:p>
          <w:p w:rsidR="00F5205B" w:rsidRPr="00F5205B" w:rsidRDefault="00F5205B" w:rsidP="00F5205B">
            <w:pPr>
              <w:widowControl w:val="0"/>
              <w:jc w:val="center"/>
              <w:rPr>
                <w:rFonts w:ascii="Times New Roman" w:hAnsi="Times New Roman"/>
                <w:sz w:val="20"/>
                <w:szCs w:val="20"/>
                <w:lang w:val="ru-RU"/>
              </w:rPr>
            </w:pPr>
            <w:r>
              <w:rPr>
                <w:rFonts w:ascii="Times New Roman" w:hAnsi="Times New Roman"/>
                <w:sz w:val="20"/>
                <w:szCs w:val="20"/>
                <w:lang w:val="ru-RU"/>
              </w:rPr>
              <w:t>(Анкета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Узкие специа</w:t>
            </w:r>
          </w:p>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листы в поликлинике</w:t>
            </w:r>
          </w:p>
          <w:p w:rsidR="00F5205B" w:rsidRPr="00F5205B" w:rsidRDefault="00F5205B" w:rsidP="00F5205B">
            <w:pPr>
              <w:widowControl w:val="0"/>
              <w:jc w:val="center"/>
              <w:rPr>
                <w:rFonts w:ascii="Times New Roman" w:hAnsi="Times New Roman"/>
                <w:sz w:val="20"/>
                <w:szCs w:val="20"/>
                <w:lang w:val="ru-RU"/>
              </w:rPr>
            </w:pPr>
            <w:r>
              <w:rPr>
                <w:rFonts w:ascii="Times New Roman" w:hAnsi="Times New Roman"/>
                <w:sz w:val="20"/>
                <w:szCs w:val="20"/>
                <w:lang w:val="ru-RU"/>
              </w:rPr>
              <w:t>(Анкета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Стационар</w:t>
            </w:r>
          </w:p>
          <w:p w:rsidR="00F5205B" w:rsidRPr="00F5205B" w:rsidRDefault="00F5205B" w:rsidP="00F5205B">
            <w:pPr>
              <w:widowControl w:val="0"/>
              <w:jc w:val="center"/>
              <w:rPr>
                <w:rFonts w:ascii="Times New Roman" w:hAnsi="Times New Roman"/>
                <w:sz w:val="20"/>
                <w:szCs w:val="20"/>
                <w:lang w:val="ru-RU"/>
              </w:rPr>
            </w:pPr>
            <w:r>
              <w:rPr>
                <w:rFonts w:ascii="Times New Roman" w:hAnsi="Times New Roman"/>
                <w:sz w:val="20"/>
                <w:szCs w:val="20"/>
                <w:lang w:val="ru-RU"/>
              </w:rPr>
              <w:t>(Анкета №3)</w:t>
            </w:r>
          </w:p>
        </w:tc>
        <w:tc>
          <w:tcPr>
            <w:tcW w:w="1134"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Отделение переливания крови</w:t>
            </w:r>
          </w:p>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(Анкета №4)</w:t>
            </w:r>
          </w:p>
        </w:tc>
        <w:tc>
          <w:tcPr>
            <w:tcW w:w="1276"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Отделение скорой медицинской помощи (Анкета №5)</w:t>
            </w:r>
          </w:p>
        </w:tc>
      </w:tr>
      <w:tr w:rsidR="00F5205B" w:rsidRPr="00F5205B" w:rsidTr="00A03F5F">
        <w:trPr>
          <w:trHeight w:val="199"/>
        </w:trPr>
        <w:tc>
          <w:tcPr>
            <w:tcW w:w="455" w:type="dxa"/>
            <w:tcBorders>
              <w:top w:val="single" w:sz="4" w:space="0" w:color="auto"/>
              <w:left w:val="single" w:sz="4" w:space="0" w:color="auto"/>
              <w:bottom w:val="single" w:sz="4" w:space="0" w:color="auto"/>
              <w:right w:val="single" w:sz="4" w:space="0" w:color="auto"/>
            </w:tcBorders>
            <w:shd w:val="clear" w:color="auto" w:fill="auto"/>
            <w:noWrap/>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5205B" w:rsidRPr="00F5205B" w:rsidRDefault="00F5205B" w:rsidP="00F5205B">
            <w:pPr>
              <w:widowControl w:val="0"/>
              <w:rPr>
                <w:rFonts w:ascii="Times New Roman" w:hAnsi="Times New Roman"/>
                <w:sz w:val="20"/>
                <w:szCs w:val="20"/>
                <w:lang w:val="ru-RU"/>
              </w:rPr>
            </w:pPr>
            <w:r w:rsidRPr="00F5205B">
              <w:rPr>
                <w:rFonts w:ascii="Times New Roman" w:hAnsi="Times New Roman"/>
                <w:sz w:val="20"/>
                <w:szCs w:val="20"/>
                <w:lang w:val="ru-RU"/>
              </w:rPr>
              <w:t>ГБУЗ НАО «Ненецкая окружная стоматологическая поликлиника»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p>
        </w:tc>
        <w:tc>
          <w:tcPr>
            <w:tcW w:w="1276"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p>
        </w:tc>
      </w:tr>
      <w:tr w:rsidR="00F5205B" w:rsidRPr="00F5205B" w:rsidTr="00A03F5F">
        <w:trPr>
          <w:trHeight w:val="810"/>
        </w:trPr>
        <w:tc>
          <w:tcPr>
            <w:tcW w:w="455" w:type="dxa"/>
            <w:tcBorders>
              <w:top w:val="single" w:sz="4" w:space="0" w:color="auto"/>
              <w:left w:val="single" w:sz="4" w:space="0" w:color="auto"/>
              <w:bottom w:val="single" w:sz="4" w:space="0" w:color="auto"/>
              <w:right w:val="single" w:sz="4" w:space="0" w:color="auto"/>
            </w:tcBorders>
            <w:shd w:val="clear" w:color="auto" w:fill="auto"/>
            <w:noWrap/>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5205B" w:rsidRPr="00F5205B" w:rsidRDefault="00F5205B" w:rsidP="00F5205B">
            <w:pPr>
              <w:widowControl w:val="0"/>
              <w:rPr>
                <w:rFonts w:ascii="Times New Roman" w:hAnsi="Times New Roman"/>
                <w:sz w:val="20"/>
                <w:szCs w:val="20"/>
                <w:lang w:val="ru-RU"/>
              </w:rPr>
            </w:pPr>
            <w:r w:rsidRPr="00F5205B">
              <w:rPr>
                <w:rFonts w:ascii="Times New Roman" w:hAnsi="Times New Roman"/>
                <w:sz w:val="20"/>
                <w:szCs w:val="20"/>
                <w:lang w:val="ru-RU"/>
              </w:rPr>
              <w:t>ГБУЗ НАО «Центральная районная поликлиника Заполярного района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p>
        </w:tc>
        <w:tc>
          <w:tcPr>
            <w:tcW w:w="1276"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p>
        </w:tc>
      </w:tr>
      <w:tr w:rsidR="00F5205B" w:rsidRPr="00F5205B" w:rsidTr="00A03F5F">
        <w:trPr>
          <w:trHeight w:val="465"/>
        </w:trPr>
        <w:tc>
          <w:tcPr>
            <w:tcW w:w="455" w:type="dxa"/>
            <w:tcBorders>
              <w:top w:val="single" w:sz="4" w:space="0" w:color="auto"/>
              <w:left w:val="single" w:sz="4" w:space="0" w:color="auto"/>
              <w:bottom w:val="single" w:sz="4" w:space="0" w:color="auto"/>
              <w:right w:val="single" w:sz="4" w:space="0" w:color="auto"/>
            </w:tcBorders>
            <w:shd w:val="clear" w:color="auto" w:fill="auto"/>
            <w:noWrap/>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5205B" w:rsidRPr="00F5205B" w:rsidRDefault="00F5205B" w:rsidP="00F5205B">
            <w:pPr>
              <w:widowControl w:val="0"/>
              <w:rPr>
                <w:rFonts w:ascii="Times New Roman" w:hAnsi="Times New Roman"/>
                <w:sz w:val="20"/>
                <w:szCs w:val="20"/>
                <w:lang w:val="ru-RU"/>
              </w:rPr>
            </w:pPr>
            <w:r w:rsidRPr="00F5205B">
              <w:rPr>
                <w:rFonts w:ascii="Times New Roman" w:hAnsi="Times New Roman"/>
                <w:sz w:val="20"/>
                <w:szCs w:val="20"/>
                <w:lang w:val="ru-RU"/>
              </w:rPr>
              <w:t>ГБУЗ НАО «Ненецкая окружная больница»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200</w:t>
            </w:r>
          </w:p>
        </w:tc>
        <w:tc>
          <w:tcPr>
            <w:tcW w:w="1134"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w:t>
            </w:r>
          </w:p>
        </w:tc>
        <w:tc>
          <w:tcPr>
            <w:tcW w:w="1276"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w:t>
            </w:r>
          </w:p>
        </w:tc>
      </w:tr>
      <w:tr w:rsidR="00F5205B" w:rsidRPr="00F5205B" w:rsidTr="00A03F5F">
        <w:trPr>
          <w:trHeight w:val="405"/>
        </w:trPr>
        <w:tc>
          <w:tcPr>
            <w:tcW w:w="455" w:type="dxa"/>
            <w:tcBorders>
              <w:top w:val="single" w:sz="4" w:space="0" w:color="auto"/>
              <w:left w:val="single" w:sz="4" w:space="0" w:color="auto"/>
              <w:bottom w:val="single" w:sz="4" w:space="0" w:color="auto"/>
              <w:right w:val="single" w:sz="4" w:space="0" w:color="auto"/>
            </w:tcBorders>
            <w:shd w:val="clear" w:color="auto" w:fill="auto"/>
            <w:noWrap/>
            <w:hideMark/>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5205B" w:rsidRPr="00F5205B" w:rsidRDefault="00F5205B" w:rsidP="00F5205B">
            <w:pPr>
              <w:widowControl w:val="0"/>
              <w:rPr>
                <w:rFonts w:ascii="Times New Roman" w:hAnsi="Times New Roman"/>
                <w:sz w:val="20"/>
                <w:szCs w:val="20"/>
                <w:lang w:val="ru-RU"/>
              </w:rPr>
            </w:pPr>
            <w:r w:rsidRPr="00F5205B">
              <w:rPr>
                <w:rFonts w:ascii="Times New Roman" w:hAnsi="Times New Roman"/>
                <w:sz w:val="20"/>
                <w:szCs w:val="20"/>
                <w:lang w:val="ru-RU"/>
              </w:rPr>
              <w:t>ГБУЗ НАО «Окружной противотуберкулезный диспансер»</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w:t>
            </w:r>
          </w:p>
        </w:tc>
        <w:tc>
          <w:tcPr>
            <w:tcW w:w="1134"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p>
        </w:tc>
        <w:tc>
          <w:tcPr>
            <w:tcW w:w="1276"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p>
        </w:tc>
      </w:tr>
      <w:tr w:rsidR="00F5205B" w:rsidRPr="00F5205B" w:rsidTr="00A03F5F">
        <w:trPr>
          <w:trHeight w:val="90"/>
        </w:trPr>
        <w:tc>
          <w:tcPr>
            <w:tcW w:w="455"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5205B" w:rsidRPr="00F5205B" w:rsidRDefault="00F5205B" w:rsidP="00F5205B">
            <w:pPr>
              <w:widowControl w:val="0"/>
              <w:rPr>
                <w:rFonts w:ascii="Times New Roman" w:hAnsi="Times New Roman"/>
                <w:sz w:val="20"/>
                <w:szCs w:val="20"/>
                <w:lang w:val="ru-RU"/>
              </w:rPr>
            </w:pPr>
            <w:r w:rsidRPr="00F5205B">
              <w:rPr>
                <w:rFonts w:ascii="Times New Roman" w:hAnsi="Times New Roman"/>
                <w:sz w:val="20"/>
                <w:szCs w:val="20"/>
                <w:lang w:val="ru-RU"/>
              </w:rPr>
              <w:t>ООО «Федоров»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5205B" w:rsidRPr="00F5205B" w:rsidRDefault="00F5205B" w:rsidP="00F5205B">
            <w:pPr>
              <w:widowControl w:val="0"/>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p>
        </w:tc>
        <w:tc>
          <w:tcPr>
            <w:tcW w:w="1276" w:type="dxa"/>
            <w:tcBorders>
              <w:top w:val="single" w:sz="4" w:space="0" w:color="auto"/>
              <w:left w:val="single" w:sz="4" w:space="0" w:color="auto"/>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p>
        </w:tc>
      </w:tr>
      <w:tr w:rsidR="00F5205B" w:rsidRPr="00F5205B" w:rsidTr="00A03F5F">
        <w:trPr>
          <w:trHeight w:val="90"/>
        </w:trPr>
        <w:tc>
          <w:tcPr>
            <w:tcW w:w="455" w:type="dxa"/>
            <w:tcBorders>
              <w:top w:val="single" w:sz="4" w:space="0" w:color="auto"/>
              <w:left w:val="single" w:sz="4" w:space="0" w:color="auto"/>
              <w:bottom w:val="single" w:sz="4" w:space="0" w:color="auto"/>
              <w:right w:val="single" w:sz="4" w:space="0" w:color="auto"/>
            </w:tcBorders>
            <w:shd w:val="clear" w:color="auto" w:fill="auto"/>
            <w:noWrap/>
            <w:hideMark/>
          </w:tcPr>
          <w:p w:rsidR="00F5205B" w:rsidRPr="00F5205B" w:rsidRDefault="00F5205B" w:rsidP="00F5205B">
            <w:pPr>
              <w:widowControl w:val="0"/>
              <w:jc w:val="center"/>
              <w:rPr>
                <w:rFonts w:ascii="Times New Roman" w:hAnsi="Times New Roman"/>
                <w:sz w:val="20"/>
                <w:szCs w:val="20"/>
                <w:lang w:val="ru-RU"/>
              </w:rPr>
            </w:pPr>
          </w:p>
        </w:tc>
        <w:tc>
          <w:tcPr>
            <w:tcW w:w="2835" w:type="dxa"/>
            <w:tcBorders>
              <w:top w:val="single" w:sz="4" w:space="0" w:color="auto"/>
              <w:left w:val="nil"/>
              <w:bottom w:val="single" w:sz="4" w:space="0" w:color="auto"/>
              <w:right w:val="single" w:sz="4" w:space="0" w:color="auto"/>
            </w:tcBorders>
            <w:shd w:val="clear" w:color="auto" w:fill="auto"/>
            <w:hideMark/>
          </w:tcPr>
          <w:p w:rsidR="00F5205B" w:rsidRPr="00F5205B" w:rsidRDefault="00F5205B" w:rsidP="00F5205B">
            <w:pPr>
              <w:widowControl w:val="0"/>
              <w:rPr>
                <w:rFonts w:ascii="Times New Roman" w:hAnsi="Times New Roman"/>
                <w:sz w:val="20"/>
                <w:szCs w:val="20"/>
                <w:lang w:val="ru-RU"/>
              </w:rPr>
            </w:pPr>
            <w:r w:rsidRPr="00F5205B">
              <w:rPr>
                <w:rFonts w:ascii="Times New Roman" w:hAnsi="Times New Roman"/>
                <w:sz w:val="20"/>
                <w:szCs w:val="20"/>
                <w:lang w:val="ru-RU"/>
              </w:rPr>
              <w:t xml:space="preserve">Итого </w:t>
            </w:r>
          </w:p>
        </w:tc>
        <w:tc>
          <w:tcPr>
            <w:tcW w:w="850" w:type="dxa"/>
            <w:tcBorders>
              <w:top w:val="single" w:sz="4" w:space="0" w:color="auto"/>
              <w:left w:val="nil"/>
              <w:bottom w:val="single" w:sz="4" w:space="0" w:color="auto"/>
              <w:right w:val="single" w:sz="4" w:space="0" w:color="auto"/>
            </w:tcBorders>
            <w:shd w:val="clear" w:color="auto" w:fill="auto"/>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1200</w:t>
            </w:r>
          </w:p>
        </w:tc>
        <w:tc>
          <w:tcPr>
            <w:tcW w:w="1276" w:type="dxa"/>
            <w:tcBorders>
              <w:top w:val="single" w:sz="4" w:space="0" w:color="auto"/>
              <w:left w:val="nil"/>
              <w:bottom w:val="single" w:sz="4" w:space="0" w:color="auto"/>
              <w:right w:val="single" w:sz="4" w:space="0" w:color="auto"/>
            </w:tcBorders>
            <w:shd w:val="clear" w:color="auto" w:fill="auto"/>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300</w:t>
            </w:r>
          </w:p>
        </w:tc>
        <w:tc>
          <w:tcPr>
            <w:tcW w:w="1134" w:type="dxa"/>
            <w:tcBorders>
              <w:top w:val="single" w:sz="4" w:space="0" w:color="auto"/>
              <w:left w:val="nil"/>
              <w:bottom w:val="single" w:sz="4" w:space="0" w:color="auto"/>
              <w:right w:val="single" w:sz="4" w:space="0" w:color="auto"/>
            </w:tcBorders>
            <w:shd w:val="clear" w:color="auto" w:fill="auto"/>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550</w:t>
            </w:r>
          </w:p>
        </w:tc>
        <w:tc>
          <w:tcPr>
            <w:tcW w:w="992" w:type="dxa"/>
            <w:tcBorders>
              <w:top w:val="single" w:sz="4" w:space="0" w:color="auto"/>
              <w:left w:val="nil"/>
              <w:bottom w:val="single" w:sz="4" w:space="0" w:color="auto"/>
              <w:right w:val="single" w:sz="4" w:space="0" w:color="auto"/>
            </w:tcBorders>
            <w:shd w:val="clear" w:color="auto" w:fill="auto"/>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250</w:t>
            </w:r>
          </w:p>
        </w:tc>
        <w:tc>
          <w:tcPr>
            <w:tcW w:w="1134" w:type="dxa"/>
            <w:tcBorders>
              <w:top w:val="single" w:sz="4" w:space="0" w:color="auto"/>
              <w:left w:val="nil"/>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w:t>
            </w:r>
          </w:p>
        </w:tc>
        <w:tc>
          <w:tcPr>
            <w:tcW w:w="1276" w:type="dxa"/>
            <w:tcBorders>
              <w:top w:val="single" w:sz="4" w:space="0" w:color="auto"/>
              <w:left w:val="nil"/>
              <w:bottom w:val="single" w:sz="4" w:space="0" w:color="auto"/>
              <w:right w:val="single" w:sz="4" w:space="0" w:color="auto"/>
            </w:tcBorders>
          </w:tcPr>
          <w:p w:rsidR="00F5205B" w:rsidRPr="00F5205B" w:rsidRDefault="00F5205B" w:rsidP="00F5205B">
            <w:pPr>
              <w:widowControl w:val="0"/>
              <w:jc w:val="center"/>
              <w:rPr>
                <w:rFonts w:ascii="Times New Roman" w:hAnsi="Times New Roman"/>
                <w:sz w:val="20"/>
                <w:szCs w:val="20"/>
                <w:lang w:val="ru-RU"/>
              </w:rPr>
            </w:pPr>
            <w:r w:rsidRPr="00F5205B">
              <w:rPr>
                <w:rFonts w:ascii="Times New Roman" w:hAnsi="Times New Roman"/>
                <w:sz w:val="20"/>
                <w:szCs w:val="20"/>
                <w:lang w:val="ru-RU"/>
              </w:rPr>
              <w:t>50</w:t>
            </w:r>
          </w:p>
        </w:tc>
      </w:tr>
    </w:tbl>
    <w:p w:rsidR="009F4A70" w:rsidRDefault="009F4A70" w:rsidP="00B56E77">
      <w:pPr>
        <w:pStyle w:val="3"/>
        <w:rPr>
          <w:lang w:val="ru-RU"/>
        </w:rPr>
      </w:pPr>
      <w:bookmarkStart w:id="28" w:name="_Toc499585213"/>
      <w:r>
        <w:rPr>
          <w:lang w:val="ru-RU"/>
        </w:rPr>
        <w:t>1.6.2. Методы обработки данных</w:t>
      </w:r>
      <w:bookmarkEnd w:id="28"/>
    </w:p>
    <w:p w:rsidR="001425E2" w:rsidRDefault="001425E2" w:rsidP="001425E2">
      <w:pPr>
        <w:widowControl w:val="0"/>
        <w:autoSpaceDE w:val="0"/>
        <w:autoSpaceDN w:val="0"/>
        <w:adjustRightInd w:val="0"/>
        <w:ind w:firstLine="540"/>
        <w:jc w:val="both"/>
        <w:rPr>
          <w:rFonts w:ascii="Times New Roman" w:hAnsi="Times New Roman"/>
          <w:b/>
          <w:lang w:val="ru-RU"/>
        </w:rPr>
      </w:pPr>
    </w:p>
    <w:p w:rsidR="00F5205B" w:rsidRPr="00F5205B" w:rsidRDefault="00F5205B" w:rsidP="001425E2">
      <w:pPr>
        <w:widowControl w:val="0"/>
        <w:autoSpaceDE w:val="0"/>
        <w:autoSpaceDN w:val="0"/>
        <w:adjustRightInd w:val="0"/>
        <w:ind w:firstLine="540"/>
        <w:jc w:val="both"/>
        <w:rPr>
          <w:rFonts w:ascii="Times New Roman" w:hAnsi="Times New Roman"/>
          <w:lang w:val="ru-RU"/>
        </w:rPr>
      </w:pPr>
      <w:r w:rsidRPr="00F5205B">
        <w:rPr>
          <w:rFonts w:ascii="Times New Roman" w:hAnsi="Times New Roman"/>
          <w:lang w:val="ru-RU"/>
        </w:rPr>
        <w:t xml:space="preserve">Обработка результатов анкетирования проводится в соответствии с Приказом Министерства здравоохранения Российской Федерации от 28.11.2014 №787н «Об утверждении показателей, характеризующих общие критерии оценки качества оказания услуг медицинскими организациями». </w:t>
      </w:r>
    </w:p>
    <w:p w:rsidR="001425E2" w:rsidRPr="001425E2" w:rsidRDefault="001425E2" w:rsidP="001425E2">
      <w:pPr>
        <w:widowControl w:val="0"/>
        <w:autoSpaceDE w:val="0"/>
        <w:autoSpaceDN w:val="0"/>
        <w:adjustRightInd w:val="0"/>
        <w:ind w:firstLine="540"/>
        <w:jc w:val="both"/>
        <w:rPr>
          <w:rFonts w:ascii="Times New Roman" w:hAnsi="Times New Roman"/>
          <w:b/>
          <w:lang w:val="ru-RU"/>
        </w:rPr>
      </w:pPr>
      <w:r w:rsidRPr="001425E2">
        <w:rPr>
          <w:rFonts w:ascii="Times New Roman" w:hAnsi="Times New Roman"/>
          <w:b/>
          <w:lang w:val="ru-RU"/>
        </w:rPr>
        <w:t>Обработка данных для организаций, оказывающих медицинские услуги в амбулаторных условиях:</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1. Показатели, характеризующие открытость и доступность информации о медицинской организации: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23" w:history="1">
        <w:r w:rsidRPr="001425E2">
          <w:rPr>
            <w:rFonts w:ascii="Times New Roman" w:hAnsi="Times New Roman"/>
            <w:lang w:val="ru-RU"/>
          </w:rPr>
          <w:t>пункт 1.1</w:t>
        </w:r>
      </w:hyperlink>
      <w:r w:rsidRPr="001425E2">
        <w:rPr>
          <w:rFonts w:ascii="Times New Roman" w:hAnsi="Times New Roman"/>
          <w:lang w:val="ru-RU"/>
        </w:rPr>
        <w:t xml:space="preserve"> - указывается показатель рейтинга медицинской организации, размещенный на официальном сайте </w:t>
      </w:r>
      <w:r w:rsidRPr="001425E2">
        <w:rPr>
          <w:rFonts w:ascii="Times New Roman" w:hAnsi="Times New Roman"/>
        </w:rPr>
        <w:t>www</w:t>
      </w:r>
      <w:r w:rsidRPr="001425E2">
        <w:rPr>
          <w:rFonts w:ascii="Times New Roman" w:hAnsi="Times New Roman"/>
          <w:lang w:val="ru-RU"/>
        </w:rPr>
        <w:t>.</w:t>
      </w:r>
      <w:r w:rsidRPr="001425E2">
        <w:rPr>
          <w:rFonts w:ascii="Times New Roman" w:hAnsi="Times New Roman"/>
        </w:rPr>
        <w:t>bus</w:t>
      </w:r>
      <w:r w:rsidRPr="001425E2">
        <w:rPr>
          <w:rFonts w:ascii="Times New Roman" w:hAnsi="Times New Roman"/>
          <w:lang w:val="ru-RU"/>
        </w:rPr>
        <w:t>.</w:t>
      </w:r>
      <w:r w:rsidRPr="001425E2">
        <w:rPr>
          <w:rFonts w:ascii="Times New Roman" w:hAnsi="Times New Roman"/>
        </w:rPr>
        <w:t>gov</w:t>
      </w:r>
      <w:r w:rsidRPr="001425E2">
        <w:rPr>
          <w:rFonts w:ascii="Times New Roman" w:hAnsi="Times New Roman"/>
          <w:lang w:val="ru-RU"/>
        </w:rPr>
        <w:t>.</w:t>
      </w:r>
      <w:r w:rsidRPr="001425E2">
        <w:rPr>
          <w:rFonts w:ascii="Times New Roman" w:hAnsi="Times New Roman"/>
        </w:rPr>
        <w:t>ru</w:t>
      </w:r>
      <w:r w:rsidRPr="001425E2">
        <w:rPr>
          <w:rFonts w:ascii="Times New Roman" w:hAnsi="Times New Roman"/>
          <w:lang w:val="ru-RU"/>
        </w:rPr>
        <w:t>;</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24" w:history="1">
        <w:r w:rsidRPr="001425E2">
          <w:rPr>
            <w:rFonts w:ascii="Times New Roman" w:hAnsi="Times New Roman"/>
            <w:lang w:val="ru-RU"/>
          </w:rPr>
          <w:t>пункты 1.2</w:t>
        </w:r>
      </w:hyperlink>
      <w:r w:rsidRPr="001425E2">
        <w:rPr>
          <w:rFonts w:ascii="Times New Roman" w:hAnsi="Times New Roman"/>
          <w:lang w:val="ru-RU"/>
        </w:rPr>
        <w:t xml:space="preserve">, </w:t>
      </w:r>
      <w:hyperlink r:id="rId25" w:history="1">
        <w:r w:rsidRPr="001425E2">
          <w:rPr>
            <w:rFonts w:ascii="Times New Roman" w:hAnsi="Times New Roman"/>
            <w:lang w:val="ru-RU"/>
          </w:rPr>
          <w:t>1.3</w:t>
        </w:r>
      </w:hyperlink>
      <w:r w:rsidRPr="001425E2">
        <w:rPr>
          <w:rFonts w:ascii="Times New Roman" w:hAnsi="Times New Roman"/>
          <w:lang w:val="ru-RU"/>
        </w:rPr>
        <w:t xml:space="preserve"> - на основании информации, опубликованной на официальном сайте медицинской организации в сети "Интернет" в соответствии с </w:t>
      </w:r>
      <w:hyperlink r:id="rId26" w:history="1">
        <w:r w:rsidRPr="001425E2">
          <w:rPr>
            <w:rFonts w:ascii="Times New Roman" w:hAnsi="Times New Roman"/>
            <w:lang w:val="ru-RU"/>
          </w:rPr>
          <w:t>приказом</w:t>
        </w:r>
      </w:hyperlink>
      <w:r w:rsidRPr="001425E2">
        <w:rPr>
          <w:rFonts w:ascii="Times New Roman" w:hAnsi="Times New Roman"/>
          <w:lang w:val="ru-RU"/>
        </w:rPr>
        <w:t xml:space="preserve"> Минздрава России </w:t>
      </w:r>
      <w:r w:rsidRPr="001425E2">
        <w:rPr>
          <w:rFonts w:ascii="Times New Roman" w:hAnsi="Times New Roman"/>
        </w:rPr>
        <w:t>N</w:t>
      </w:r>
      <w:r w:rsidRPr="001425E2">
        <w:rPr>
          <w:rFonts w:ascii="Times New Roman" w:hAnsi="Times New Roman"/>
          <w:lang w:val="ru-RU"/>
        </w:rPr>
        <w:t xml:space="preserve"> 956н;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27" w:history="1">
        <w:r w:rsidRPr="001425E2">
          <w:rPr>
            <w:rFonts w:ascii="Times New Roman" w:hAnsi="Times New Roman"/>
            <w:lang w:val="ru-RU"/>
          </w:rPr>
          <w:t>пункты 1.4</w:t>
        </w:r>
      </w:hyperlink>
      <w:r w:rsidRPr="001425E2">
        <w:rPr>
          <w:rFonts w:ascii="Times New Roman" w:hAnsi="Times New Roman"/>
          <w:lang w:val="ru-RU"/>
        </w:rPr>
        <w:t xml:space="preserve">, </w:t>
      </w:r>
      <w:hyperlink r:id="rId28" w:history="1">
        <w:r w:rsidRPr="001425E2">
          <w:rPr>
            <w:rFonts w:ascii="Times New Roman" w:hAnsi="Times New Roman"/>
            <w:lang w:val="ru-RU"/>
          </w:rPr>
          <w:t>1.5</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2. Показатели, характеризующие комфортность условий предоставления медицинских услуг и доступность их получения:</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29" w:history="1">
        <w:r w:rsidRPr="001425E2">
          <w:rPr>
            <w:rFonts w:ascii="Times New Roman" w:hAnsi="Times New Roman"/>
            <w:lang w:val="ru-RU"/>
          </w:rPr>
          <w:t>пункты 2.1</w:t>
        </w:r>
      </w:hyperlink>
      <w:r w:rsidRPr="001425E2">
        <w:rPr>
          <w:rFonts w:ascii="Times New Roman" w:hAnsi="Times New Roman"/>
          <w:lang w:val="ru-RU"/>
        </w:rPr>
        <w:t xml:space="preserve">, </w:t>
      </w:r>
      <w:hyperlink r:id="rId30" w:history="1">
        <w:r w:rsidRPr="001425E2">
          <w:rPr>
            <w:rFonts w:ascii="Times New Roman" w:hAnsi="Times New Roman"/>
            <w:lang w:val="ru-RU"/>
          </w:rPr>
          <w:t>2.3</w:t>
        </w:r>
      </w:hyperlink>
      <w:r w:rsidRPr="001425E2">
        <w:rPr>
          <w:rFonts w:ascii="Times New Roman" w:hAnsi="Times New Roman"/>
          <w:lang w:val="ru-RU"/>
        </w:rPr>
        <w:t xml:space="preserve">, </w:t>
      </w:r>
      <w:hyperlink r:id="rId31" w:history="1">
        <w:r w:rsidRPr="001425E2">
          <w:rPr>
            <w:rFonts w:ascii="Times New Roman" w:hAnsi="Times New Roman"/>
            <w:lang w:val="ru-RU"/>
          </w:rPr>
          <w:t>2.4</w:t>
        </w:r>
      </w:hyperlink>
      <w:r w:rsidRPr="001425E2">
        <w:rPr>
          <w:rFonts w:ascii="Times New Roman" w:hAnsi="Times New Roman"/>
          <w:lang w:val="ru-RU"/>
        </w:rPr>
        <w:t xml:space="preserve">, </w:t>
      </w:r>
      <w:hyperlink r:id="rId32" w:history="1">
        <w:r w:rsidRPr="001425E2">
          <w:rPr>
            <w:rFonts w:ascii="Times New Roman" w:hAnsi="Times New Roman"/>
            <w:lang w:val="ru-RU"/>
          </w:rPr>
          <w:t>2.5</w:t>
        </w:r>
      </w:hyperlink>
      <w:r w:rsidRPr="001425E2">
        <w:rPr>
          <w:rFonts w:ascii="Times New Roman" w:hAnsi="Times New Roman"/>
          <w:lang w:val="ru-RU"/>
        </w:rPr>
        <w:t xml:space="preserve"> - на основании анализа данных, полученных в результате </w:t>
      </w:r>
      <w:r w:rsidRPr="001425E2">
        <w:rPr>
          <w:rFonts w:ascii="Times New Roman" w:hAnsi="Times New Roman"/>
          <w:lang w:val="ru-RU"/>
        </w:rPr>
        <w:lastRenderedPageBreak/>
        <w:t>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33" w:history="1">
        <w:r w:rsidRPr="001425E2">
          <w:rPr>
            <w:rFonts w:ascii="Times New Roman" w:hAnsi="Times New Roman"/>
            <w:lang w:val="ru-RU"/>
          </w:rPr>
          <w:t>пункт 2.2</w:t>
        </w:r>
      </w:hyperlink>
      <w:r w:rsidRPr="001425E2">
        <w:rPr>
          <w:rFonts w:ascii="Times New Roman" w:hAnsi="Times New Roman"/>
          <w:lang w:val="ru-RU"/>
        </w:rPr>
        <w:t xml:space="preserve"> - на основании анализа данных, полученных в результате анкетирования граждан, и сравнения со сроком ожидания, установленным в территориальной программе государственных гарантий бесплатного оказания гражданам медицинской помощи на текущий год.</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3. Показатели, характеризующие время ожидания предоставления медицинской услуги: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34" w:history="1">
        <w:r w:rsidRPr="001425E2">
          <w:rPr>
            <w:rFonts w:ascii="Times New Roman" w:hAnsi="Times New Roman"/>
            <w:lang w:val="ru-RU"/>
          </w:rPr>
          <w:t>пункт 3.1</w:t>
        </w:r>
      </w:hyperlink>
      <w:r w:rsidRPr="001425E2">
        <w:rPr>
          <w:rFonts w:ascii="Times New Roman" w:hAnsi="Times New Roman"/>
          <w:lang w:val="ru-RU"/>
        </w:rPr>
        <w:t xml:space="preserve"> - на основании анализа данных, полученных в результате анкетирования граждан, и сравнения со сроком ожидания, установленным в территориальной программе государственных гарантий бесплатного оказания гражданам медицинской помощи на текущий год;</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35" w:history="1">
        <w:r w:rsidRPr="001425E2">
          <w:rPr>
            <w:rFonts w:ascii="Times New Roman" w:hAnsi="Times New Roman"/>
            <w:lang w:val="ru-RU"/>
          </w:rPr>
          <w:t>пункты 3.2</w:t>
        </w:r>
      </w:hyperlink>
      <w:r w:rsidRPr="001425E2">
        <w:rPr>
          <w:rFonts w:ascii="Times New Roman" w:hAnsi="Times New Roman"/>
          <w:lang w:val="ru-RU"/>
        </w:rPr>
        <w:t xml:space="preserve">, </w:t>
      </w:r>
      <w:hyperlink r:id="rId36" w:history="1">
        <w:r w:rsidRPr="001425E2">
          <w:rPr>
            <w:rFonts w:ascii="Times New Roman" w:hAnsi="Times New Roman"/>
            <w:lang w:val="ru-RU"/>
          </w:rPr>
          <w:t>3.3</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4. Показатели, характеризующие доброжелательность, вежливость и компетентность работников медицинской организации: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37" w:history="1">
        <w:r w:rsidRPr="001425E2">
          <w:rPr>
            <w:rFonts w:ascii="Times New Roman" w:hAnsi="Times New Roman"/>
            <w:lang w:val="ru-RU"/>
          </w:rPr>
          <w:t>пункты 4.1</w:t>
        </w:r>
      </w:hyperlink>
      <w:r w:rsidRPr="001425E2">
        <w:rPr>
          <w:rFonts w:ascii="Times New Roman" w:hAnsi="Times New Roman"/>
          <w:lang w:val="ru-RU"/>
        </w:rPr>
        <w:t xml:space="preserve">, </w:t>
      </w:r>
      <w:hyperlink r:id="rId38" w:history="1">
        <w:r w:rsidRPr="001425E2">
          <w:rPr>
            <w:rFonts w:ascii="Times New Roman" w:hAnsi="Times New Roman"/>
            <w:lang w:val="ru-RU"/>
          </w:rPr>
          <w:t>4.2</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5. Показатели, характеризующие удовлетворенность оказанными услугами в медицинской организации: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39" w:history="1">
        <w:r w:rsidRPr="001425E2">
          <w:rPr>
            <w:rFonts w:ascii="Times New Roman" w:hAnsi="Times New Roman"/>
            <w:lang w:val="ru-RU"/>
          </w:rPr>
          <w:t>пункты 5.1</w:t>
        </w:r>
      </w:hyperlink>
      <w:r w:rsidRPr="001425E2">
        <w:rPr>
          <w:rFonts w:ascii="Times New Roman" w:hAnsi="Times New Roman"/>
          <w:lang w:val="ru-RU"/>
        </w:rPr>
        <w:t xml:space="preserve">, </w:t>
      </w:r>
      <w:hyperlink r:id="rId40" w:history="1">
        <w:r w:rsidRPr="001425E2">
          <w:rPr>
            <w:rFonts w:ascii="Times New Roman" w:hAnsi="Times New Roman"/>
            <w:lang w:val="ru-RU"/>
          </w:rPr>
          <w:t>5.2</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Результаты расчетов по каждой медицинской организации суммируются, и выводится балльная оценка (максимальная сумма - 73 балла).</w:t>
      </w:r>
    </w:p>
    <w:p w:rsidR="001425E2" w:rsidRPr="001425E2" w:rsidRDefault="001425E2" w:rsidP="001425E2">
      <w:pPr>
        <w:widowControl w:val="0"/>
        <w:autoSpaceDE w:val="0"/>
        <w:autoSpaceDN w:val="0"/>
        <w:adjustRightInd w:val="0"/>
        <w:ind w:firstLine="540"/>
        <w:jc w:val="both"/>
        <w:rPr>
          <w:rFonts w:ascii="Times New Roman" w:hAnsi="Times New Roman"/>
          <w:b/>
          <w:lang w:val="ru-RU"/>
        </w:rPr>
      </w:pPr>
      <w:r w:rsidRPr="001425E2">
        <w:rPr>
          <w:rFonts w:ascii="Times New Roman" w:hAnsi="Times New Roman"/>
          <w:b/>
          <w:lang w:val="ru-RU"/>
        </w:rPr>
        <w:t>Обработка данных для организаций, оказывающих медицинские услуги в стационарных условиях:</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1. Показатели, характеризующие открытость и доступность информации о медицинской организации: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41" w:history="1">
        <w:r w:rsidRPr="001425E2">
          <w:rPr>
            <w:rFonts w:ascii="Times New Roman" w:hAnsi="Times New Roman"/>
            <w:lang w:val="ru-RU"/>
          </w:rPr>
          <w:t>пункт 1.1</w:t>
        </w:r>
      </w:hyperlink>
      <w:r w:rsidRPr="001425E2">
        <w:rPr>
          <w:rFonts w:ascii="Times New Roman" w:hAnsi="Times New Roman"/>
          <w:lang w:val="ru-RU"/>
        </w:rPr>
        <w:t xml:space="preserve"> - указывается показатель рейтинга медицинской организации, размещенный на официальном сайте </w:t>
      </w:r>
      <w:r w:rsidRPr="001425E2">
        <w:rPr>
          <w:rFonts w:ascii="Times New Roman" w:hAnsi="Times New Roman"/>
        </w:rPr>
        <w:t>www</w:t>
      </w:r>
      <w:r w:rsidRPr="001425E2">
        <w:rPr>
          <w:rFonts w:ascii="Times New Roman" w:hAnsi="Times New Roman"/>
          <w:lang w:val="ru-RU"/>
        </w:rPr>
        <w:t>.</w:t>
      </w:r>
      <w:r w:rsidRPr="001425E2">
        <w:rPr>
          <w:rFonts w:ascii="Times New Roman" w:hAnsi="Times New Roman"/>
        </w:rPr>
        <w:t>bus</w:t>
      </w:r>
      <w:r w:rsidRPr="001425E2">
        <w:rPr>
          <w:rFonts w:ascii="Times New Roman" w:hAnsi="Times New Roman"/>
          <w:lang w:val="ru-RU"/>
        </w:rPr>
        <w:t>.</w:t>
      </w:r>
      <w:r w:rsidRPr="001425E2">
        <w:rPr>
          <w:rFonts w:ascii="Times New Roman" w:hAnsi="Times New Roman"/>
        </w:rPr>
        <w:t>gov</w:t>
      </w:r>
      <w:r w:rsidRPr="001425E2">
        <w:rPr>
          <w:rFonts w:ascii="Times New Roman" w:hAnsi="Times New Roman"/>
          <w:lang w:val="ru-RU"/>
        </w:rPr>
        <w:t>.</w:t>
      </w:r>
      <w:r w:rsidRPr="001425E2">
        <w:rPr>
          <w:rFonts w:ascii="Times New Roman" w:hAnsi="Times New Roman"/>
        </w:rPr>
        <w:t>ru</w:t>
      </w:r>
      <w:r w:rsidRPr="001425E2">
        <w:rPr>
          <w:rFonts w:ascii="Times New Roman" w:hAnsi="Times New Roman"/>
          <w:lang w:val="ru-RU"/>
        </w:rPr>
        <w:t>;</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42" w:history="1">
        <w:r w:rsidRPr="001425E2">
          <w:rPr>
            <w:rFonts w:ascii="Times New Roman" w:hAnsi="Times New Roman"/>
            <w:lang w:val="ru-RU"/>
          </w:rPr>
          <w:t>пункты 1.2</w:t>
        </w:r>
      </w:hyperlink>
      <w:r w:rsidRPr="001425E2">
        <w:rPr>
          <w:rFonts w:ascii="Times New Roman" w:hAnsi="Times New Roman"/>
          <w:lang w:val="ru-RU"/>
        </w:rPr>
        <w:t xml:space="preserve">, </w:t>
      </w:r>
      <w:hyperlink r:id="rId43" w:history="1">
        <w:r w:rsidRPr="001425E2">
          <w:rPr>
            <w:rFonts w:ascii="Times New Roman" w:hAnsi="Times New Roman"/>
            <w:lang w:val="ru-RU"/>
          </w:rPr>
          <w:t>1.3</w:t>
        </w:r>
      </w:hyperlink>
      <w:r w:rsidRPr="001425E2">
        <w:rPr>
          <w:rFonts w:ascii="Times New Roman" w:hAnsi="Times New Roman"/>
          <w:lang w:val="ru-RU"/>
        </w:rPr>
        <w:t xml:space="preserve"> - на основании информации, опубликованной на официальных сайтах медицинских организаций в сети "Интернет" в соответствии с </w:t>
      </w:r>
      <w:hyperlink r:id="rId44" w:history="1">
        <w:r w:rsidRPr="001425E2">
          <w:rPr>
            <w:rFonts w:ascii="Times New Roman" w:hAnsi="Times New Roman"/>
            <w:lang w:val="ru-RU"/>
          </w:rPr>
          <w:t>приказом</w:t>
        </w:r>
      </w:hyperlink>
      <w:r w:rsidRPr="001425E2">
        <w:rPr>
          <w:rFonts w:ascii="Times New Roman" w:hAnsi="Times New Roman"/>
          <w:lang w:val="ru-RU"/>
        </w:rPr>
        <w:t xml:space="preserve"> Минздрава России </w:t>
      </w:r>
      <w:r w:rsidRPr="001425E2">
        <w:rPr>
          <w:rFonts w:ascii="Times New Roman" w:hAnsi="Times New Roman"/>
        </w:rPr>
        <w:t>N</w:t>
      </w:r>
      <w:r w:rsidRPr="001425E2">
        <w:rPr>
          <w:rFonts w:ascii="Times New Roman" w:hAnsi="Times New Roman"/>
          <w:lang w:val="ru-RU"/>
        </w:rPr>
        <w:t xml:space="preserve"> 956н;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45" w:history="1">
        <w:r w:rsidRPr="001425E2">
          <w:rPr>
            <w:rFonts w:ascii="Times New Roman" w:hAnsi="Times New Roman"/>
            <w:lang w:val="ru-RU"/>
          </w:rPr>
          <w:t>пункты 1.4</w:t>
        </w:r>
      </w:hyperlink>
      <w:r w:rsidRPr="001425E2">
        <w:rPr>
          <w:rFonts w:ascii="Times New Roman" w:hAnsi="Times New Roman"/>
          <w:lang w:val="ru-RU"/>
        </w:rPr>
        <w:t xml:space="preserve">, </w:t>
      </w:r>
      <w:hyperlink r:id="rId46" w:history="1">
        <w:r w:rsidRPr="001425E2">
          <w:rPr>
            <w:rFonts w:ascii="Times New Roman" w:hAnsi="Times New Roman"/>
            <w:lang w:val="ru-RU"/>
          </w:rPr>
          <w:t>1.5</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2. Показатели, характеризующие комфортность условий предоставления медицинских услуг и доступность их получения:</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47" w:history="1">
        <w:r w:rsidRPr="001425E2">
          <w:rPr>
            <w:rFonts w:ascii="Times New Roman" w:hAnsi="Times New Roman"/>
            <w:lang w:val="ru-RU"/>
          </w:rPr>
          <w:t>пункты 2.1</w:t>
        </w:r>
      </w:hyperlink>
      <w:r w:rsidRPr="001425E2">
        <w:rPr>
          <w:rFonts w:ascii="Times New Roman" w:hAnsi="Times New Roman"/>
          <w:lang w:val="ru-RU"/>
        </w:rPr>
        <w:t xml:space="preserve">, </w:t>
      </w:r>
      <w:hyperlink r:id="rId48" w:history="1">
        <w:r w:rsidRPr="001425E2">
          <w:rPr>
            <w:rFonts w:ascii="Times New Roman" w:hAnsi="Times New Roman"/>
            <w:lang w:val="ru-RU"/>
          </w:rPr>
          <w:t>2.2</w:t>
        </w:r>
      </w:hyperlink>
      <w:r w:rsidRPr="001425E2">
        <w:rPr>
          <w:rFonts w:ascii="Times New Roman" w:hAnsi="Times New Roman"/>
          <w:lang w:val="ru-RU"/>
        </w:rPr>
        <w:t xml:space="preserve">, </w:t>
      </w:r>
      <w:hyperlink r:id="rId49" w:history="1">
        <w:r w:rsidRPr="001425E2">
          <w:rPr>
            <w:rFonts w:ascii="Times New Roman" w:hAnsi="Times New Roman"/>
            <w:lang w:val="ru-RU"/>
          </w:rPr>
          <w:t>2.3</w:t>
        </w:r>
      </w:hyperlink>
      <w:r w:rsidRPr="001425E2">
        <w:rPr>
          <w:rFonts w:ascii="Times New Roman" w:hAnsi="Times New Roman"/>
          <w:lang w:val="ru-RU"/>
        </w:rPr>
        <w:t xml:space="preserve">, </w:t>
      </w:r>
      <w:hyperlink r:id="rId50" w:history="1">
        <w:r w:rsidRPr="001425E2">
          <w:rPr>
            <w:rFonts w:ascii="Times New Roman" w:hAnsi="Times New Roman"/>
            <w:lang w:val="ru-RU"/>
          </w:rPr>
          <w:t>2.4</w:t>
        </w:r>
      </w:hyperlink>
      <w:r w:rsidRPr="001425E2">
        <w:rPr>
          <w:rFonts w:ascii="Times New Roman" w:hAnsi="Times New Roman"/>
          <w:lang w:val="ru-RU"/>
        </w:rPr>
        <w:t xml:space="preserve">, </w:t>
      </w:r>
      <w:hyperlink r:id="rId51" w:history="1">
        <w:r w:rsidRPr="001425E2">
          <w:rPr>
            <w:rFonts w:ascii="Times New Roman" w:hAnsi="Times New Roman"/>
            <w:lang w:val="ru-RU"/>
          </w:rPr>
          <w:t>2.5</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3. Показатели, характеризующие время ожидания в очереди при получении медицинской услуги: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52" w:history="1">
        <w:r w:rsidRPr="001425E2">
          <w:rPr>
            <w:rFonts w:ascii="Times New Roman" w:hAnsi="Times New Roman"/>
            <w:lang w:val="ru-RU"/>
          </w:rPr>
          <w:t>пункт 3.1</w:t>
        </w:r>
      </w:hyperlink>
      <w:r w:rsidRPr="001425E2">
        <w:rPr>
          <w:rFonts w:ascii="Times New Roman" w:hAnsi="Times New Roman"/>
          <w:lang w:val="ru-RU"/>
        </w:rPr>
        <w:t xml:space="preserve"> - на основании анализа данных, полученных в результате анкетирования граждан, и сравнения со сроком ожидания, установленным в территориальной программе государственных гарантий бесплатного оказания гражданам медицинской помощи на текущий год;</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53" w:history="1">
        <w:r w:rsidRPr="001425E2">
          <w:rPr>
            <w:rFonts w:ascii="Times New Roman" w:hAnsi="Times New Roman"/>
            <w:lang w:val="ru-RU"/>
          </w:rPr>
          <w:t>пункт 3.2</w:t>
        </w:r>
      </w:hyperlink>
      <w:r w:rsidRPr="001425E2">
        <w:rPr>
          <w:rFonts w:ascii="Times New Roman" w:hAnsi="Times New Roman"/>
          <w:lang w:val="ru-RU"/>
        </w:rPr>
        <w:t xml:space="preserve"> - на основании анализа данных, полученных в результате анкетирования граждан, и сравнения со сроком ожидания, установленным в территориальной программе государственных гарантий бесплатного оказания гражданам медицинской помощи на текущий год;</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54" w:history="1">
        <w:r w:rsidRPr="001425E2">
          <w:rPr>
            <w:rFonts w:ascii="Times New Roman" w:hAnsi="Times New Roman"/>
            <w:lang w:val="ru-RU"/>
          </w:rPr>
          <w:t>пункт 3.3</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4. Показатели, характеризующие доброжелательность, вежливость и компетентность </w:t>
      </w:r>
      <w:r w:rsidRPr="001425E2">
        <w:rPr>
          <w:rFonts w:ascii="Times New Roman" w:hAnsi="Times New Roman"/>
          <w:lang w:val="ru-RU"/>
        </w:rPr>
        <w:lastRenderedPageBreak/>
        <w:t>работников медицинской организации: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55" w:history="1">
        <w:r w:rsidRPr="001425E2">
          <w:rPr>
            <w:rFonts w:ascii="Times New Roman" w:hAnsi="Times New Roman"/>
            <w:lang w:val="ru-RU"/>
          </w:rPr>
          <w:t>пункт 4.1</w:t>
        </w:r>
      </w:hyperlink>
      <w:r w:rsidRPr="001425E2">
        <w:rPr>
          <w:rFonts w:ascii="Times New Roman" w:hAnsi="Times New Roman"/>
          <w:lang w:val="ru-RU"/>
        </w:rPr>
        <w:t xml:space="preserve">, </w:t>
      </w:r>
      <w:hyperlink r:id="rId56" w:history="1">
        <w:r w:rsidRPr="001425E2">
          <w:rPr>
            <w:rFonts w:ascii="Times New Roman" w:hAnsi="Times New Roman"/>
            <w:lang w:val="ru-RU"/>
          </w:rPr>
          <w:t>4.2</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5. Показатели, характеризующие удовлетворенность оказанными услугами: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 xml:space="preserve">- </w:t>
      </w:r>
      <w:hyperlink r:id="rId57" w:history="1">
        <w:r w:rsidRPr="001425E2">
          <w:rPr>
            <w:rFonts w:ascii="Times New Roman" w:hAnsi="Times New Roman"/>
            <w:lang w:val="ru-RU"/>
          </w:rPr>
          <w:t>пункт 5.1</w:t>
        </w:r>
      </w:hyperlink>
      <w:r w:rsidRPr="001425E2">
        <w:rPr>
          <w:rFonts w:ascii="Times New Roman" w:hAnsi="Times New Roman"/>
          <w:lang w:val="ru-RU"/>
        </w:rPr>
        <w:t xml:space="preserve">, </w:t>
      </w:r>
      <w:hyperlink r:id="rId58" w:history="1">
        <w:r w:rsidRPr="001425E2">
          <w:rPr>
            <w:rFonts w:ascii="Times New Roman" w:hAnsi="Times New Roman"/>
            <w:lang w:val="ru-RU"/>
          </w:rPr>
          <w:t>5.2</w:t>
        </w:r>
      </w:hyperlink>
      <w:r w:rsidRPr="001425E2">
        <w:rPr>
          <w:rFonts w:ascii="Times New Roman" w:hAnsi="Times New Roman"/>
          <w:lang w:val="ru-RU"/>
        </w:rPr>
        <w:t xml:space="preserve">, </w:t>
      </w:r>
      <w:hyperlink r:id="rId59" w:history="1">
        <w:r w:rsidRPr="001425E2">
          <w:rPr>
            <w:rFonts w:ascii="Times New Roman" w:hAnsi="Times New Roman"/>
            <w:lang w:val="ru-RU"/>
          </w:rPr>
          <w:t>5.3</w:t>
        </w:r>
      </w:hyperlink>
      <w:r w:rsidRPr="001425E2">
        <w:rPr>
          <w:rFonts w:ascii="Times New Roman" w:hAnsi="Times New Roman"/>
          <w:lang w:val="ru-RU"/>
        </w:rPr>
        <w:t xml:space="preserve"> - на основании анализа данных, полученных в результате анкетирования граждан.</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Результаты расчетов по каждой медицинской организации суммируются, и выводится балльная оценка (максимальная сумма - 75 баллов).</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Каждой медицинской организации в перечне медицинских организаций, в отношении которых будет проводиться независимая оценка качества оказания услуг медицинскими организациями в текущем году, присваивается порядковый номер по мере уменьшения суммы баллов. Медицинской организации, которая получила наивысшую балльную оценку, присваивается 1-й номер.</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По результатам оценки общественный совет разрабатывает предложения по улучшению качества работы каждой медицинской организации.</w:t>
      </w:r>
    </w:p>
    <w:p w:rsidR="001425E2" w:rsidRPr="001425E2" w:rsidRDefault="001425E2" w:rsidP="001425E2">
      <w:pPr>
        <w:widowControl w:val="0"/>
        <w:autoSpaceDE w:val="0"/>
        <w:autoSpaceDN w:val="0"/>
        <w:adjustRightInd w:val="0"/>
        <w:ind w:firstLine="540"/>
        <w:jc w:val="both"/>
        <w:rPr>
          <w:rFonts w:ascii="Times New Roman" w:hAnsi="Times New Roman"/>
          <w:lang w:val="ru-RU"/>
        </w:rPr>
      </w:pPr>
      <w:r w:rsidRPr="001425E2">
        <w:rPr>
          <w:rFonts w:ascii="Times New Roman" w:hAnsi="Times New Roman"/>
          <w:lang w:val="ru-RU"/>
        </w:rPr>
        <w:t>Балльные оценки и предложения по улучшению качества работы каждой медицинской организации утверждаются решением общественного совета, которое направляется в уполномоченные органы и размещается на их официальных сайтах в сети "Интернет" в разделе "Независимая оценка качества оказания услуг медицинскими организациями".</w:t>
      </w:r>
    </w:p>
    <w:p w:rsidR="001425E2" w:rsidRDefault="001425E2">
      <w:pPr>
        <w:spacing w:after="200" w:line="276" w:lineRule="auto"/>
        <w:rPr>
          <w:rFonts w:asciiTheme="majorHAnsi" w:eastAsiaTheme="majorEastAsia" w:hAnsiTheme="majorHAnsi" w:cstheme="majorBidi"/>
          <w:b/>
          <w:bCs/>
          <w:sz w:val="26"/>
          <w:szCs w:val="26"/>
          <w:lang w:val="ru-RU"/>
        </w:rPr>
      </w:pPr>
      <w:r>
        <w:rPr>
          <w:lang w:val="ru-RU"/>
        </w:rPr>
        <w:br w:type="page"/>
      </w:r>
    </w:p>
    <w:p w:rsidR="00823859" w:rsidRDefault="00B56E77" w:rsidP="00B56E77">
      <w:pPr>
        <w:pStyle w:val="3"/>
        <w:rPr>
          <w:lang w:val="ru-RU"/>
        </w:rPr>
      </w:pPr>
      <w:bookmarkStart w:id="29" w:name="_Toc499585214"/>
      <w:r>
        <w:rPr>
          <w:lang w:val="ru-RU"/>
        </w:rPr>
        <w:lastRenderedPageBreak/>
        <w:t>1.6.</w:t>
      </w:r>
      <w:r w:rsidR="009F4A70">
        <w:rPr>
          <w:lang w:val="ru-RU"/>
        </w:rPr>
        <w:t>3</w:t>
      </w:r>
      <w:r w:rsidR="00823859">
        <w:rPr>
          <w:lang w:val="ru-RU"/>
        </w:rPr>
        <w:t xml:space="preserve">. </w:t>
      </w:r>
      <w:r w:rsidR="001425E2" w:rsidRPr="00DA0FD7">
        <w:rPr>
          <w:lang w:val="ru-RU"/>
        </w:rPr>
        <w:t>Методы проведения независимой</w:t>
      </w:r>
      <w:r w:rsidR="001425E2">
        <w:rPr>
          <w:lang w:val="ru-RU"/>
        </w:rPr>
        <w:t xml:space="preserve"> оценки качества оказания услуг</w:t>
      </w:r>
      <w:bookmarkEnd w:id="29"/>
    </w:p>
    <w:p w:rsidR="00823859" w:rsidRPr="001E41A9" w:rsidRDefault="00823859" w:rsidP="00823859">
      <w:pPr>
        <w:rPr>
          <w:lang w:val="ru-RU"/>
        </w:rPr>
      </w:pPr>
    </w:p>
    <w:p w:rsidR="00823859" w:rsidRPr="00697988" w:rsidRDefault="00823859" w:rsidP="00823859">
      <w:pPr>
        <w:pStyle w:val="ab"/>
        <w:ind w:firstLine="709"/>
        <w:jc w:val="both"/>
        <w:rPr>
          <w:rFonts w:ascii="Times New Roman" w:eastAsia="Times New Roman" w:hAnsi="Times New Roman"/>
          <w:b/>
          <w:color w:val="000000"/>
          <w:szCs w:val="24"/>
          <w:lang w:val="ru-RU" w:eastAsia="ru-RU" w:bidi="ar-SA"/>
        </w:rPr>
      </w:pPr>
      <w:r w:rsidRPr="00697988">
        <w:rPr>
          <w:rFonts w:ascii="Times New Roman" w:hAnsi="Times New Roman"/>
          <w:b/>
          <w:szCs w:val="24"/>
          <w:lang w:val="ru-RU"/>
        </w:rPr>
        <w:t xml:space="preserve">1. </w:t>
      </w:r>
      <w:r w:rsidR="009D513B">
        <w:rPr>
          <w:rFonts w:ascii="Times New Roman" w:eastAsia="Times New Roman" w:hAnsi="Times New Roman"/>
          <w:b/>
          <w:color w:val="000000"/>
          <w:szCs w:val="24"/>
          <w:lang w:val="ru-RU" w:eastAsia="ru-RU" w:bidi="ar-SA"/>
        </w:rPr>
        <w:t xml:space="preserve">Кабинетный анализа </w:t>
      </w:r>
      <w:r w:rsidR="00337DA3">
        <w:rPr>
          <w:rFonts w:ascii="Times New Roman" w:eastAsia="Times New Roman" w:hAnsi="Times New Roman"/>
          <w:b/>
          <w:color w:val="000000"/>
          <w:szCs w:val="24"/>
          <w:lang w:val="ru-RU" w:eastAsia="ru-RU" w:bidi="ar-SA"/>
        </w:rPr>
        <w:t>Интернет-сайта</w:t>
      </w:r>
    </w:p>
    <w:p w:rsidR="00823859" w:rsidRDefault="00823859" w:rsidP="00823859">
      <w:pPr>
        <w:pStyle w:val="ab"/>
        <w:ind w:firstLine="709"/>
        <w:jc w:val="both"/>
        <w:rPr>
          <w:rFonts w:ascii="Times New Roman" w:eastAsia="Times New Roman" w:hAnsi="Times New Roman"/>
          <w:color w:val="000000"/>
          <w:szCs w:val="24"/>
          <w:lang w:val="ru-RU" w:eastAsia="ru-RU" w:bidi="ar-SA"/>
        </w:rPr>
      </w:pPr>
      <w:r>
        <w:rPr>
          <w:rFonts w:ascii="Times New Roman" w:eastAsia="Times New Roman" w:hAnsi="Times New Roman"/>
          <w:color w:val="000000"/>
          <w:szCs w:val="24"/>
          <w:lang w:val="ru-RU" w:eastAsia="ru-RU" w:bidi="ar-SA"/>
        </w:rPr>
        <w:t xml:space="preserve">Метод предполагает исследование Интернет-сайта организации и оценку наличия или отсутствия </w:t>
      </w:r>
      <w:r w:rsidR="00697988">
        <w:rPr>
          <w:rFonts w:ascii="Times New Roman" w:eastAsia="Times New Roman" w:hAnsi="Times New Roman"/>
          <w:color w:val="000000"/>
          <w:szCs w:val="24"/>
          <w:lang w:val="ru-RU" w:eastAsia="ru-RU" w:bidi="ar-SA"/>
        </w:rPr>
        <w:t xml:space="preserve">информации о деятельности организации и другой информации, отраженной в </w:t>
      </w:r>
      <w:r w:rsidR="006D3577" w:rsidRPr="006D3577">
        <w:rPr>
          <w:rFonts w:ascii="Times New Roman" w:eastAsia="Times New Roman" w:hAnsi="Times New Roman"/>
          <w:color w:val="000000"/>
          <w:szCs w:val="24"/>
          <w:lang w:val="ru-RU" w:eastAsia="ru-RU" w:bidi="ar-SA"/>
        </w:rPr>
        <w:t>Прика</w:t>
      </w:r>
      <w:r w:rsidR="006D3577">
        <w:rPr>
          <w:rFonts w:ascii="Times New Roman" w:eastAsia="Times New Roman" w:hAnsi="Times New Roman"/>
          <w:color w:val="000000"/>
          <w:szCs w:val="24"/>
          <w:lang w:val="ru-RU" w:eastAsia="ru-RU" w:bidi="ar-SA"/>
        </w:rPr>
        <w:t>зе</w:t>
      </w:r>
      <w:r w:rsidR="006D3577" w:rsidRPr="006D3577">
        <w:rPr>
          <w:rFonts w:ascii="Times New Roman" w:eastAsia="Times New Roman" w:hAnsi="Times New Roman"/>
          <w:color w:val="000000"/>
          <w:szCs w:val="24"/>
          <w:lang w:val="ru-RU" w:eastAsia="ru-RU" w:bidi="ar-SA"/>
        </w:rPr>
        <w:t xml:space="preserve"> Министерства здравоохранения Российской Федерации от 14.05.2015 № 240 «Об утверждении Методических рекомендаций по проведению независимой оценки качества оказания услуг медицинскими организациями»</w:t>
      </w:r>
      <w:r w:rsidR="006D3577">
        <w:rPr>
          <w:rFonts w:ascii="Times New Roman" w:eastAsia="Times New Roman" w:hAnsi="Times New Roman"/>
          <w:color w:val="000000"/>
          <w:szCs w:val="24"/>
          <w:lang w:val="ru-RU" w:eastAsia="ru-RU" w:bidi="ar-SA"/>
        </w:rPr>
        <w:t xml:space="preserve"> и </w:t>
      </w:r>
      <w:r w:rsidR="006D3577" w:rsidRPr="006D3577">
        <w:rPr>
          <w:rFonts w:ascii="Times New Roman" w:eastAsia="Times New Roman" w:hAnsi="Times New Roman"/>
          <w:color w:val="000000"/>
          <w:szCs w:val="24"/>
          <w:lang w:val="ru-RU" w:eastAsia="ru-RU" w:bidi="ar-SA"/>
        </w:rPr>
        <w:t>Приказ</w:t>
      </w:r>
      <w:r w:rsidR="006D3577">
        <w:rPr>
          <w:rFonts w:ascii="Times New Roman" w:eastAsia="Times New Roman" w:hAnsi="Times New Roman"/>
          <w:color w:val="000000"/>
          <w:szCs w:val="24"/>
          <w:lang w:val="ru-RU" w:eastAsia="ru-RU" w:bidi="ar-SA"/>
        </w:rPr>
        <w:t xml:space="preserve">е </w:t>
      </w:r>
      <w:r w:rsidR="006D3577" w:rsidRPr="006D3577">
        <w:rPr>
          <w:rFonts w:ascii="Times New Roman" w:eastAsia="Times New Roman" w:hAnsi="Times New Roman"/>
          <w:color w:val="000000"/>
          <w:szCs w:val="24"/>
          <w:lang w:val="ru-RU" w:eastAsia="ru-RU" w:bidi="ar-SA"/>
        </w:rPr>
        <w:t>Минтруда России от 08.12.2014 № 995н «Об утверждении показателей, характеризующих общие критерии оценки качества оказания услуг организациями социального обслуживания»</w:t>
      </w:r>
      <w:r w:rsidR="006D3577">
        <w:rPr>
          <w:rFonts w:ascii="Times New Roman" w:eastAsia="Times New Roman" w:hAnsi="Times New Roman"/>
          <w:color w:val="000000"/>
          <w:szCs w:val="24"/>
          <w:lang w:val="ru-RU" w:eastAsia="ru-RU" w:bidi="ar-SA"/>
        </w:rPr>
        <w:t>.</w:t>
      </w:r>
    </w:p>
    <w:p w:rsidR="00697988" w:rsidRDefault="00697988" w:rsidP="00823859">
      <w:pPr>
        <w:pStyle w:val="ab"/>
        <w:ind w:firstLine="709"/>
        <w:jc w:val="both"/>
        <w:rPr>
          <w:rFonts w:ascii="Times New Roman" w:eastAsia="Times New Roman" w:hAnsi="Times New Roman"/>
          <w:color w:val="000000"/>
          <w:szCs w:val="24"/>
          <w:lang w:val="ru-RU" w:eastAsia="ru-RU" w:bidi="ar-SA"/>
        </w:rPr>
      </w:pPr>
      <w:r>
        <w:rPr>
          <w:rFonts w:ascii="Times New Roman" w:eastAsia="Times New Roman" w:hAnsi="Times New Roman"/>
          <w:color w:val="000000"/>
          <w:szCs w:val="24"/>
          <w:lang w:val="ru-RU" w:eastAsia="ru-RU" w:bidi="ar-SA"/>
        </w:rPr>
        <w:t>Параметры</w:t>
      </w:r>
      <w:r w:rsidR="00A03F5F">
        <w:rPr>
          <w:rFonts w:ascii="Times New Roman" w:eastAsia="Times New Roman" w:hAnsi="Times New Roman"/>
          <w:color w:val="000000"/>
          <w:szCs w:val="24"/>
          <w:lang w:val="ru-RU" w:eastAsia="ru-RU" w:bidi="ar-SA"/>
        </w:rPr>
        <w:t xml:space="preserve"> анализа</w:t>
      </w:r>
      <w:r>
        <w:rPr>
          <w:rFonts w:ascii="Times New Roman" w:eastAsia="Times New Roman" w:hAnsi="Times New Roman"/>
          <w:color w:val="000000"/>
          <w:szCs w:val="24"/>
          <w:lang w:val="ru-RU" w:eastAsia="ru-RU" w:bidi="ar-SA"/>
        </w:rPr>
        <w:t xml:space="preserve"> представлены в Таблиц</w:t>
      </w:r>
      <w:r w:rsidR="00A03F5F">
        <w:rPr>
          <w:rFonts w:ascii="Times New Roman" w:eastAsia="Times New Roman" w:hAnsi="Times New Roman"/>
          <w:color w:val="000000"/>
          <w:szCs w:val="24"/>
          <w:lang w:val="ru-RU" w:eastAsia="ru-RU" w:bidi="ar-SA"/>
        </w:rPr>
        <w:t>е 9</w:t>
      </w:r>
      <w:r>
        <w:rPr>
          <w:rFonts w:ascii="Times New Roman" w:eastAsia="Times New Roman" w:hAnsi="Times New Roman"/>
          <w:color w:val="000000"/>
          <w:szCs w:val="24"/>
          <w:lang w:val="ru-RU" w:eastAsia="ru-RU" w:bidi="ar-SA"/>
        </w:rPr>
        <w:t xml:space="preserve">. </w:t>
      </w:r>
    </w:p>
    <w:p w:rsidR="006C7307" w:rsidRPr="006C7307" w:rsidRDefault="006C7307" w:rsidP="00823859">
      <w:pPr>
        <w:pStyle w:val="ab"/>
        <w:ind w:firstLine="709"/>
        <w:jc w:val="both"/>
        <w:rPr>
          <w:rFonts w:ascii="Times New Roman" w:eastAsia="Times New Roman" w:hAnsi="Times New Roman"/>
          <w:b/>
          <w:color w:val="000000"/>
          <w:szCs w:val="24"/>
          <w:lang w:val="ru-RU" w:eastAsia="ru-RU" w:bidi="ar-SA"/>
        </w:rPr>
      </w:pPr>
      <w:r w:rsidRPr="006C7307">
        <w:rPr>
          <w:rFonts w:ascii="Times New Roman" w:eastAsia="Times New Roman" w:hAnsi="Times New Roman"/>
          <w:b/>
          <w:color w:val="000000"/>
          <w:szCs w:val="24"/>
          <w:lang w:val="ru-RU" w:eastAsia="ru-RU" w:bidi="ar-SA"/>
        </w:rPr>
        <w:t>2. Анкетирование получателей услуг.</w:t>
      </w:r>
    </w:p>
    <w:p w:rsidR="006C7307" w:rsidRDefault="006C7307" w:rsidP="00823859">
      <w:pPr>
        <w:pStyle w:val="ab"/>
        <w:ind w:firstLine="709"/>
        <w:jc w:val="both"/>
        <w:rPr>
          <w:rFonts w:ascii="Times New Roman" w:eastAsia="Times New Roman" w:hAnsi="Times New Roman"/>
          <w:color w:val="000000"/>
          <w:szCs w:val="24"/>
          <w:lang w:val="ru-RU" w:eastAsia="ru-RU" w:bidi="ar-SA"/>
        </w:rPr>
      </w:pPr>
      <w:r>
        <w:rPr>
          <w:rFonts w:ascii="Times New Roman" w:eastAsia="Times New Roman" w:hAnsi="Times New Roman"/>
          <w:color w:val="000000"/>
          <w:szCs w:val="24"/>
          <w:lang w:val="ru-RU" w:eastAsia="ru-RU" w:bidi="ar-SA"/>
        </w:rPr>
        <w:t>Анкетирование проводится посредством анонимного заполнения бумажных анкет получателями услуг. Анкеты содержат показатели, представленные в Таблиц</w:t>
      </w:r>
      <w:r w:rsidR="006D3577">
        <w:rPr>
          <w:rFonts w:ascii="Times New Roman" w:eastAsia="Times New Roman" w:hAnsi="Times New Roman"/>
          <w:color w:val="000000"/>
          <w:szCs w:val="24"/>
          <w:lang w:val="ru-RU" w:eastAsia="ru-RU" w:bidi="ar-SA"/>
        </w:rPr>
        <w:t>ах</w:t>
      </w:r>
      <w:r>
        <w:rPr>
          <w:rFonts w:ascii="Times New Roman" w:eastAsia="Times New Roman" w:hAnsi="Times New Roman"/>
          <w:color w:val="000000"/>
          <w:szCs w:val="24"/>
          <w:lang w:val="ru-RU" w:eastAsia="ru-RU" w:bidi="ar-SA"/>
        </w:rPr>
        <w:t xml:space="preserve"> </w:t>
      </w:r>
      <w:r w:rsidR="00D31113">
        <w:rPr>
          <w:rFonts w:ascii="Times New Roman" w:eastAsia="Times New Roman" w:hAnsi="Times New Roman"/>
          <w:color w:val="000000"/>
          <w:szCs w:val="24"/>
          <w:lang w:val="ru-RU" w:eastAsia="ru-RU" w:bidi="ar-SA"/>
        </w:rPr>
        <w:t>9-10</w:t>
      </w:r>
      <w:r>
        <w:rPr>
          <w:rFonts w:ascii="Times New Roman" w:eastAsia="Times New Roman" w:hAnsi="Times New Roman"/>
          <w:color w:val="000000"/>
          <w:szCs w:val="24"/>
          <w:lang w:val="ru-RU" w:eastAsia="ru-RU" w:bidi="ar-SA"/>
        </w:rPr>
        <w:t>, и разработаны для каждо</w:t>
      </w:r>
      <w:r w:rsidR="00A03F5F">
        <w:rPr>
          <w:rFonts w:ascii="Times New Roman" w:eastAsia="Times New Roman" w:hAnsi="Times New Roman"/>
          <w:color w:val="000000"/>
          <w:szCs w:val="24"/>
          <w:lang w:val="ru-RU" w:eastAsia="ru-RU" w:bidi="ar-SA"/>
        </w:rPr>
        <w:t>го вида медицинских организаций</w:t>
      </w:r>
      <w:r>
        <w:rPr>
          <w:rFonts w:ascii="Times New Roman" w:eastAsia="Times New Roman" w:hAnsi="Times New Roman"/>
          <w:color w:val="000000"/>
          <w:szCs w:val="24"/>
          <w:lang w:val="ru-RU" w:eastAsia="ru-RU" w:bidi="ar-SA"/>
        </w:rPr>
        <w:t>.</w:t>
      </w:r>
    </w:p>
    <w:p w:rsidR="00F5205B" w:rsidRPr="00692BDC" w:rsidRDefault="00F5205B" w:rsidP="00497C84">
      <w:pPr>
        <w:ind w:firstLine="709"/>
        <w:jc w:val="both"/>
        <w:rPr>
          <w:rFonts w:ascii="Times New Roman" w:hAnsi="Times New Roman"/>
          <w:lang w:val="ru-RU"/>
        </w:rPr>
      </w:pPr>
      <w:r w:rsidRPr="00692BDC">
        <w:rPr>
          <w:rFonts w:ascii="Times New Roman" w:hAnsi="Times New Roman"/>
          <w:lang w:val="ru-RU"/>
        </w:rPr>
        <w:t xml:space="preserve">2.1. Анкетирование проводится посредством пяти видов анкет, разработанных Министерством здравоохранения Российской Федерации и анкеты, разработанной Минтрудом России. </w:t>
      </w:r>
    </w:p>
    <w:p w:rsidR="00F5205B" w:rsidRPr="00692BDC" w:rsidRDefault="00F5205B" w:rsidP="00497C84">
      <w:pPr>
        <w:ind w:firstLine="709"/>
        <w:jc w:val="both"/>
        <w:rPr>
          <w:rFonts w:ascii="Times New Roman" w:hAnsi="Times New Roman"/>
          <w:lang w:val="ru-RU"/>
        </w:rPr>
      </w:pPr>
      <w:r w:rsidRPr="00692BDC">
        <w:rPr>
          <w:rFonts w:ascii="Times New Roman" w:hAnsi="Times New Roman"/>
          <w:lang w:val="ru-RU"/>
        </w:rPr>
        <w:t xml:space="preserve">Виды анкет по проведению независимой оценки качества оказания услуг организациями Ненецкого автономного округа в сфере </w:t>
      </w:r>
      <w:r w:rsidR="00A03F5F" w:rsidRPr="00692BDC">
        <w:rPr>
          <w:rFonts w:ascii="Times New Roman" w:hAnsi="Times New Roman"/>
          <w:lang w:val="ru-RU"/>
        </w:rPr>
        <w:t>здравоохранения</w:t>
      </w:r>
      <w:r w:rsidRPr="00692BDC">
        <w:rPr>
          <w:rFonts w:ascii="Times New Roman" w:hAnsi="Times New Roman"/>
          <w:lang w:val="ru-RU"/>
        </w:rPr>
        <w:t xml:space="preserve"> представлены в Анкете №1, Анкете №2, Анкете №3, Анкета №4, Анкета №5.</w:t>
      </w:r>
    </w:p>
    <w:p w:rsidR="00F5205B" w:rsidRPr="00692BDC" w:rsidRDefault="00F5205B" w:rsidP="00497C84">
      <w:pPr>
        <w:ind w:firstLine="709"/>
        <w:jc w:val="both"/>
        <w:rPr>
          <w:rFonts w:ascii="Times New Roman" w:hAnsi="Times New Roman"/>
          <w:lang w:val="ru-RU"/>
        </w:rPr>
      </w:pPr>
      <w:r w:rsidRPr="00692BDC">
        <w:rPr>
          <w:rFonts w:ascii="Times New Roman" w:hAnsi="Times New Roman"/>
          <w:lang w:val="ru-RU"/>
        </w:rPr>
        <w:t xml:space="preserve">Распределение анкет по медицинским организациям согласно Таблице </w:t>
      </w:r>
      <w:r w:rsidR="00A03F5F" w:rsidRPr="00692BDC">
        <w:rPr>
          <w:rFonts w:ascii="Times New Roman" w:hAnsi="Times New Roman"/>
          <w:lang w:val="ru-RU"/>
        </w:rPr>
        <w:t>8</w:t>
      </w:r>
      <w:r w:rsidRPr="00692BDC">
        <w:rPr>
          <w:rFonts w:ascii="Times New Roman" w:hAnsi="Times New Roman"/>
          <w:lang w:val="ru-RU"/>
        </w:rPr>
        <w:t>.</w:t>
      </w:r>
    </w:p>
    <w:p w:rsidR="00F5205B" w:rsidRPr="00692BDC" w:rsidRDefault="00F5205B" w:rsidP="00497C84">
      <w:pPr>
        <w:ind w:firstLine="709"/>
        <w:jc w:val="both"/>
        <w:rPr>
          <w:rFonts w:ascii="Times New Roman" w:hAnsi="Times New Roman"/>
          <w:lang w:val="ru-RU"/>
        </w:rPr>
      </w:pPr>
      <w:r w:rsidRPr="00692BDC">
        <w:rPr>
          <w:rFonts w:ascii="Times New Roman" w:hAnsi="Times New Roman"/>
          <w:lang w:val="ru-RU"/>
        </w:rPr>
        <w:t>2.2. Анкетирование проводится посредством анонимного заполнения интерактивных и бумажных анкет.</w:t>
      </w:r>
    </w:p>
    <w:p w:rsidR="001E41A9" w:rsidRPr="00692BDC" w:rsidRDefault="001E41A9" w:rsidP="00497C84">
      <w:pPr>
        <w:ind w:firstLine="709"/>
        <w:jc w:val="both"/>
        <w:rPr>
          <w:rFonts w:ascii="Times New Roman" w:hAnsi="Times New Roman"/>
          <w:lang w:val="ru-RU"/>
        </w:rPr>
      </w:pPr>
      <w:r w:rsidRPr="00692BDC">
        <w:rPr>
          <w:rFonts w:ascii="Times New Roman" w:hAnsi="Times New Roman"/>
          <w:lang w:val="ru-RU"/>
        </w:rPr>
        <w:t xml:space="preserve">Для организаций, оказывающих услуги в амбулаторных условиях (услуги педиатров, терапевтов, ВОП, а также узких специалистов в поликлинике) показатели представлены в Таблице </w:t>
      </w:r>
      <w:r w:rsidR="00D31113" w:rsidRPr="00692BDC">
        <w:rPr>
          <w:rFonts w:ascii="Times New Roman" w:hAnsi="Times New Roman"/>
          <w:lang w:val="ru-RU"/>
        </w:rPr>
        <w:t>9</w:t>
      </w:r>
      <w:r w:rsidRPr="00692BDC">
        <w:rPr>
          <w:rFonts w:ascii="Times New Roman" w:hAnsi="Times New Roman"/>
          <w:lang w:val="ru-RU"/>
        </w:rPr>
        <w:t xml:space="preserve">. При этом для терапевтов, педиатров, ВОП разработана одна анкета, для узких специалистов – другая, но показатели для них всех одинаковые. Для услуг, оказываемых в стационарных условиях, показатели представлены в Таблице </w:t>
      </w:r>
      <w:r w:rsidR="00D31113" w:rsidRPr="00692BDC">
        <w:rPr>
          <w:rFonts w:ascii="Times New Roman" w:hAnsi="Times New Roman"/>
          <w:lang w:val="ru-RU"/>
        </w:rPr>
        <w:t>10</w:t>
      </w:r>
      <w:r w:rsidRPr="00692BDC">
        <w:rPr>
          <w:rFonts w:ascii="Times New Roman" w:hAnsi="Times New Roman"/>
          <w:lang w:val="ru-RU"/>
        </w:rPr>
        <w:t xml:space="preserve">. Для этих услуг имеется собственная анкета. </w:t>
      </w:r>
    </w:p>
    <w:p w:rsidR="000A1D2B" w:rsidRPr="00626711" w:rsidRDefault="000A1D2B" w:rsidP="000A1D2B">
      <w:pPr>
        <w:ind w:firstLine="709"/>
        <w:jc w:val="both"/>
        <w:rPr>
          <w:rFonts w:ascii="Times New Roman" w:eastAsia="Times New Roman" w:hAnsi="Times New Roman"/>
          <w:b/>
          <w:color w:val="000000"/>
          <w:lang w:val="ru-RU" w:eastAsia="ru-RU" w:bidi="ar-SA"/>
        </w:rPr>
      </w:pPr>
      <w:r w:rsidRPr="00626711">
        <w:rPr>
          <w:rFonts w:ascii="Times New Roman" w:eastAsia="Times New Roman" w:hAnsi="Times New Roman"/>
          <w:b/>
          <w:color w:val="000000"/>
          <w:lang w:val="ru-RU" w:eastAsia="ru-RU" w:bidi="ar-SA"/>
        </w:rPr>
        <w:t>3. Телефонные/Интернет-обращения в организации.</w:t>
      </w:r>
    </w:p>
    <w:p w:rsidR="000A1D2B" w:rsidRDefault="000A1D2B" w:rsidP="000A1D2B">
      <w:pPr>
        <w:ind w:firstLine="709"/>
        <w:jc w:val="both"/>
        <w:rPr>
          <w:rFonts w:ascii="Times New Roman" w:eastAsia="Times New Roman" w:hAnsi="Times New Roman"/>
          <w:color w:val="000000"/>
          <w:lang w:val="ru-RU" w:eastAsia="ru-RU" w:bidi="ar-SA"/>
        </w:rPr>
      </w:pPr>
      <w:r w:rsidRPr="00626711">
        <w:rPr>
          <w:rFonts w:ascii="Times New Roman" w:eastAsia="Times New Roman" w:hAnsi="Times New Roman"/>
          <w:color w:val="000000"/>
          <w:lang w:val="ru-RU" w:eastAsia="ru-RU" w:bidi="ar-SA"/>
        </w:rPr>
        <w:t>Проводятся по месту нахождения Исполнителя. Обращения осуществляются посредством телефонного звонка, электронной почты и специальных Интернет-сервисов на официальных сайтах организаций. Этапы выполнения работ данным методом: направление обращения с помощью Интернет-сервиса на сайте организации (при его наличии), направление обращения посредством электронной почты в организацию (при ее наличии), и телефонный звонок с целью контроля получения обращений, а также возможности установления контакта со специалистами организации по телефону. Также производятся повторные звонки для уточнения хода работы над направленным обращением.</w:t>
      </w:r>
    </w:p>
    <w:p w:rsidR="000A1D2B" w:rsidRDefault="000A1D2B" w:rsidP="000A1D2B">
      <w:pPr>
        <w:ind w:firstLine="709"/>
        <w:jc w:val="both"/>
        <w:rPr>
          <w:rFonts w:ascii="Times New Roman" w:eastAsia="Times New Roman" w:hAnsi="Times New Roman"/>
          <w:color w:val="000000"/>
          <w:lang w:val="ru-RU" w:eastAsia="ru-RU" w:bidi="ar-SA"/>
        </w:rPr>
      </w:pPr>
    </w:p>
    <w:p w:rsidR="001E41A9" w:rsidRDefault="001E41A9" w:rsidP="00823859">
      <w:pPr>
        <w:pStyle w:val="ab"/>
        <w:ind w:firstLine="709"/>
        <w:jc w:val="both"/>
        <w:rPr>
          <w:rFonts w:ascii="Times New Roman" w:eastAsia="Times New Roman" w:hAnsi="Times New Roman"/>
          <w:color w:val="000000"/>
          <w:szCs w:val="24"/>
          <w:lang w:val="ru-RU" w:eastAsia="ru-RU" w:bidi="ar-SA"/>
        </w:rPr>
      </w:pPr>
    </w:p>
    <w:p w:rsidR="001E41A9" w:rsidRDefault="001E41A9" w:rsidP="00823859">
      <w:pPr>
        <w:pStyle w:val="ab"/>
        <w:ind w:firstLine="709"/>
        <w:jc w:val="both"/>
        <w:rPr>
          <w:rFonts w:ascii="Times New Roman" w:eastAsia="Times New Roman" w:hAnsi="Times New Roman"/>
          <w:color w:val="000000"/>
          <w:szCs w:val="24"/>
          <w:lang w:val="ru-RU" w:eastAsia="ru-RU" w:bidi="ar-SA"/>
        </w:rPr>
        <w:sectPr w:rsidR="001E41A9" w:rsidSect="001425E2">
          <w:footerReference w:type="first" r:id="rId60"/>
          <w:pgSz w:w="11906" w:h="16838"/>
          <w:pgMar w:top="851" w:right="568" w:bottom="1269" w:left="1551" w:header="568" w:footer="481" w:gutter="0"/>
          <w:cols w:space="720"/>
          <w:docGrid w:linePitch="326"/>
        </w:sectPr>
      </w:pPr>
    </w:p>
    <w:p w:rsidR="006D3577" w:rsidRPr="006D3577" w:rsidRDefault="009D513B" w:rsidP="00D31113">
      <w:pPr>
        <w:pStyle w:val="ab"/>
        <w:ind w:firstLine="709"/>
        <w:jc w:val="both"/>
        <w:rPr>
          <w:rFonts w:ascii="Times New Roman" w:eastAsia="Times New Roman" w:hAnsi="Times New Roman"/>
          <w:color w:val="000000"/>
          <w:sz w:val="20"/>
          <w:szCs w:val="20"/>
          <w:lang w:val="ru-RU" w:eastAsia="ru-RU" w:bidi="ar-SA"/>
        </w:rPr>
      </w:pPr>
      <w:r w:rsidRPr="00063AC9">
        <w:rPr>
          <w:rFonts w:ascii="Times New Roman" w:eastAsia="Times New Roman" w:hAnsi="Times New Roman"/>
          <w:color w:val="000000"/>
          <w:sz w:val="20"/>
          <w:szCs w:val="20"/>
          <w:lang w:val="ru-RU" w:eastAsia="ru-RU" w:bidi="ar-SA"/>
        </w:rPr>
        <w:lastRenderedPageBreak/>
        <w:t xml:space="preserve">Таблица </w:t>
      </w:r>
      <w:r w:rsidR="00D31113">
        <w:rPr>
          <w:rFonts w:ascii="Times New Roman" w:eastAsia="Times New Roman" w:hAnsi="Times New Roman"/>
          <w:color w:val="000000"/>
          <w:sz w:val="20"/>
          <w:szCs w:val="20"/>
          <w:lang w:val="ru-RU" w:eastAsia="ru-RU" w:bidi="ar-SA"/>
        </w:rPr>
        <w:t>9</w:t>
      </w:r>
      <w:r w:rsidR="006D3577">
        <w:rPr>
          <w:rFonts w:ascii="Times New Roman" w:eastAsia="Times New Roman" w:hAnsi="Times New Roman"/>
          <w:color w:val="000000"/>
          <w:sz w:val="20"/>
          <w:szCs w:val="20"/>
          <w:lang w:val="ru-RU" w:eastAsia="ru-RU" w:bidi="ar-SA"/>
        </w:rPr>
        <w:t>. Показатели для медицинских организаций, оказывающих услуги в амбулаторных условиях</w:t>
      </w:r>
    </w:p>
    <w:tbl>
      <w:tblPr>
        <w:tblStyle w:val="afd"/>
        <w:tblW w:w="15026" w:type="dxa"/>
        <w:tblLayout w:type="fixed"/>
        <w:tblCellMar>
          <w:left w:w="0" w:type="dxa"/>
          <w:right w:w="0" w:type="dxa"/>
        </w:tblCellMar>
        <w:tblLook w:val="04A0" w:firstRow="1" w:lastRow="0" w:firstColumn="1" w:lastColumn="0" w:noHBand="0" w:noVBand="1"/>
      </w:tblPr>
      <w:tblGrid>
        <w:gridCol w:w="516"/>
        <w:gridCol w:w="5575"/>
        <w:gridCol w:w="1701"/>
        <w:gridCol w:w="1560"/>
        <w:gridCol w:w="3826"/>
        <w:gridCol w:w="1841"/>
        <w:gridCol w:w="7"/>
      </w:tblGrid>
      <w:tr w:rsidR="006D3577" w:rsidRPr="006D3577" w:rsidTr="006D3577">
        <w:trPr>
          <w:gridAfter w:val="1"/>
          <w:wAfter w:w="7" w:type="dxa"/>
          <w:tblHeader/>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N</w:t>
            </w:r>
            <w:r w:rsidRPr="00244A26">
              <w:rPr>
                <w:rFonts w:ascii="Times New Roman" w:eastAsia="Times New Roman" w:hAnsi="Times New Roman"/>
                <w:sz w:val="20"/>
                <w:szCs w:val="20"/>
                <w:lang w:val="ru-RU" w:eastAsia="ru-RU"/>
              </w:rPr>
              <w:br/>
              <w:t>п/п</w:t>
            </w:r>
          </w:p>
        </w:tc>
        <w:tc>
          <w:tcPr>
            <w:tcW w:w="5575"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Показатели</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Метод сбора информации</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Единица измерения</w:t>
            </w:r>
          </w:p>
        </w:tc>
        <w:tc>
          <w:tcPr>
            <w:tcW w:w="382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Расчет показателя</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Значение показателя в баллах</w:t>
            </w:r>
          </w:p>
        </w:tc>
      </w:tr>
      <w:tr w:rsidR="005240E0" w:rsidRPr="00F62278" w:rsidTr="000A1D2B">
        <w:trPr>
          <w:gridAfter w:val="1"/>
          <w:wAfter w:w="7" w:type="dxa"/>
        </w:trPr>
        <w:tc>
          <w:tcPr>
            <w:tcW w:w="516" w:type="dxa"/>
            <w:hideMark/>
          </w:tcPr>
          <w:p w:rsidR="005240E0" w:rsidRPr="00244A26" w:rsidRDefault="005240E0" w:rsidP="006D3577">
            <w:pPr>
              <w:jc w:val="cente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1.</w:t>
            </w:r>
          </w:p>
        </w:tc>
        <w:tc>
          <w:tcPr>
            <w:tcW w:w="14503" w:type="dxa"/>
            <w:gridSpan w:val="5"/>
            <w:hideMark/>
          </w:tcPr>
          <w:p w:rsidR="005240E0" w:rsidRPr="00244A26" w:rsidRDefault="005240E0"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открытость и доступность информации о медицинской организации</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1.1.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701"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Кабинетный анализа Интернет-сайта</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баллы</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В соответствии с порядком формирования рейтинга "Открытость и прозрачность государственных и муниципальных учреждений" на официальном сайте в сети Интернет www.bus.gov.ru</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0-1</w:t>
            </w:r>
          </w:p>
        </w:tc>
      </w:tr>
      <w:tr w:rsidR="006D3577" w:rsidRPr="006D3577" w:rsidTr="006D3577">
        <w:trPr>
          <w:gridAfter w:val="1"/>
          <w:wAfter w:w="7" w:type="dxa"/>
        </w:trPr>
        <w:tc>
          <w:tcPr>
            <w:tcW w:w="516"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1.2.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Полнота, актуальность и понятность информации о медицинской организации, размещаемой на официальном сайте медицинской организации (i):</w:t>
            </w:r>
          </w:p>
        </w:tc>
        <w:tc>
          <w:tcPr>
            <w:tcW w:w="1701" w:type="dxa"/>
            <w:vMerge w:val="restart"/>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Кабинетный анализа Интернет-сайта</w:t>
            </w:r>
          </w:p>
        </w:tc>
        <w:tc>
          <w:tcPr>
            <w:tcW w:w="1560"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баллы</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0767C3B" wp14:editId="0C88E823">
                  <wp:extent cx="2286000" cy="241300"/>
                  <wp:effectExtent l="0" t="0" r="0" b="6350"/>
                  <wp:docPr id="132" name="Рисунок 132" descr="http://base.garant.ru/files/base/70835536/1653471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garant.ru/files/base/70835536/1653471616.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86000" cy="241300"/>
                          </a:xfrm>
                          <a:prstGeom prst="rect">
                            <a:avLst/>
                          </a:prstGeom>
                          <a:noFill/>
                          <a:ln>
                            <a:noFill/>
                          </a:ln>
                        </pic:spPr>
                      </pic:pic>
                    </a:graphicData>
                  </a:graphic>
                </wp:inline>
              </w:drawing>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наличие информации – 1, иные случаи - 0</w:t>
            </w:r>
          </w:p>
        </w:tc>
        <w:tc>
          <w:tcPr>
            <w:tcW w:w="1841"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0-1</w:t>
            </w:r>
          </w:p>
        </w:tc>
      </w:tr>
      <w:tr w:rsidR="006D3577" w:rsidRPr="006D3577"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общая информация </w:t>
            </w:r>
            <w:r w:rsidRPr="00244A26">
              <w:rPr>
                <w:rFonts w:ascii="Times New Roman" w:eastAsia="Times New Roman" w:hAnsi="Times New Roman"/>
                <w:noProof/>
                <w:sz w:val="20"/>
                <w:szCs w:val="20"/>
                <w:lang w:val="ru-RU" w:eastAsia="ru-RU" w:bidi="ar-SA"/>
              </w:rPr>
              <w:drawing>
                <wp:inline distT="0" distB="0" distL="0" distR="0" wp14:anchorId="7B3E2E33" wp14:editId="1B7F502B">
                  <wp:extent cx="266700" cy="254000"/>
                  <wp:effectExtent l="0" t="0" r="0" b="0"/>
                  <wp:docPr id="140" name="Рисунок 140" descr="http://base.garant.ru/files/base/70835536/1379972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70835536/1379972198.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w:t>
            </w:r>
          </w:p>
        </w:tc>
        <w:tc>
          <w:tcPr>
            <w:tcW w:w="1701" w:type="dxa"/>
            <w:vMerge/>
          </w:tcPr>
          <w:p w:rsidR="006D3577" w:rsidRPr="00244A26" w:rsidRDefault="006D3577" w:rsidP="006D3577">
            <w:pP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noProof/>
                <w:sz w:val="20"/>
                <w:szCs w:val="20"/>
                <w:lang w:val="ru-RU" w:eastAsia="ru-RU"/>
              </w:rPr>
            </w:pPr>
            <w:r w:rsidRPr="00244A26">
              <w:rPr>
                <w:rFonts w:ascii="Times New Roman" w:eastAsia="Times New Roman" w:hAnsi="Times New Roman"/>
                <w:sz w:val="20"/>
                <w:szCs w:val="20"/>
                <w:lang w:val="ru-RU" w:eastAsia="ru-RU"/>
              </w:rPr>
              <w:t>коэффициент 0,2</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информация о медицинской деятельности </w:t>
            </w:r>
            <w:r w:rsidRPr="00244A26">
              <w:rPr>
                <w:rFonts w:ascii="Times New Roman" w:eastAsia="Times New Roman" w:hAnsi="Times New Roman"/>
                <w:noProof/>
                <w:sz w:val="20"/>
                <w:szCs w:val="20"/>
                <w:lang w:val="ru-RU" w:eastAsia="ru-RU" w:bidi="ar-SA"/>
              </w:rPr>
              <w:drawing>
                <wp:inline distT="0" distB="0" distL="0" distR="0" wp14:anchorId="7E333BFD" wp14:editId="0E9145DC">
                  <wp:extent cx="266700" cy="254000"/>
                  <wp:effectExtent l="0" t="0" r="0" b="0"/>
                  <wp:docPr id="137" name="Рисунок 137" descr="http://base.garant.ru/files/base/70835536/3416862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70835536/341686267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w:t>
            </w:r>
          </w:p>
        </w:tc>
        <w:tc>
          <w:tcPr>
            <w:tcW w:w="1701" w:type="dxa"/>
            <w:vMerge/>
          </w:tcPr>
          <w:p w:rsidR="006D3577" w:rsidRPr="00244A26" w:rsidRDefault="006D3577" w:rsidP="006D3577">
            <w:pP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коэффициент 0,5</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информация о медицинских работниках </w:t>
            </w:r>
            <w:r w:rsidRPr="00244A26">
              <w:rPr>
                <w:rFonts w:ascii="Times New Roman" w:eastAsia="Times New Roman" w:hAnsi="Times New Roman"/>
                <w:noProof/>
                <w:sz w:val="20"/>
                <w:szCs w:val="20"/>
                <w:lang w:val="ru-RU" w:eastAsia="ru-RU" w:bidi="ar-SA"/>
              </w:rPr>
              <w:drawing>
                <wp:inline distT="0" distB="0" distL="0" distR="0" wp14:anchorId="7631C097" wp14:editId="6DB65F7B">
                  <wp:extent cx="266700" cy="254000"/>
                  <wp:effectExtent l="0" t="0" r="0" b="0"/>
                  <wp:docPr id="142" name="Рисунок 142" descr="http://base.garant.ru/files/base/70835536/2954240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70835536/295424055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w:t>
            </w:r>
          </w:p>
        </w:tc>
        <w:tc>
          <w:tcPr>
            <w:tcW w:w="1701" w:type="dxa"/>
            <w:vMerge/>
          </w:tcPr>
          <w:p w:rsidR="006D3577" w:rsidRPr="00244A26" w:rsidRDefault="006D3577" w:rsidP="006D3577">
            <w:pP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коэффициент 0,2</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иная информация </w:t>
            </w:r>
            <w:r w:rsidRPr="00244A26">
              <w:rPr>
                <w:rFonts w:ascii="Times New Roman" w:eastAsia="Times New Roman" w:hAnsi="Times New Roman"/>
                <w:noProof/>
                <w:sz w:val="20"/>
                <w:szCs w:val="20"/>
                <w:lang w:val="ru-RU" w:eastAsia="ru-RU" w:bidi="ar-SA"/>
              </w:rPr>
              <w:drawing>
                <wp:inline distT="0" distB="0" distL="0" distR="0" wp14:anchorId="0879F0FE" wp14:editId="491EE4C3">
                  <wp:extent cx="266700" cy="254000"/>
                  <wp:effectExtent l="0" t="0" r="0" b="0"/>
                  <wp:docPr id="141" name="Рисунок 141" descr="http://base.garant.ru/files/base/70835536/1649413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e.garant.ru/files/base/70835536/1649413285.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w:t>
            </w:r>
          </w:p>
        </w:tc>
        <w:tc>
          <w:tcPr>
            <w:tcW w:w="1701" w:type="dxa"/>
            <w:vMerge/>
          </w:tcPr>
          <w:p w:rsidR="006D3577" w:rsidRPr="00244A26" w:rsidRDefault="006D3577" w:rsidP="006D3577">
            <w:pP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коэффициент 0,1</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6D3577">
        <w:trPr>
          <w:gridAfter w:val="1"/>
          <w:wAfter w:w="7" w:type="dxa"/>
        </w:trPr>
        <w:tc>
          <w:tcPr>
            <w:tcW w:w="516"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1.3.</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Наличие и доступность на официальном сайте медицинской организации способов обратной связи с потребителями услуг:</w:t>
            </w:r>
          </w:p>
        </w:tc>
        <w:tc>
          <w:tcPr>
            <w:tcW w:w="1701" w:type="dxa"/>
            <w:vMerge w:val="restart"/>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Кабинетный анализа Интернет-сайта</w:t>
            </w:r>
          </w:p>
        </w:tc>
        <w:tc>
          <w:tcPr>
            <w:tcW w:w="1560"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баллы</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Сумма баллов</w:t>
            </w:r>
          </w:p>
        </w:tc>
        <w:tc>
          <w:tcPr>
            <w:tcW w:w="1841"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0-2</w:t>
            </w:r>
          </w:p>
        </w:tc>
      </w:tr>
      <w:tr w:rsidR="006D3577" w:rsidRPr="006D3577"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 форма для подачи электронного обращения;</w:t>
            </w:r>
          </w:p>
        </w:tc>
        <w:tc>
          <w:tcPr>
            <w:tcW w:w="1701"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отсутствие – 0, наличие - 1</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анкета для оценки качества оказания услуг в медицинской организации (в электронном виде)</w:t>
            </w:r>
          </w:p>
        </w:tc>
        <w:tc>
          <w:tcPr>
            <w:tcW w:w="1701"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отсутствие – 0, наличие - 1</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1.4.</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r w:rsidRPr="00244A26">
              <w:rPr>
                <w:rFonts w:ascii="Times New Roman" w:eastAsia="Times New Roman" w:hAnsi="Times New Roman"/>
                <w:noProof/>
                <w:sz w:val="20"/>
                <w:szCs w:val="20"/>
                <w:lang w:val="ru-RU" w:eastAsia="ru-RU" w:bidi="ar-SA"/>
              </w:rPr>
              <w:drawing>
                <wp:inline distT="0" distB="0" distL="0" distR="0" wp14:anchorId="413AF84A" wp14:editId="0E53F47F">
                  <wp:extent cx="292100" cy="254000"/>
                  <wp:effectExtent l="0" t="0" r="0" b="0"/>
                  <wp:docPr id="131" name="Рисунок 131" descr="http://base.garant.ru/files/base/70835536/1389587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se.garant.ru/files/base/70835536/138958797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5D755CC" wp14:editId="71034CA5">
                  <wp:extent cx="596900" cy="241300"/>
                  <wp:effectExtent l="0" t="0" r="0" b="6350"/>
                  <wp:docPr id="130" name="Рисунок 130" descr="http://base.garant.ru/files/base/70835536/3970669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se.garant.ru/files/base/70835536/3970669865.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69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6A05878" wp14:editId="706EB740">
                  <wp:extent cx="1028700" cy="241300"/>
                  <wp:effectExtent l="0" t="0" r="0" b="6350"/>
                  <wp:docPr id="129" name="Рисунок 129" descr="http://base.garant.ru/files/base/70835536/59941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se.garant.ru/files/base/70835536/599413794.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2791346" wp14:editId="59E55C8A">
                  <wp:extent cx="1028700" cy="241300"/>
                  <wp:effectExtent l="0" t="0" r="0" b="6350"/>
                  <wp:docPr id="128" name="Рисунок 128" descr="http://base.garant.ru/files/base/70835536/2965451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70835536/296545133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F1BFA7D" wp14:editId="7F657DE0">
                  <wp:extent cx="1028700" cy="241300"/>
                  <wp:effectExtent l="0" t="0" r="0" b="6350"/>
                  <wp:docPr id="127" name="Рисунок 127" descr="http://base.garant.ru/files/base/70835536/167444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se.garant.ru/files/base/70835536/16744415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39AECDD" wp14:editId="197DC91B">
                  <wp:extent cx="1028700" cy="241300"/>
                  <wp:effectExtent l="0" t="0" r="0" b="6350"/>
                  <wp:docPr id="126" name="Рисунок 126" descr="http://base.garant.ru/files/base/70835536/35295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garant.ru/files/base/70835536/3529579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998DD2A" wp14:editId="48694B41">
                  <wp:extent cx="584200" cy="241300"/>
                  <wp:effectExtent l="0" t="0" r="0" b="6350"/>
                  <wp:docPr id="125" name="Рисунок 125" descr="http://base.garant.ru/files/base/70835536/2770791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se.garant.ru/files/base/70835536/277079172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42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1.5.</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w:t>
            </w:r>
            <w:r w:rsidRPr="00244A26">
              <w:rPr>
                <w:rFonts w:ascii="Times New Roman" w:eastAsia="Times New Roman" w:hAnsi="Times New Roman"/>
                <w:noProof/>
                <w:sz w:val="20"/>
                <w:szCs w:val="20"/>
                <w:lang w:val="ru-RU" w:eastAsia="ru-RU" w:bidi="ar-SA"/>
              </w:rPr>
              <w:drawing>
                <wp:inline distT="0" distB="0" distL="0" distR="0" wp14:anchorId="0A78E2E5" wp14:editId="5AA51C58">
                  <wp:extent cx="292100" cy="254000"/>
                  <wp:effectExtent l="0" t="0" r="0" b="0"/>
                  <wp:docPr id="124" name="Рисунок 124" descr="http://base.garant.ru/files/base/70835536/1631053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se.garant.ru/files/base/70835536/163105392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B3D3BCE" wp14:editId="472C0D86">
                  <wp:extent cx="596900" cy="241300"/>
                  <wp:effectExtent l="0" t="0" r="0" b="6350"/>
                  <wp:docPr id="123" name="Рисунок 123" descr="http://base.garant.ru/files/base/70835536/598484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se.garant.ru/files/base/70835536/598484858.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69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00FB6A9" wp14:editId="75DF10DD">
                  <wp:extent cx="1028700" cy="241300"/>
                  <wp:effectExtent l="0" t="0" r="0" b="6350"/>
                  <wp:docPr id="122" name="Рисунок 122" descr="http://base.garant.ru/files/base/70835536/570941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se.garant.ru/files/base/70835536/570941166.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996D338" wp14:editId="7A31BFDE">
                  <wp:extent cx="1028700" cy="241300"/>
                  <wp:effectExtent l="0" t="0" r="0" b="6350"/>
                  <wp:docPr id="121" name="Рисунок 121" descr="http://base.garant.ru/files/base/70835536/2714131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70835536/2714131369.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19A8E26" wp14:editId="014C343B">
                  <wp:extent cx="1028700" cy="241300"/>
                  <wp:effectExtent l="0" t="0" r="0" b="6350"/>
                  <wp:docPr id="120" name="Рисунок 120" descr="http://base.garant.ru/files/base/70835536/3574346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ase.garant.ru/files/base/70835536/3574346187.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37C688A" wp14:editId="36C35D50">
                  <wp:extent cx="1028700" cy="241300"/>
                  <wp:effectExtent l="0" t="0" r="0" b="6350"/>
                  <wp:docPr id="119" name="Рисунок 119" descr="http://base.garant.ru/files/base/70835536/3178107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se.garant.ru/files/base/70835536/317810720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FDF8992" wp14:editId="3DAD9921">
                  <wp:extent cx="584200" cy="241300"/>
                  <wp:effectExtent l="0" t="0" r="0" b="6350"/>
                  <wp:docPr id="118" name="Рисунок 118" descr="http://base.garant.ru/files/base/70835536/835540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ase.garant.ru/files/base/70835536/835540798.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42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балла</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F62278" w:rsidTr="006D3577">
        <w:tc>
          <w:tcPr>
            <w:tcW w:w="516" w:type="dxa"/>
            <w:hideMark/>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2.</w:t>
            </w:r>
          </w:p>
        </w:tc>
        <w:tc>
          <w:tcPr>
            <w:tcW w:w="14510" w:type="dxa"/>
            <w:gridSpan w:val="6"/>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комфортность условий предоставления медицинских услуг и доступность их получения</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(s)</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ind w:left="156"/>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s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7D860D4" wp14:editId="530776B0">
                  <wp:extent cx="977900" cy="203200"/>
                  <wp:effectExtent l="0" t="0" r="0" b="6350"/>
                  <wp:docPr id="117" name="Рисунок 117" descr="http://base.garant.ru/files/base/70835536/413137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ase.garant.ru/files/base/70835536/413137224.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0611753" wp14:editId="07C8BFBF">
                  <wp:extent cx="977900" cy="203200"/>
                  <wp:effectExtent l="0" t="0" r="0" b="6350"/>
                  <wp:docPr id="116" name="Рисунок 116" descr="http://base.garant.ru/files/base/70835536/43393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ase.garant.ru/files/base/70835536/43393192.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B70A7C7" wp14:editId="6BE14945">
                  <wp:extent cx="977900" cy="203200"/>
                  <wp:effectExtent l="0" t="0" r="0" b="6350"/>
                  <wp:docPr id="115" name="Рисунок 115" descr="http://base.garant.ru/files/base/70835536/3175588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ase.garant.ru/files/base/70835536/317558890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CC4BCF3" wp14:editId="62918ADF">
                  <wp:extent cx="977900" cy="203200"/>
                  <wp:effectExtent l="0" t="0" r="0" b="6350"/>
                  <wp:docPr id="114" name="Рисунок 114" descr="http://base.garant.ru/files/base/70835536/447660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ase.garant.ru/files/base/70835536/447660599.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48969A1" wp14:editId="26A5E615">
                  <wp:extent cx="546100" cy="203200"/>
                  <wp:effectExtent l="0" t="0" r="6350" b="6350"/>
                  <wp:docPr id="113" name="Рисунок 113" descr="http://base.garant.ru/files/base/70835536/4252043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ase.garant.ru/files/base/70835536/4252043789.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Количество дней</w:t>
            </w:r>
            <w:r w:rsidRPr="00244A26">
              <w:rPr>
                <w:rFonts w:ascii="Times New Roman" w:eastAsia="Times New Roman" w:hAnsi="Times New Roman"/>
                <w:sz w:val="20"/>
                <w:szCs w:val="20"/>
                <w:lang w:val="ru-RU" w:eastAsia="ru-RU"/>
              </w:rPr>
              <w:t xml:space="preserve"> переводится в </w:t>
            </w:r>
            <w:r w:rsidRPr="00244A26">
              <w:rPr>
                <w:rFonts w:ascii="Times New Roman" w:eastAsia="Times New Roman" w:hAnsi="Times New Roman"/>
                <w:b/>
                <w:sz w:val="20"/>
                <w:szCs w:val="20"/>
                <w:lang w:val="ru-RU" w:eastAsia="ru-RU"/>
              </w:rPr>
              <w:t>баллы</w:t>
            </w:r>
            <w:r w:rsidRPr="00244A26">
              <w:rPr>
                <w:rFonts w:ascii="Times New Roman" w:eastAsia="Times New Roman" w:hAnsi="Times New Roman"/>
                <w:sz w:val="20"/>
                <w:szCs w:val="20"/>
                <w:lang w:val="ru-RU" w:eastAsia="ru-RU"/>
              </w:rPr>
              <w:t xml:space="preserve"> согласно схеме</w:t>
            </w:r>
          </w:p>
        </w:tc>
        <w:tc>
          <w:tcPr>
            <w:tcW w:w="3826" w:type="dxa"/>
            <w:hideMark/>
          </w:tcPr>
          <w:p w:rsidR="006D3577" w:rsidRPr="00244A26" w:rsidRDefault="006D3577" w:rsidP="006D3577">
            <w:pPr>
              <w:ind w:left="14"/>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равен – 1 балл</w:t>
            </w:r>
          </w:p>
          <w:p w:rsidR="006D3577" w:rsidRPr="00244A26" w:rsidRDefault="006D3577" w:rsidP="006D3577">
            <w:pPr>
              <w:ind w:left="14"/>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1 день - 2 балла</w:t>
            </w:r>
          </w:p>
          <w:p w:rsidR="006D3577" w:rsidRPr="00244A26" w:rsidRDefault="006D3577" w:rsidP="006D3577">
            <w:pPr>
              <w:ind w:left="14"/>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2 дня - 3 балла</w:t>
            </w:r>
          </w:p>
          <w:p w:rsidR="006D3577" w:rsidRPr="00244A26" w:rsidRDefault="006D3577" w:rsidP="006D3577">
            <w:pPr>
              <w:ind w:left="14"/>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3 дня - 4 балла</w:t>
            </w:r>
          </w:p>
          <w:p w:rsidR="006D3577" w:rsidRPr="00244A26" w:rsidRDefault="006D3577" w:rsidP="006D3577">
            <w:pPr>
              <w:ind w:left="14"/>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1/2 срока - 5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3670F" w:rsidTr="006D3577">
        <w:trPr>
          <w:gridAfter w:val="1"/>
          <w:wAfter w:w="7" w:type="dxa"/>
        </w:trPr>
        <w:tc>
          <w:tcPr>
            <w:tcW w:w="516"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2.3.</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Доступность записи на прием к врачу: </w:t>
            </w:r>
          </w:p>
        </w:tc>
        <w:tc>
          <w:tcPr>
            <w:tcW w:w="1701" w:type="dxa"/>
            <w:vMerge w:val="restart"/>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баллы</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Сумма баллов</w:t>
            </w:r>
          </w:p>
        </w:tc>
        <w:tc>
          <w:tcPr>
            <w:tcW w:w="1841"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0-4</w:t>
            </w:r>
          </w:p>
        </w:tc>
      </w:tr>
      <w:tr w:rsidR="006D3577" w:rsidRPr="0063670F"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по телефону,</w:t>
            </w:r>
          </w:p>
        </w:tc>
        <w:tc>
          <w:tcPr>
            <w:tcW w:w="1701"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hAnsi="Times New Roman"/>
                <w:sz w:val="20"/>
                <w:szCs w:val="20"/>
              </w:rPr>
            </w:pPr>
            <w:r w:rsidRPr="00244A26">
              <w:rPr>
                <w:rFonts w:ascii="Times New Roman" w:eastAsia="Times New Roman" w:hAnsi="Times New Roman"/>
                <w:sz w:val="20"/>
                <w:szCs w:val="20"/>
                <w:lang w:val="ru-RU" w:eastAsia="ru-RU"/>
              </w:rPr>
              <w:t>наличие - 1; отсутствие - 0</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3670F"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с использованием сети Интернет,</w:t>
            </w:r>
          </w:p>
        </w:tc>
        <w:tc>
          <w:tcPr>
            <w:tcW w:w="1701"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hAnsi="Times New Roman"/>
                <w:sz w:val="20"/>
                <w:szCs w:val="20"/>
              </w:rPr>
            </w:pPr>
            <w:r w:rsidRPr="00244A26">
              <w:rPr>
                <w:rFonts w:ascii="Times New Roman" w:eastAsia="Times New Roman" w:hAnsi="Times New Roman"/>
                <w:sz w:val="20"/>
                <w:szCs w:val="20"/>
                <w:lang w:val="ru-RU" w:eastAsia="ru-RU"/>
              </w:rPr>
              <w:t>наличие - 1; отсутствие - 0</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3670F"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в регистратуре лично,</w:t>
            </w:r>
          </w:p>
        </w:tc>
        <w:tc>
          <w:tcPr>
            <w:tcW w:w="1701"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hAnsi="Times New Roman"/>
                <w:sz w:val="20"/>
                <w:szCs w:val="20"/>
              </w:rPr>
            </w:pPr>
            <w:r w:rsidRPr="00244A26">
              <w:rPr>
                <w:rFonts w:ascii="Times New Roman" w:eastAsia="Times New Roman" w:hAnsi="Times New Roman"/>
                <w:sz w:val="20"/>
                <w:szCs w:val="20"/>
                <w:lang w:val="ru-RU" w:eastAsia="ru-RU"/>
              </w:rPr>
              <w:t>наличие - 1; отсутствие - 0</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6D3577">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лечащим врачом на приеме при посещении</w:t>
            </w:r>
          </w:p>
        </w:tc>
        <w:tc>
          <w:tcPr>
            <w:tcW w:w="1701"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hAnsi="Times New Roman"/>
                <w:sz w:val="20"/>
                <w:szCs w:val="20"/>
              </w:rPr>
            </w:pPr>
            <w:r w:rsidRPr="00244A26">
              <w:rPr>
                <w:rFonts w:ascii="Times New Roman" w:eastAsia="Times New Roman" w:hAnsi="Times New Roman"/>
                <w:sz w:val="20"/>
                <w:szCs w:val="20"/>
                <w:lang w:val="ru-RU" w:eastAsia="ru-RU"/>
              </w:rPr>
              <w:t>наличие - 1; отсутствие - 0</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5240E0"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2.4.</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удовлетворенных условиями пребывания в медицинской организации (u)</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w:t>
            </w:r>
            <w:r w:rsidRPr="00244A26">
              <w:rPr>
                <w:rFonts w:ascii="Times New Roman" w:eastAsia="Times New Roman" w:hAnsi="Times New Roman"/>
                <w:sz w:val="20"/>
                <w:szCs w:val="20"/>
                <w:lang w:val="ru-RU" w:eastAsia="ru-RU"/>
              </w:rPr>
              <w:lastRenderedPageBreak/>
              <w:t xml:space="preserve">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u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5788DFE" wp14:editId="3CEC255C">
                  <wp:extent cx="1003300" cy="203200"/>
                  <wp:effectExtent l="0" t="0" r="6350" b="6350"/>
                  <wp:docPr id="112" name="Рисунок 112" descr="http://base.garant.ru/files/base/70835536/1747184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se.garant.ru/files/base/70835536/1747184124.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lastRenderedPageBreak/>
              <w:drawing>
                <wp:inline distT="0" distB="0" distL="0" distR="0" wp14:anchorId="4A621D54" wp14:editId="310BF05D">
                  <wp:extent cx="1003300" cy="203200"/>
                  <wp:effectExtent l="0" t="0" r="6350" b="6350"/>
                  <wp:docPr id="111" name="Рисунок 111" descr="http://base.garant.ru/files/base/70835536/4226467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ase.garant.ru/files/base/70835536/4226467557.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210F940" wp14:editId="5036E171">
                  <wp:extent cx="1003300" cy="203200"/>
                  <wp:effectExtent l="0" t="0" r="6350" b="6350"/>
                  <wp:docPr id="110" name="Рисунок 110" descr="http://base.garant.ru/files/base/70835536/1270279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ase.garant.ru/files/base/70835536/1270279678.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4739A0B" wp14:editId="41E98AB6">
                  <wp:extent cx="1003300" cy="203200"/>
                  <wp:effectExtent l="0" t="0" r="6350" b="6350"/>
                  <wp:docPr id="109" name="Рисунок 109" descr="http://base.garant.ru/files/base/70835536/1487326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ase.garant.ru/files/base/70835536/1487326045.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77B457B" wp14:editId="0F253F9A">
                  <wp:extent cx="558800" cy="203200"/>
                  <wp:effectExtent l="0" t="0" r="0" b="6350"/>
                  <wp:docPr id="108" name="Рисунок 108" descr="http://base.garant.ru/files/base/70835536/4234996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ase.garant.ru/files/base/70835536/4234996674.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588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0-5</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2.5.</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с ограниченными возможностями здоровья, удовлетворенных условиями пребывания в медицинской организации (y)</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y &lt; 50%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305A81A" wp14:editId="2B0EA6EB">
                  <wp:extent cx="1003300" cy="203200"/>
                  <wp:effectExtent l="0" t="0" r="6350" b="6350"/>
                  <wp:docPr id="107" name="Рисунок 107" descr="http://base.garant.ru/files/base/70835536/3405005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ase.garant.ru/files/base/70835536/3405005500.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C26450F" wp14:editId="1334396D">
                  <wp:extent cx="1003300" cy="203200"/>
                  <wp:effectExtent l="0" t="0" r="6350" b="6350"/>
                  <wp:docPr id="106" name="Рисунок 106" descr="http://base.garant.ru/files/base/70835536/1574619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ase.garant.ru/files/base/70835536/1574619694.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58BD081" wp14:editId="6FCAD0C2">
                  <wp:extent cx="1003300" cy="203200"/>
                  <wp:effectExtent l="0" t="0" r="6350" b="6350"/>
                  <wp:docPr id="105" name="Рисунок 105" descr="http://base.garant.ru/files/base/70835536/1796568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ase.garant.ru/files/base/70835536/1796568458.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2B791E5" wp14:editId="6764DBED">
                  <wp:extent cx="1003300" cy="203200"/>
                  <wp:effectExtent l="0" t="0" r="6350" b="6350"/>
                  <wp:docPr id="104" name="Рисунок 104" descr="http://base.garant.ru/files/base/70835536/4006612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ase.garant.ru/files/base/70835536/4006612152.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355F5DB" wp14:editId="33C59578">
                  <wp:extent cx="571500" cy="203200"/>
                  <wp:effectExtent l="0" t="0" r="0" b="6350"/>
                  <wp:docPr id="103" name="Рисунок 103" descr="http://base.garant.ru/files/base/70835536/4264237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ase.garant.ru/files/base/70835536/426423772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F62278" w:rsidTr="006D3577">
        <w:tc>
          <w:tcPr>
            <w:tcW w:w="516" w:type="dxa"/>
            <w:hideMark/>
          </w:tcPr>
          <w:p w:rsidR="006D3577" w:rsidRPr="00244A26" w:rsidRDefault="006D3577" w:rsidP="006D3577">
            <w:pPr>
              <w:jc w:val="both"/>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3.</w:t>
            </w:r>
          </w:p>
        </w:tc>
        <w:tc>
          <w:tcPr>
            <w:tcW w:w="14510" w:type="dxa"/>
            <w:gridSpan w:val="6"/>
          </w:tcPr>
          <w:p w:rsidR="006D3577" w:rsidRPr="00244A26" w:rsidRDefault="006D3577" w:rsidP="006D3577">
            <w:pPr>
              <w:jc w:val="both"/>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время ожидания предоставления медицинской услуги</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3.1.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Количество дней</w:t>
            </w:r>
            <w:r w:rsidRPr="00244A26">
              <w:rPr>
                <w:rFonts w:ascii="Times New Roman" w:eastAsia="Times New Roman" w:hAnsi="Times New Roman"/>
                <w:sz w:val="20"/>
                <w:szCs w:val="20"/>
                <w:lang w:val="ru-RU" w:eastAsia="ru-RU"/>
              </w:rPr>
              <w:t xml:space="preserve"> переводится в </w:t>
            </w:r>
            <w:r w:rsidRPr="00244A26">
              <w:rPr>
                <w:rFonts w:ascii="Times New Roman" w:eastAsia="Times New Roman" w:hAnsi="Times New Roman"/>
                <w:b/>
                <w:sz w:val="20"/>
                <w:szCs w:val="20"/>
                <w:lang w:val="ru-RU" w:eastAsia="ru-RU"/>
              </w:rPr>
              <w:t>баллы</w:t>
            </w:r>
            <w:r w:rsidRPr="00244A26">
              <w:rPr>
                <w:rFonts w:ascii="Times New Roman" w:eastAsia="Times New Roman" w:hAnsi="Times New Roman"/>
                <w:sz w:val="20"/>
                <w:szCs w:val="20"/>
                <w:lang w:val="ru-RU" w:eastAsia="ru-RU"/>
              </w:rPr>
              <w:t xml:space="preserve"> согласно схеме</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равен - 1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1 день - 2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2 дня - 3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3 дня - 4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1/2 срока - 5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3.2.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которых врач принял во время, установленное по записи (v)</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v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E03FE4D" wp14:editId="3A3FA46B">
                  <wp:extent cx="990600" cy="203200"/>
                  <wp:effectExtent l="0" t="0" r="0" b="6350"/>
                  <wp:docPr id="102" name="Рисунок 102" descr="http://base.garant.ru/files/base/70835536/2179911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ase.garant.ru/files/base/70835536/2179911969.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906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6936B8C" wp14:editId="5091A90F">
                  <wp:extent cx="990600" cy="203200"/>
                  <wp:effectExtent l="0" t="0" r="0" b="6350"/>
                  <wp:docPr id="101" name="Рисунок 101" descr="http://base.garant.ru/files/base/70835536/2526206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ase.garant.ru/files/base/70835536/2526206768.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906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F0F7E0F" wp14:editId="10640EF2">
                  <wp:extent cx="990600" cy="203200"/>
                  <wp:effectExtent l="0" t="0" r="0" b="6350"/>
                  <wp:docPr id="100" name="Рисунок 100" descr="http://base.garant.ru/files/base/70835536/3782557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ase.garant.ru/files/base/70835536/3782557679.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06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99E1960" wp14:editId="7140724E">
                  <wp:extent cx="990600" cy="203200"/>
                  <wp:effectExtent l="0" t="0" r="0" b="6350"/>
                  <wp:docPr id="99" name="Рисунок 99" descr="http://base.garant.ru/files/base/70835536/497182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ase.garant.ru/files/base/70835536/49718227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906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06E12E5" wp14:editId="29D7BF13">
                  <wp:extent cx="546100" cy="203200"/>
                  <wp:effectExtent l="0" t="0" r="6350" b="6350"/>
                  <wp:docPr id="98" name="Рисунок 98" descr="http://base.garant.ru/files/base/70835536/305614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ase.garant.ru/files/base/70835536/3056149478.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3.3.</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которым диагностическое исследование выполнено во время, установленное по записи (d)</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w:t>
            </w:r>
            <w:r w:rsidRPr="00244A26">
              <w:rPr>
                <w:rFonts w:ascii="Times New Roman" w:eastAsia="Times New Roman" w:hAnsi="Times New Roman"/>
                <w:sz w:val="20"/>
                <w:szCs w:val="20"/>
                <w:lang w:val="ru-RU" w:eastAsia="ru-RU"/>
              </w:rPr>
              <w:lastRenderedPageBreak/>
              <w:t>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d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4C9F43F" wp14:editId="62AC0581">
                  <wp:extent cx="1003300" cy="203200"/>
                  <wp:effectExtent l="0" t="0" r="0" b="6350"/>
                  <wp:docPr id="97" name="Рисунок 97" descr="http://base.garant.ru/files/base/70835536/916885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ase.garant.ru/files/base/70835536/916885233.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lastRenderedPageBreak/>
              <w:drawing>
                <wp:inline distT="0" distB="0" distL="0" distR="0" wp14:anchorId="7C5BFFEC" wp14:editId="70760DAC">
                  <wp:extent cx="1003300" cy="203200"/>
                  <wp:effectExtent l="0" t="0" r="0" b="6350"/>
                  <wp:docPr id="96" name="Рисунок 96" descr="http://base.garant.ru/files/base/70835536/2545431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ase.garant.ru/files/base/70835536/2545431857.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BF772F2" wp14:editId="5F01AAAB">
                  <wp:extent cx="1003300" cy="203200"/>
                  <wp:effectExtent l="0" t="0" r="0" b="6350"/>
                  <wp:docPr id="95" name="Рисунок 95" descr="http://base.garant.ru/files/base/70835536/31266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ase.garant.ru/files/base/70835536/3126603076.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DFD4C98" wp14:editId="59704154">
                  <wp:extent cx="1003300" cy="203200"/>
                  <wp:effectExtent l="0" t="0" r="0" b="6350"/>
                  <wp:docPr id="94" name="Рисунок 94" descr="http://base.garant.ru/files/base/70835536/888659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ase.garant.ru/files/base/70835536/888659940.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28712C0" wp14:editId="52E7246B">
                  <wp:extent cx="558800" cy="203200"/>
                  <wp:effectExtent l="0" t="0" r="0" b="6350"/>
                  <wp:docPr id="93" name="Рисунок 93" descr="http://base.garant.ru/files/base/70835536/523796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ase.garant.ru/files/base/70835536/523796177.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588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0-5</w:t>
            </w:r>
          </w:p>
        </w:tc>
      </w:tr>
      <w:tr w:rsidR="006D3577" w:rsidRPr="00F62278" w:rsidTr="006D3577">
        <w:tc>
          <w:tcPr>
            <w:tcW w:w="516" w:type="dxa"/>
            <w:hideMark/>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4.</w:t>
            </w:r>
          </w:p>
        </w:tc>
        <w:tc>
          <w:tcPr>
            <w:tcW w:w="14510" w:type="dxa"/>
            <w:gridSpan w:val="6"/>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доброжелательность, вежливость и компетентность работников медицинской организации</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4.1.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положительно оценивающих доброжелательность и вежливость работников медицинской организации (m)</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m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86D0074" wp14:editId="58B724FA">
                  <wp:extent cx="1028700" cy="203200"/>
                  <wp:effectExtent l="0" t="0" r="0" b="6350"/>
                  <wp:docPr id="92" name="Рисунок 92" descr="http://base.garant.ru/files/base/70835536/1050720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ase.garant.ru/files/base/70835536/1050720289.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5126590" wp14:editId="2DCEF784">
                  <wp:extent cx="1028700" cy="203200"/>
                  <wp:effectExtent l="0" t="0" r="0" b="6350"/>
                  <wp:docPr id="91" name="Рисунок 91" descr="http://base.garant.ru/files/base/70835536/110010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ase.garant.ru/files/base/70835536/1100102027.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7FA5140" wp14:editId="590BFD55">
                  <wp:extent cx="1028700" cy="203200"/>
                  <wp:effectExtent l="0" t="0" r="0" b="6350"/>
                  <wp:docPr id="90" name="Рисунок 90" descr="http://base.garant.ru/files/base/70835536/918072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ase.garant.ru/files/base/70835536/918072584.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C029419" wp14:editId="49F86457">
                  <wp:extent cx="1028700" cy="203200"/>
                  <wp:effectExtent l="0" t="0" r="0" b="6350"/>
                  <wp:docPr id="89" name="Рисунок 89" descr="http://base.garant.ru/files/base/70835536/3877392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ase.garant.ru/files/base/70835536/3877392358.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92E2E9A" wp14:editId="5BBEB158">
                  <wp:extent cx="584200" cy="203200"/>
                  <wp:effectExtent l="0" t="0" r="6350" b="6350"/>
                  <wp:docPr id="88" name="Рисунок 88" descr="http://base.garant.ru/files/base/70835536/1733537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ase.garant.ru/files/base/70835536/1733537872.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4.2.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положительно оценивающих компетентность медицинских работников медицинской организации (g)</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g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DA67049" wp14:editId="352E68E7">
                  <wp:extent cx="1003300" cy="203200"/>
                  <wp:effectExtent l="0" t="0" r="6350" b="6350"/>
                  <wp:docPr id="87" name="Рисунок 87" descr="http://base.garant.ru/files/base/70835536/1703632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ase.garant.ru/files/base/70835536/1703632706.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07B2B3A" wp14:editId="20362A96">
                  <wp:extent cx="1003300" cy="203200"/>
                  <wp:effectExtent l="0" t="0" r="6350" b="6350"/>
                  <wp:docPr id="86" name="Рисунок 86" descr="http://base.garant.ru/files/base/70835536/2891800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ase.garant.ru/files/base/70835536/2891800702.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90C8027" wp14:editId="4F9D32D5">
                  <wp:extent cx="1003300" cy="203200"/>
                  <wp:effectExtent l="0" t="0" r="6350" b="6350"/>
                  <wp:docPr id="85" name="Рисунок 85" descr="http://base.garant.ru/files/base/70835536/2215337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ase.garant.ru/files/base/70835536/2215337412.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CB3E6F9" wp14:editId="7CB0D73D">
                  <wp:extent cx="1003300" cy="203200"/>
                  <wp:effectExtent l="0" t="0" r="6350" b="6350"/>
                  <wp:docPr id="84" name="Рисунок 84" descr="http://base.garant.ru/files/base/70835536/2953926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ase.garant.ru/files/base/70835536/2953926415.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73E37DF" wp14:editId="18F23178">
                  <wp:extent cx="571500" cy="203200"/>
                  <wp:effectExtent l="0" t="0" r="0" b="6350"/>
                  <wp:docPr id="83" name="Рисунок 83" descr="http://base.garant.ru/files/base/70835536/2617053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ase.garant.ru/files/base/70835536/2617053197.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F62278" w:rsidTr="006D3577">
        <w:tc>
          <w:tcPr>
            <w:tcW w:w="516" w:type="dxa"/>
            <w:hideMark/>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5.</w:t>
            </w:r>
          </w:p>
        </w:tc>
        <w:tc>
          <w:tcPr>
            <w:tcW w:w="14510" w:type="dxa"/>
            <w:gridSpan w:val="6"/>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удовлетворенность оказанными услугами в медицинской организации</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5.1.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удовлетворенных оказанными услугами (f)</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f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1E6078B3" wp14:editId="76033607">
                  <wp:extent cx="1016000" cy="203200"/>
                  <wp:effectExtent l="0" t="0" r="0" b="6350"/>
                  <wp:docPr id="82" name="Рисунок 82" descr="http://base.garant.ru/files/base/70835536/2447934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ase.garant.ru/files/base/70835536/2447934819.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43CA3ED" wp14:editId="55699ED4">
                  <wp:extent cx="1016000" cy="203200"/>
                  <wp:effectExtent l="0" t="0" r="0" b="6350"/>
                  <wp:docPr id="81" name="Рисунок 81" descr="http://base.garant.ru/files/base/70835536/684653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ase.garant.ru/files/base/70835536/684653336.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FFEFBDD" wp14:editId="041126C1">
                  <wp:extent cx="1016000" cy="203200"/>
                  <wp:effectExtent l="0" t="0" r="0" b="6350"/>
                  <wp:docPr id="133" name="Рисунок 133" descr="http://base.garant.ru/files/base/70835536/3881694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ase.garant.ru/files/base/70835536/3881694052.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10868F2" wp14:editId="5AAED38B">
                  <wp:extent cx="1016000" cy="203200"/>
                  <wp:effectExtent l="0" t="0" r="0" b="6350"/>
                  <wp:docPr id="134" name="Рисунок 134" descr="http://base.garant.ru/files/base/70835536/3476544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ase.garant.ru/files/base/70835536/3476544416.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lastRenderedPageBreak/>
              <w:drawing>
                <wp:inline distT="0" distB="0" distL="0" distR="0" wp14:anchorId="7FF66E35" wp14:editId="2BEEEAFB">
                  <wp:extent cx="584200" cy="203200"/>
                  <wp:effectExtent l="0" t="0" r="0" b="6350"/>
                  <wp:docPr id="135" name="Рисунок 135" descr="http://base.garant.ru/files/base/70835536/3684854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ase.garant.ru/files/base/70835536/3684854775.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0-5</w:t>
            </w:r>
          </w:p>
        </w:tc>
      </w:tr>
      <w:tr w:rsidR="006D3577" w:rsidRPr="006D3577" w:rsidTr="006D3577">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5.2.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готовых рекомендовать медицинскую организацию для получения медицинской помощи (r)</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r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7B95F40" wp14:editId="6D87D956">
                  <wp:extent cx="977900" cy="203200"/>
                  <wp:effectExtent l="0" t="0" r="0" b="6350"/>
                  <wp:docPr id="136" name="Рисунок 136" descr="http://base.garant.ru/files/base/70835536/785028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ase.garant.ru/files/base/70835536/785028522.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FA9B633" wp14:editId="7CBF830A">
                  <wp:extent cx="977900" cy="203200"/>
                  <wp:effectExtent l="0" t="0" r="0" b="6350"/>
                  <wp:docPr id="138" name="Рисунок 138" descr="http://base.garant.ru/files/base/70835536/2775415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ase.garant.ru/files/base/70835536/2775415113.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A12FF88" wp14:editId="25E1E9A3">
                  <wp:extent cx="977900" cy="203200"/>
                  <wp:effectExtent l="0" t="0" r="0" b="6350"/>
                  <wp:docPr id="139" name="Рисунок 139" descr="http://base.garant.ru/files/base/70835536/2204819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ase.garant.ru/files/base/70835536/2204819497.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6CCD4E6" wp14:editId="5B106EB8">
                  <wp:extent cx="977900" cy="203200"/>
                  <wp:effectExtent l="0" t="0" r="0" b="6350"/>
                  <wp:docPr id="74" name="Рисунок 74" descr="http://base.garant.ru/files/base/70835536/3815989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ase.garant.ru/files/base/70835536/3815989120.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07469A7" wp14:editId="2D05F938">
                  <wp:extent cx="546100" cy="203200"/>
                  <wp:effectExtent l="0" t="0" r="6350" b="6350"/>
                  <wp:docPr id="73" name="Рисунок 73" descr="http://base.garant.ru/files/base/70835536/1074872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ase.garant.ru/files/base/70835536/1074872935.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bl>
    <w:p w:rsidR="006D3577" w:rsidRDefault="006D3577">
      <w:pPr>
        <w:spacing w:after="200" w:line="276" w:lineRule="auto"/>
        <w:rPr>
          <w:rFonts w:ascii="Times New Roman" w:eastAsia="Times New Roman" w:hAnsi="Times New Roman"/>
          <w:b/>
          <w:color w:val="000000"/>
          <w:lang w:val="ru-RU" w:eastAsia="ru-RU" w:bidi="ar-SA"/>
        </w:rPr>
      </w:pPr>
    </w:p>
    <w:p w:rsidR="006D3577" w:rsidRDefault="006D3577">
      <w:pPr>
        <w:spacing w:after="200" w:line="276" w:lineRule="auto"/>
        <w:rPr>
          <w:rFonts w:ascii="Times New Roman" w:eastAsia="Times New Roman" w:hAnsi="Times New Roman"/>
          <w:b/>
          <w:color w:val="000000"/>
          <w:lang w:val="ru-RU" w:eastAsia="ru-RU" w:bidi="ar-SA"/>
        </w:rPr>
      </w:pPr>
    </w:p>
    <w:p w:rsidR="001E41A9" w:rsidRDefault="001E41A9">
      <w:pPr>
        <w:spacing w:after="200" w:line="276" w:lineRule="auto"/>
        <w:rPr>
          <w:rFonts w:ascii="Times New Roman" w:eastAsia="Times New Roman" w:hAnsi="Times New Roman"/>
          <w:b/>
          <w:color w:val="000000"/>
          <w:lang w:val="ru-RU" w:eastAsia="ru-RU" w:bidi="ar-SA"/>
        </w:rPr>
      </w:pPr>
    </w:p>
    <w:p w:rsidR="001E41A9" w:rsidRDefault="001E41A9">
      <w:pPr>
        <w:spacing w:after="200" w:line="276" w:lineRule="auto"/>
        <w:rPr>
          <w:rFonts w:ascii="Times New Roman" w:eastAsia="Times New Roman" w:hAnsi="Times New Roman"/>
          <w:b/>
          <w:color w:val="000000"/>
          <w:lang w:val="ru-RU" w:eastAsia="ru-RU" w:bidi="ar-SA"/>
        </w:rPr>
      </w:pPr>
    </w:p>
    <w:p w:rsidR="001E41A9" w:rsidRDefault="001E41A9">
      <w:pPr>
        <w:spacing w:after="200" w:line="276" w:lineRule="auto"/>
        <w:rPr>
          <w:rFonts w:ascii="Times New Roman" w:eastAsia="Times New Roman" w:hAnsi="Times New Roman"/>
          <w:b/>
          <w:color w:val="000000"/>
          <w:lang w:val="ru-RU" w:eastAsia="ru-RU" w:bidi="ar-SA"/>
        </w:rPr>
      </w:pPr>
    </w:p>
    <w:p w:rsidR="001E41A9" w:rsidRDefault="001E41A9">
      <w:pPr>
        <w:spacing w:after="200" w:line="276" w:lineRule="auto"/>
        <w:rPr>
          <w:rFonts w:ascii="Times New Roman" w:eastAsia="Times New Roman" w:hAnsi="Times New Roman"/>
          <w:b/>
          <w:color w:val="000000"/>
          <w:lang w:val="ru-RU" w:eastAsia="ru-RU" w:bidi="ar-SA"/>
        </w:rPr>
      </w:pPr>
    </w:p>
    <w:p w:rsidR="001E41A9" w:rsidRDefault="001E41A9">
      <w:pPr>
        <w:spacing w:after="200" w:line="276" w:lineRule="auto"/>
        <w:rPr>
          <w:rFonts w:ascii="Times New Roman" w:eastAsia="Times New Roman" w:hAnsi="Times New Roman"/>
          <w:b/>
          <w:color w:val="000000"/>
          <w:lang w:val="ru-RU" w:eastAsia="ru-RU" w:bidi="ar-SA"/>
        </w:rPr>
      </w:pPr>
    </w:p>
    <w:p w:rsidR="001E41A9" w:rsidRDefault="001E41A9">
      <w:pPr>
        <w:spacing w:after="200" w:line="276" w:lineRule="auto"/>
        <w:rPr>
          <w:rFonts w:ascii="Times New Roman" w:eastAsia="Times New Roman" w:hAnsi="Times New Roman"/>
          <w:b/>
          <w:color w:val="000000"/>
          <w:lang w:val="ru-RU" w:eastAsia="ru-RU" w:bidi="ar-SA"/>
        </w:rPr>
      </w:pPr>
    </w:p>
    <w:p w:rsidR="005240E0" w:rsidRDefault="005240E0">
      <w:pPr>
        <w:spacing w:after="200" w:line="276" w:lineRule="auto"/>
        <w:rPr>
          <w:rFonts w:ascii="Times New Roman" w:eastAsia="Times New Roman" w:hAnsi="Times New Roman"/>
          <w:b/>
          <w:color w:val="000000"/>
          <w:lang w:val="ru-RU" w:eastAsia="ru-RU" w:bidi="ar-SA"/>
        </w:rPr>
      </w:pPr>
      <w:r>
        <w:rPr>
          <w:rFonts w:ascii="Times New Roman" w:eastAsia="Times New Roman" w:hAnsi="Times New Roman"/>
          <w:b/>
          <w:color w:val="000000"/>
          <w:lang w:val="ru-RU" w:eastAsia="ru-RU" w:bidi="ar-SA"/>
        </w:rPr>
        <w:br w:type="page"/>
      </w:r>
    </w:p>
    <w:p w:rsidR="006D3577" w:rsidRPr="006D3577" w:rsidRDefault="006D3577" w:rsidP="00D31113">
      <w:pPr>
        <w:pStyle w:val="ab"/>
        <w:ind w:firstLine="709"/>
        <w:jc w:val="both"/>
        <w:rPr>
          <w:rFonts w:ascii="Times New Roman" w:eastAsia="Times New Roman" w:hAnsi="Times New Roman"/>
          <w:color w:val="000000"/>
          <w:sz w:val="20"/>
          <w:szCs w:val="20"/>
          <w:lang w:val="ru-RU" w:eastAsia="ru-RU" w:bidi="ar-SA"/>
        </w:rPr>
      </w:pPr>
      <w:r w:rsidRPr="00063AC9">
        <w:rPr>
          <w:rFonts w:ascii="Times New Roman" w:eastAsia="Times New Roman" w:hAnsi="Times New Roman"/>
          <w:color w:val="000000"/>
          <w:sz w:val="20"/>
          <w:szCs w:val="20"/>
          <w:lang w:val="ru-RU" w:eastAsia="ru-RU" w:bidi="ar-SA"/>
        </w:rPr>
        <w:lastRenderedPageBreak/>
        <w:t xml:space="preserve">Таблица </w:t>
      </w:r>
      <w:r w:rsidR="00D31113">
        <w:rPr>
          <w:rFonts w:ascii="Times New Roman" w:eastAsia="Times New Roman" w:hAnsi="Times New Roman"/>
          <w:color w:val="000000"/>
          <w:sz w:val="20"/>
          <w:szCs w:val="20"/>
          <w:lang w:val="ru-RU" w:eastAsia="ru-RU" w:bidi="ar-SA"/>
        </w:rPr>
        <w:t>10</w:t>
      </w:r>
      <w:r>
        <w:rPr>
          <w:rFonts w:ascii="Times New Roman" w:eastAsia="Times New Roman" w:hAnsi="Times New Roman"/>
          <w:color w:val="000000"/>
          <w:sz w:val="20"/>
          <w:szCs w:val="20"/>
          <w:lang w:val="ru-RU" w:eastAsia="ru-RU" w:bidi="ar-SA"/>
        </w:rPr>
        <w:t>. Показатели для медицинских организаций, оказывающих услуги в стационарных условиях</w:t>
      </w:r>
    </w:p>
    <w:tbl>
      <w:tblPr>
        <w:tblStyle w:val="afd"/>
        <w:tblW w:w="15026" w:type="dxa"/>
        <w:tblInd w:w="-5" w:type="dxa"/>
        <w:tblLayout w:type="fixed"/>
        <w:tblCellMar>
          <w:left w:w="0" w:type="dxa"/>
          <w:right w:w="0" w:type="dxa"/>
        </w:tblCellMar>
        <w:tblLook w:val="04A0" w:firstRow="1" w:lastRow="0" w:firstColumn="1" w:lastColumn="0" w:noHBand="0" w:noVBand="1"/>
      </w:tblPr>
      <w:tblGrid>
        <w:gridCol w:w="516"/>
        <w:gridCol w:w="5575"/>
        <w:gridCol w:w="1701"/>
        <w:gridCol w:w="1560"/>
        <w:gridCol w:w="3826"/>
        <w:gridCol w:w="1841"/>
        <w:gridCol w:w="7"/>
      </w:tblGrid>
      <w:tr w:rsidR="006D3577" w:rsidRPr="006D3577" w:rsidTr="00DA4A38">
        <w:trPr>
          <w:gridAfter w:val="1"/>
          <w:wAfter w:w="7" w:type="dxa"/>
          <w:tblHeader/>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N</w:t>
            </w:r>
            <w:r w:rsidRPr="00244A26">
              <w:rPr>
                <w:rFonts w:ascii="Times New Roman" w:eastAsia="Times New Roman" w:hAnsi="Times New Roman"/>
                <w:sz w:val="20"/>
                <w:szCs w:val="20"/>
                <w:lang w:val="ru-RU" w:eastAsia="ru-RU"/>
              </w:rPr>
              <w:br/>
              <w:t>п/п</w:t>
            </w:r>
          </w:p>
        </w:tc>
        <w:tc>
          <w:tcPr>
            <w:tcW w:w="5575"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Показатели</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Метод сбора информации</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Единица измерения</w:t>
            </w:r>
          </w:p>
        </w:tc>
        <w:tc>
          <w:tcPr>
            <w:tcW w:w="382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Расчет показателя</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Значение показателя в баллах</w:t>
            </w:r>
          </w:p>
        </w:tc>
      </w:tr>
      <w:tr w:rsidR="005240E0" w:rsidRPr="00F62278" w:rsidTr="000A1D2B">
        <w:trPr>
          <w:gridAfter w:val="1"/>
          <w:wAfter w:w="7" w:type="dxa"/>
        </w:trPr>
        <w:tc>
          <w:tcPr>
            <w:tcW w:w="516" w:type="dxa"/>
            <w:hideMark/>
          </w:tcPr>
          <w:p w:rsidR="005240E0" w:rsidRPr="00244A26" w:rsidRDefault="005240E0" w:rsidP="006D3577">
            <w:pPr>
              <w:jc w:val="cente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1.</w:t>
            </w:r>
          </w:p>
        </w:tc>
        <w:tc>
          <w:tcPr>
            <w:tcW w:w="14503" w:type="dxa"/>
            <w:gridSpan w:val="5"/>
            <w:hideMark/>
          </w:tcPr>
          <w:p w:rsidR="005240E0" w:rsidRPr="00244A26" w:rsidRDefault="005240E0"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открытость и доступность информации о медицинской организации</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1.1.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701"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Кабинетный анализа Интернет-сайта</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баллы</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В соответствии с порядком формирования рейтинга "Открытость и прозрачность государственных и муниципальных учреждений" на официальном сайте в сети Интернет www.bus.gov.ru</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0-1</w:t>
            </w:r>
          </w:p>
        </w:tc>
      </w:tr>
      <w:tr w:rsidR="006D3577" w:rsidRPr="006D3577" w:rsidTr="00DA4A38">
        <w:trPr>
          <w:gridAfter w:val="1"/>
          <w:wAfter w:w="7" w:type="dxa"/>
        </w:trPr>
        <w:tc>
          <w:tcPr>
            <w:tcW w:w="516"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1.2.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Полнота, актуальность и понятность информации о медицинской организации, размещаемой на официальном сайте медицинской организации (i):</w:t>
            </w:r>
          </w:p>
        </w:tc>
        <w:tc>
          <w:tcPr>
            <w:tcW w:w="1701" w:type="dxa"/>
            <w:vMerge w:val="restart"/>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Кабинетный анализа Интернет-сайта</w:t>
            </w:r>
          </w:p>
        </w:tc>
        <w:tc>
          <w:tcPr>
            <w:tcW w:w="1560"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баллы</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68D5AF5" wp14:editId="77E7204C">
                  <wp:extent cx="2286000" cy="241300"/>
                  <wp:effectExtent l="0" t="0" r="0" b="6350"/>
                  <wp:docPr id="143" name="Рисунок 143" descr="http://base.garant.ru/files/base/70835536/1653471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garant.ru/files/base/70835536/1653471616.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86000" cy="241300"/>
                          </a:xfrm>
                          <a:prstGeom prst="rect">
                            <a:avLst/>
                          </a:prstGeom>
                          <a:noFill/>
                          <a:ln>
                            <a:noFill/>
                          </a:ln>
                        </pic:spPr>
                      </pic:pic>
                    </a:graphicData>
                  </a:graphic>
                </wp:inline>
              </w:drawing>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наличие информации – 1, иные случаи - 0</w:t>
            </w:r>
          </w:p>
        </w:tc>
        <w:tc>
          <w:tcPr>
            <w:tcW w:w="1841"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0-1</w:t>
            </w:r>
          </w:p>
        </w:tc>
      </w:tr>
      <w:tr w:rsidR="006D3577" w:rsidRPr="006D3577" w:rsidTr="00DA4A38">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общая информация </w:t>
            </w:r>
            <w:r w:rsidRPr="00244A26">
              <w:rPr>
                <w:rFonts w:ascii="Times New Roman" w:eastAsia="Times New Roman" w:hAnsi="Times New Roman"/>
                <w:noProof/>
                <w:sz w:val="20"/>
                <w:szCs w:val="20"/>
                <w:lang w:val="ru-RU" w:eastAsia="ru-RU" w:bidi="ar-SA"/>
              </w:rPr>
              <w:drawing>
                <wp:inline distT="0" distB="0" distL="0" distR="0" wp14:anchorId="78CF05C2" wp14:editId="391CD0F3">
                  <wp:extent cx="266700" cy="254000"/>
                  <wp:effectExtent l="0" t="0" r="0" b="0"/>
                  <wp:docPr id="144" name="Рисунок 144" descr="http://base.garant.ru/files/base/70835536/1379972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70835536/1379972198.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w:t>
            </w:r>
          </w:p>
        </w:tc>
        <w:tc>
          <w:tcPr>
            <w:tcW w:w="1701" w:type="dxa"/>
            <w:vMerge/>
          </w:tcPr>
          <w:p w:rsidR="006D3577" w:rsidRPr="00244A26" w:rsidRDefault="006D3577" w:rsidP="006D3577">
            <w:pP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noProof/>
                <w:sz w:val="20"/>
                <w:szCs w:val="20"/>
                <w:lang w:val="ru-RU" w:eastAsia="ru-RU"/>
              </w:rPr>
            </w:pPr>
            <w:r w:rsidRPr="00244A26">
              <w:rPr>
                <w:rFonts w:ascii="Times New Roman" w:eastAsia="Times New Roman" w:hAnsi="Times New Roman"/>
                <w:sz w:val="20"/>
                <w:szCs w:val="20"/>
                <w:lang w:val="ru-RU" w:eastAsia="ru-RU"/>
              </w:rPr>
              <w:t>коэффициент 0,2</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DA4A38">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информация о медицинской деятельности </w:t>
            </w:r>
            <w:r w:rsidRPr="00244A26">
              <w:rPr>
                <w:rFonts w:ascii="Times New Roman" w:eastAsia="Times New Roman" w:hAnsi="Times New Roman"/>
                <w:noProof/>
                <w:sz w:val="20"/>
                <w:szCs w:val="20"/>
                <w:lang w:val="ru-RU" w:eastAsia="ru-RU" w:bidi="ar-SA"/>
              </w:rPr>
              <w:drawing>
                <wp:inline distT="0" distB="0" distL="0" distR="0" wp14:anchorId="2188BC4B" wp14:editId="15AC3DB3">
                  <wp:extent cx="266700" cy="254000"/>
                  <wp:effectExtent l="0" t="0" r="0" b="0"/>
                  <wp:docPr id="145" name="Рисунок 145" descr="http://base.garant.ru/files/base/70835536/3416862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70835536/341686267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w:t>
            </w:r>
          </w:p>
        </w:tc>
        <w:tc>
          <w:tcPr>
            <w:tcW w:w="1701" w:type="dxa"/>
            <w:vMerge/>
          </w:tcPr>
          <w:p w:rsidR="006D3577" w:rsidRPr="00244A26" w:rsidRDefault="006D3577" w:rsidP="006D3577">
            <w:pP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коэффициент 0,5</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DA4A38">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информация о медицинских работниках </w:t>
            </w:r>
            <w:r w:rsidRPr="00244A26">
              <w:rPr>
                <w:rFonts w:ascii="Times New Roman" w:eastAsia="Times New Roman" w:hAnsi="Times New Roman"/>
                <w:noProof/>
                <w:sz w:val="20"/>
                <w:szCs w:val="20"/>
                <w:lang w:val="ru-RU" w:eastAsia="ru-RU" w:bidi="ar-SA"/>
              </w:rPr>
              <w:drawing>
                <wp:inline distT="0" distB="0" distL="0" distR="0" wp14:anchorId="0BC7B533" wp14:editId="077F2FB6">
                  <wp:extent cx="266700" cy="254000"/>
                  <wp:effectExtent l="0" t="0" r="0" b="0"/>
                  <wp:docPr id="146" name="Рисунок 146" descr="http://base.garant.ru/files/base/70835536/2954240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70835536/295424055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w:t>
            </w:r>
          </w:p>
        </w:tc>
        <w:tc>
          <w:tcPr>
            <w:tcW w:w="1701" w:type="dxa"/>
            <w:vMerge/>
          </w:tcPr>
          <w:p w:rsidR="006D3577" w:rsidRPr="00244A26" w:rsidRDefault="006D3577" w:rsidP="006D3577">
            <w:pP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коэффициент 0,2</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DA4A38">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иная информация </w:t>
            </w:r>
            <w:r w:rsidRPr="00244A26">
              <w:rPr>
                <w:rFonts w:ascii="Times New Roman" w:eastAsia="Times New Roman" w:hAnsi="Times New Roman"/>
                <w:noProof/>
                <w:sz w:val="20"/>
                <w:szCs w:val="20"/>
                <w:lang w:val="ru-RU" w:eastAsia="ru-RU" w:bidi="ar-SA"/>
              </w:rPr>
              <w:drawing>
                <wp:inline distT="0" distB="0" distL="0" distR="0" wp14:anchorId="355605DA" wp14:editId="402B4088">
                  <wp:extent cx="266700" cy="254000"/>
                  <wp:effectExtent l="0" t="0" r="0" b="0"/>
                  <wp:docPr id="147" name="Рисунок 147" descr="http://base.garant.ru/files/base/70835536/1649413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e.garant.ru/files/base/70835536/1649413285.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w:t>
            </w:r>
          </w:p>
        </w:tc>
        <w:tc>
          <w:tcPr>
            <w:tcW w:w="1701" w:type="dxa"/>
            <w:vMerge/>
          </w:tcPr>
          <w:p w:rsidR="006D3577" w:rsidRPr="00244A26" w:rsidRDefault="006D3577" w:rsidP="006D3577">
            <w:pP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коэффициент 0,1</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DA4A38">
        <w:trPr>
          <w:gridAfter w:val="1"/>
          <w:wAfter w:w="7" w:type="dxa"/>
        </w:trPr>
        <w:tc>
          <w:tcPr>
            <w:tcW w:w="516"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1.3.</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Наличие и доступность на официальном сайте медицинской организации способов обратной связи с потребителями услуг:</w:t>
            </w:r>
          </w:p>
        </w:tc>
        <w:tc>
          <w:tcPr>
            <w:tcW w:w="1701" w:type="dxa"/>
            <w:vMerge w:val="restart"/>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Кабинетный анализа Интернет-сайта</w:t>
            </w:r>
          </w:p>
        </w:tc>
        <w:tc>
          <w:tcPr>
            <w:tcW w:w="1560"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баллы</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Сумма баллов</w:t>
            </w:r>
          </w:p>
        </w:tc>
        <w:tc>
          <w:tcPr>
            <w:tcW w:w="1841" w:type="dxa"/>
            <w:vMerge w:val="restart"/>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0-2</w:t>
            </w:r>
          </w:p>
        </w:tc>
      </w:tr>
      <w:tr w:rsidR="006D3577" w:rsidRPr="006D3577" w:rsidTr="00DA4A38">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 форма для подачи электронного обращения;</w:t>
            </w:r>
          </w:p>
        </w:tc>
        <w:tc>
          <w:tcPr>
            <w:tcW w:w="1701"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отсутствие – 0, наличие - 1</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DA4A38">
        <w:trPr>
          <w:gridAfter w:val="1"/>
          <w:wAfter w:w="7" w:type="dxa"/>
        </w:trPr>
        <w:tc>
          <w:tcPr>
            <w:tcW w:w="516"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анкета для оценки качества оказания услуг в медицинской организации (в электронном виде)</w:t>
            </w:r>
          </w:p>
        </w:tc>
        <w:tc>
          <w:tcPr>
            <w:tcW w:w="1701"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1560" w:type="dxa"/>
            <w:vMerge/>
          </w:tcPr>
          <w:p w:rsidR="006D3577" w:rsidRPr="00244A26" w:rsidRDefault="006D3577" w:rsidP="006D3577">
            <w:pPr>
              <w:jc w:val="center"/>
              <w:rPr>
                <w:rFonts w:ascii="Times New Roman" w:eastAsia="Times New Roman" w:hAnsi="Times New Roman"/>
                <w:sz w:val="20"/>
                <w:szCs w:val="20"/>
                <w:lang w:val="ru-RU" w:eastAsia="ru-RU"/>
              </w:rPr>
            </w:pP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отсутствие – 0, наличие - 1</w:t>
            </w:r>
          </w:p>
        </w:tc>
        <w:tc>
          <w:tcPr>
            <w:tcW w:w="1841" w:type="dxa"/>
            <w:vMerge/>
          </w:tcPr>
          <w:p w:rsidR="006D3577" w:rsidRPr="00244A26" w:rsidRDefault="006D3577" w:rsidP="006D3577">
            <w:pPr>
              <w:jc w:val="center"/>
              <w:rPr>
                <w:rFonts w:ascii="Times New Roman" w:eastAsia="Times New Roman" w:hAnsi="Times New Roman"/>
                <w:sz w:val="20"/>
                <w:szCs w:val="20"/>
                <w:lang w:val="ru-RU" w:eastAsia="ru-RU"/>
              </w:rPr>
            </w:pP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1.4.</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r w:rsidRPr="00244A26">
              <w:rPr>
                <w:rFonts w:ascii="Times New Roman" w:eastAsia="Times New Roman" w:hAnsi="Times New Roman"/>
                <w:noProof/>
                <w:sz w:val="20"/>
                <w:szCs w:val="20"/>
                <w:lang w:val="ru-RU" w:eastAsia="ru-RU" w:bidi="ar-SA"/>
              </w:rPr>
              <w:drawing>
                <wp:inline distT="0" distB="0" distL="0" distR="0" wp14:anchorId="56576E0F" wp14:editId="73260851">
                  <wp:extent cx="292100" cy="254000"/>
                  <wp:effectExtent l="0" t="0" r="0" b="0"/>
                  <wp:docPr id="148" name="Рисунок 148" descr="http://base.garant.ru/files/base/70835536/1389587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se.garant.ru/files/base/70835536/138958797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151A0796" wp14:editId="22A1B839">
                  <wp:extent cx="596900" cy="241300"/>
                  <wp:effectExtent l="0" t="0" r="0" b="6350"/>
                  <wp:docPr id="149" name="Рисунок 149" descr="http://base.garant.ru/files/base/70835536/3970669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se.garant.ru/files/base/70835536/3970669865.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69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125150F" wp14:editId="76A5BCAF">
                  <wp:extent cx="1028700" cy="241300"/>
                  <wp:effectExtent l="0" t="0" r="0" b="6350"/>
                  <wp:docPr id="150" name="Рисунок 150" descr="http://base.garant.ru/files/base/70835536/59941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se.garant.ru/files/base/70835536/599413794.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F44766A" wp14:editId="107FAFA1">
                  <wp:extent cx="1028700" cy="241300"/>
                  <wp:effectExtent l="0" t="0" r="0" b="6350"/>
                  <wp:docPr id="151" name="Рисунок 151" descr="http://base.garant.ru/files/base/70835536/2965451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70835536/296545133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D817547" wp14:editId="3A7CEAB4">
                  <wp:extent cx="1028700" cy="241300"/>
                  <wp:effectExtent l="0" t="0" r="0" b="6350"/>
                  <wp:docPr id="152" name="Рисунок 152" descr="http://base.garant.ru/files/base/70835536/167444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se.garant.ru/files/base/70835536/16744415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544C0EC" wp14:editId="19AA0D28">
                  <wp:extent cx="1028700" cy="241300"/>
                  <wp:effectExtent l="0" t="0" r="0" b="6350"/>
                  <wp:docPr id="153" name="Рисунок 153" descr="http://base.garant.ru/files/base/70835536/35295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garant.ru/files/base/70835536/3529579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BC76ED4" wp14:editId="1CF396CE">
                  <wp:extent cx="584200" cy="241300"/>
                  <wp:effectExtent l="0" t="0" r="0" b="6350"/>
                  <wp:docPr id="154" name="Рисунок 154" descr="http://base.garant.ru/files/base/70835536/2770791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se.garant.ru/files/base/70835536/277079172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42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1.5.</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w:t>
            </w:r>
            <w:r w:rsidRPr="00244A26">
              <w:rPr>
                <w:rFonts w:ascii="Times New Roman" w:eastAsia="Times New Roman" w:hAnsi="Times New Roman"/>
                <w:noProof/>
                <w:sz w:val="20"/>
                <w:szCs w:val="20"/>
                <w:lang w:val="ru-RU" w:eastAsia="ru-RU" w:bidi="ar-SA"/>
              </w:rPr>
              <w:drawing>
                <wp:inline distT="0" distB="0" distL="0" distR="0" wp14:anchorId="47ED23DE" wp14:editId="6F85DCFA">
                  <wp:extent cx="292100" cy="254000"/>
                  <wp:effectExtent l="0" t="0" r="0" b="0"/>
                  <wp:docPr id="155" name="Рисунок 155" descr="http://base.garant.ru/files/base/70835536/1631053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se.garant.ru/files/base/70835536/163105392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D7B6125" wp14:editId="014AD23D">
                  <wp:extent cx="596900" cy="241300"/>
                  <wp:effectExtent l="0" t="0" r="0" b="6350"/>
                  <wp:docPr id="156" name="Рисунок 156" descr="http://base.garant.ru/files/base/70835536/598484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se.garant.ru/files/base/70835536/598484858.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69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E702323" wp14:editId="1F00B94E">
                  <wp:extent cx="1028700" cy="241300"/>
                  <wp:effectExtent l="0" t="0" r="0" b="6350"/>
                  <wp:docPr id="157" name="Рисунок 157" descr="http://base.garant.ru/files/base/70835536/570941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se.garant.ru/files/base/70835536/570941166.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9D19E2A" wp14:editId="79ADBBFC">
                  <wp:extent cx="1028700" cy="241300"/>
                  <wp:effectExtent l="0" t="0" r="0" b="6350"/>
                  <wp:docPr id="158" name="Рисунок 158" descr="http://base.garant.ru/files/base/70835536/2714131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70835536/2714131369.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1911AB69" wp14:editId="55E98E2B">
                  <wp:extent cx="1028700" cy="241300"/>
                  <wp:effectExtent l="0" t="0" r="0" b="6350"/>
                  <wp:docPr id="159" name="Рисунок 159" descr="http://base.garant.ru/files/base/70835536/3574346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ase.garant.ru/files/base/70835536/3574346187.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BFFFC35" wp14:editId="267B6F5F">
                  <wp:extent cx="1028700" cy="241300"/>
                  <wp:effectExtent l="0" t="0" r="0" b="6350"/>
                  <wp:docPr id="160" name="Рисунок 160" descr="http://base.garant.ru/files/base/70835536/3178107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se.garant.ru/files/base/70835536/317810720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86C5B90" wp14:editId="20018B2A">
                  <wp:extent cx="584200" cy="241300"/>
                  <wp:effectExtent l="0" t="0" r="0" b="6350"/>
                  <wp:docPr id="161" name="Рисунок 161" descr="http://base.garant.ru/files/base/70835536/835540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ase.garant.ru/files/base/70835536/835540798.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4200" cy="2413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балла</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F62278" w:rsidTr="00DA4A38">
        <w:tc>
          <w:tcPr>
            <w:tcW w:w="516" w:type="dxa"/>
            <w:hideMark/>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2.</w:t>
            </w:r>
          </w:p>
        </w:tc>
        <w:tc>
          <w:tcPr>
            <w:tcW w:w="14510" w:type="dxa"/>
            <w:gridSpan w:val="6"/>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комфортность условий предоставления медицинских услуг и доступность их получения</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удовлетворенных условиями пребывания в медицинской организации (u)</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u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79181C0" wp14:editId="342B7E3D">
                  <wp:extent cx="1003300" cy="203200"/>
                  <wp:effectExtent l="0" t="0" r="6350" b="6350"/>
                  <wp:docPr id="167" name="Рисунок 167" descr="http://base.garant.ru/files/base/70835536/1747184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se.garant.ru/files/base/70835536/1747184124.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396BBB0" wp14:editId="48AAF407">
                  <wp:extent cx="1003300" cy="203200"/>
                  <wp:effectExtent l="0" t="0" r="6350" b="6350"/>
                  <wp:docPr id="168" name="Рисунок 168" descr="http://base.garant.ru/files/base/70835536/4226467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ase.garant.ru/files/base/70835536/4226467557.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1608702" wp14:editId="4F284918">
                  <wp:extent cx="1003300" cy="203200"/>
                  <wp:effectExtent l="0" t="0" r="6350" b="6350"/>
                  <wp:docPr id="169" name="Рисунок 169" descr="http://base.garant.ru/files/base/70835536/1270279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ase.garant.ru/files/base/70835536/1270279678.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788F0BD" wp14:editId="3B886664">
                  <wp:extent cx="1003300" cy="203200"/>
                  <wp:effectExtent l="0" t="0" r="6350" b="6350"/>
                  <wp:docPr id="170" name="Рисунок 170" descr="http://base.garant.ru/files/base/70835536/1487326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ase.garant.ru/files/base/70835536/1487326045.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ACCDB19" wp14:editId="1FFE46F2">
                  <wp:extent cx="558800" cy="203200"/>
                  <wp:effectExtent l="0" t="0" r="0" b="6350"/>
                  <wp:docPr id="171" name="Рисунок 171" descr="http://base.garant.ru/files/base/70835536/4234996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ase.garant.ru/files/base/70835536/4234996674.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588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удовлетворенных питанием в медицинской организации (р)</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p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FEBF562" wp14:editId="4A31A5CA">
                  <wp:extent cx="1016000" cy="203200"/>
                  <wp:effectExtent l="0" t="0" r="0" b="6350"/>
                  <wp:docPr id="48" name="Рисунок 48" descr="http://base.garant.ru/files/base/70835536/12165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ase.garant.ru/files/base/70835536/121655124.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E2D9CD0" wp14:editId="26E59501">
                  <wp:extent cx="1016000" cy="203200"/>
                  <wp:effectExtent l="0" t="0" r="0" b="6350"/>
                  <wp:docPr id="47" name="Рисунок 47" descr="http://base.garant.ru/files/base/70835536/1126222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ase.garant.ru/files/base/70835536/1126222583.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4C6A753" wp14:editId="340E00FB">
                  <wp:extent cx="1016000" cy="203200"/>
                  <wp:effectExtent l="0" t="0" r="0" b="6350"/>
                  <wp:docPr id="46" name="Рисунок 46" descr="http://base.garant.ru/files/base/70835536/900607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ase.garant.ru/files/base/70835536/900607904.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F0C5440" wp14:editId="2708F611">
                  <wp:extent cx="1016000" cy="203200"/>
                  <wp:effectExtent l="0" t="0" r="0" b="6350"/>
                  <wp:docPr id="45" name="Рисунок 45" descr="http://base.garant.ru/files/base/70835536/588503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ase.garant.ru/files/base/70835536/588503962.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1DD4A359" wp14:editId="018B5784">
                  <wp:extent cx="584200" cy="203200"/>
                  <wp:effectExtent l="0" t="0" r="6350" b="6350"/>
                  <wp:docPr id="44" name="Рисунок 44" descr="http://base.garant.ru/files/base/70835536/4284271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ase.garant.ru/files/base/70835536/4284271690.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2.3.</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(d)</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w:t>
            </w:r>
            <w:r w:rsidRPr="00244A26">
              <w:rPr>
                <w:rFonts w:ascii="Times New Roman" w:eastAsia="Times New Roman" w:hAnsi="Times New Roman"/>
                <w:sz w:val="20"/>
                <w:szCs w:val="20"/>
                <w:lang w:val="ru-RU" w:eastAsia="ru-RU"/>
              </w:rPr>
              <w:lastRenderedPageBreak/>
              <w:t>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d &lt; 90%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75EC8003" wp14:editId="0CF7E270">
                  <wp:extent cx="1003300" cy="203200"/>
                  <wp:effectExtent l="0" t="0" r="0" b="6350"/>
                  <wp:docPr id="43" name="Рисунок 43" descr="http://base.garant.ru/files/base/70835536/2312856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ase.garant.ru/files/base/70835536/2312856130.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1CB6932B" wp14:editId="2338A01B">
                  <wp:extent cx="1092200" cy="203200"/>
                  <wp:effectExtent l="0" t="0" r="0" b="6350"/>
                  <wp:docPr id="42" name="Рисунок 42" descr="http://base.garant.ru/files/base/70835536/268775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base.garant.ru/files/base/70835536/2687755301.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d = 100% - 3 балла</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0-3</w:t>
            </w:r>
          </w:p>
        </w:tc>
      </w:tr>
      <w:tr w:rsidR="006D3577" w:rsidRPr="006D3577" w:rsidTr="00DA4A38">
        <w:trPr>
          <w:gridAfter w:val="1"/>
          <w:wAfter w:w="7" w:type="dxa"/>
        </w:trPr>
        <w:tc>
          <w:tcPr>
            <w:tcW w:w="516"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2.4.</w:t>
            </w: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(i)</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I &lt; 90%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1636514" wp14:editId="6D298F7F">
                  <wp:extent cx="977900" cy="203200"/>
                  <wp:effectExtent l="0" t="0" r="0" b="6350"/>
                  <wp:docPr id="41" name="Рисунок 41" descr="http://base.garant.ru/files/base/70835536/107972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base.garant.ru/files/base/70835536/1079725911.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E72F62B" wp14:editId="4B5AB35A">
                  <wp:extent cx="1066800" cy="203200"/>
                  <wp:effectExtent l="0" t="0" r="0" b="6350"/>
                  <wp:docPr id="217" name="Рисунок 217" descr="http://base.garant.ru/files/base/70835536/3485865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ase.garant.ru/files/base/70835536/3485865041.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I = 100% - 3 балла</w:t>
            </w:r>
          </w:p>
        </w:tc>
        <w:tc>
          <w:tcPr>
            <w:tcW w:w="184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0-3</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2.5.</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с ограниченными возможностями здоровья, удовлетворенных условиями пребывания в медицинской организации (y)</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y &lt; 50%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592903A" wp14:editId="22B3DAB0">
                  <wp:extent cx="1003300" cy="203200"/>
                  <wp:effectExtent l="0" t="0" r="6350" b="6350"/>
                  <wp:docPr id="172" name="Рисунок 172" descr="http://base.garant.ru/files/base/70835536/3405005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ase.garant.ru/files/base/70835536/3405005500.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8D94EB4" wp14:editId="73AD3524">
                  <wp:extent cx="1003300" cy="203200"/>
                  <wp:effectExtent l="0" t="0" r="6350" b="6350"/>
                  <wp:docPr id="173" name="Рисунок 173" descr="http://base.garant.ru/files/base/70835536/1574619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ase.garant.ru/files/base/70835536/1574619694.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6DC998B" wp14:editId="67FB3FE3">
                  <wp:extent cx="1003300" cy="203200"/>
                  <wp:effectExtent l="0" t="0" r="6350" b="6350"/>
                  <wp:docPr id="174" name="Рисунок 174" descr="http://base.garant.ru/files/base/70835536/1796568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ase.garant.ru/files/base/70835536/1796568458.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CCED1DD" wp14:editId="1555E26E">
                  <wp:extent cx="1003300" cy="203200"/>
                  <wp:effectExtent l="0" t="0" r="6350" b="6350"/>
                  <wp:docPr id="175" name="Рисунок 175" descr="http://base.garant.ru/files/base/70835536/4006612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ase.garant.ru/files/base/70835536/4006612152.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1ADC52F5" wp14:editId="11672EF0">
                  <wp:extent cx="571500" cy="203200"/>
                  <wp:effectExtent l="0" t="0" r="0" b="6350"/>
                  <wp:docPr id="176" name="Рисунок 176" descr="http://base.garant.ru/files/base/70835536/4264237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ase.garant.ru/files/base/70835536/426423772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F62278" w:rsidTr="00DA4A38">
        <w:tc>
          <w:tcPr>
            <w:tcW w:w="516" w:type="dxa"/>
            <w:hideMark/>
          </w:tcPr>
          <w:p w:rsidR="006D3577" w:rsidRPr="00244A26" w:rsidRDefault="006D3577" w:rsidP="006D3577">
            <w:pPr>
              <w:jc w:val="both"/>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3.</w:t>
            </w:r>
          </w:p>
        </w:tc>
        <w:tc>
          <w:tcPr>
            <w:tcW w:w="14510" w:type="dxa"/>
            <w:gridSpan w:val="6"/>
          </w:tcPr>
          <w:p w:rsidR="006D3577" w:rsidRPr="00244A26" w:rsidRDefault="006D3577" w:rsidP="006D3577">
            <w:pPr>
              <w:jc w:val="both"/>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время ожидания предоставления медицинской услуги</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3.1.</w:t>
            </w:r>
          </w:p>
        </w:tc>
        <w:tc>
          <w:tcPr>
            <w:tcW w:w="5575" w:type="dxa"/>
            <w:hideMark/>
          </w:tcPr>
          <w:p w:rsidR="006D3577" w:rsidRPr="00244A26" w:rsidRDefault="006D3577" w:rsidP="006D3577">
            <w:pPr>
              <w:spacing w:before="100" w:beforeAutospacing="1" w:after="100" w:afterAutospacing="1"/>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Среднее время ожидания в приемном отделении медицинской организации (n)</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n &lt; 120'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E9A7592" wp14:editId="369D5B0D">
                  <wp:extent cx="876300" cy="203200"/>
                  <wp:effectExtent l="0" t="0" r="0" b="6350"/>
                  <wp:docPr id="34" name="Рисунок 34" descr="http://base.garant.ru/files/base/70835536/1666215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base.garant.ru/files/base/70835536/1666215507.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876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DBAC2AF" wp14:editId="10CB9FEC">
                  <wp:extent cx="787400" cy="203200"/>
                  <wp:effectExtent l="0" t="0" r="0" b="6350"/>
                  <wp:docPr id="33" name="Рисунок 33" descr="http://base.garant.ru/files/base/70835536/4267283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base.garant.ru/files/base/70835536/4267283496.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EC2ED3C" wp14:editId="47140218">
                  <wp:extent cx="787400" cy="203200"/>
                  <wp:effectExtent l="0" t="0" r="0" b="6350"/>
                  <wp:docPr id="32" name="Рисунок 32" descr="http://base.garant.ru/files/base/70835536/976279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ase.garant.ru/files/base/70835536/976279810.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5A130C0" wp14:editId="73D83460">
                  <wp:extent cx="787400" cy="203200"/>
                  <wp:effectExtent l="0" t="0" r="0" b="6350"/>
                  <wp:docPr id="31" name="Рисунок 31" descr="http://base.garant.ru/files/base/70835536/3842745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ase.garant.ru/files/base/70835536/3842745290.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n &lt; 30' - 5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3.2.</w:t>
            </w:r>
          </w:p>
        </w:tc>
        <w:tc>
          <w:tcPr>
            <w:tcW w:w="5575" w:type="dxa"/>
            <w:hideMark/>
          </w:tcPr>
          <w:p w:rsidR="006D3577" w:rsidRPr="00244A26" w:rsidRDefault="006D3577" w:rsidP="006D3577">
            <w:pPr>
              <w:spacing w:before="100" w:beforeAutospacing="1" w:after="100" w:afterAutospacing="1"/>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Количество дней</w:t>
            </w:r>
            <w:r w:rsidRPr="00244A26">
              <w:rPr>
                <w:rFonts w:ascii="Times New Roman" w:eastAsia="Times New Roman" w:hAnsi="Times New Roman"/>
                <w:sz w:val="20"/>
                <w:szCs w:val="20"/>
                <w:lang w:val="ru-RU" w:eastAsia="ru-RU"/>
              </w:rPr>
              <w:t xml:space="preserve"> переводится в </w:t>
            </w:r>
            <w:r w:rsidRPr="00244A26">
              <w:rPr>
                <w:rFonts w:ascii="Times New Roman" w:eastAsia="Times New Roman" w:hAnsi="Times New Roman"/>
                <w:b/>
                <w:sz w:val="20"/>
                <w:szCs w:val="20"/>
                <w:lang w:val="ru-RU" w:eastAsia="ru-RU"/>
              </w:rPr>
              <w:t>баллы</w:t>
            </w:r>
            <w:r w:rsidRPr="00244A26">
              <w:rPr>
                <w:rFonts w:ascii="Times New Roman" w:eastAsia="Times New Roman" w:hAnsi="Times New Roman"/>
                <w:sz w:val="20"/>
                <w:szCs w:val="20"/>
                <w:lang w:val="ru-RU" w:eastAsia="ru-RU"/>
              </w:rPr>
              <w:t xml:space="preserve"> согласно схеме</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равен - 1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1 день - 2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2 дня - 3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3 дня - 4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меньше на 1/2 срока - 5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3.3.</w:t>
            </w:r>
          </w:p>
        </w:tc>
        <w:tc>
          <w:tcPr>
            <w:tcW w:w="5575" w:type="dxa"/>
            <w:hideMark/>
          </w:tcPr>
          <w:p w:rsidR="006D3577" w:rsidRPr="00244A26" w:rsidRDefault="006D3577" w:rsidP="006D3577">
            <w:pPr>
              <w:spacing w:before="100" w:beforeAutospacing="1" w:after="100" w:afterAutospacing="1"/>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госпитализированных в назначенный срок плановой госпитализации (v)</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v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12F0DFE" wp14:editId="053873FD">
                  <wp:extent cx="990600" cy="203200"/>
                  <wp:effectExtent l="0" t="0" r="0" b="6350"/>
                  <wp:docPr id="30" name="Рисунок 30" descr="http://base.garant.ru/files/base/70835536/2179911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base.garant.ru/files/base/70835536/2179911969.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906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1C6528D" wp14:editId="1059E5EB">
                  <wp:extent cx="990600" cy="203200"/>
                  <wp:effectExtent l="0" t="0" r="0" b="6350"/>
                  <wp:docPr id="29" name="Рисунок 29" descr="http://base.garant.ru/files/base/70835536/2526206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base.garant.ru/files/base/70835536/2526206768.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906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3D611CE" wp14:editId="2675F6D6">
                  <wp:extent cx="990600" cy="203200"/>
                  <wp:effectExtent l="0" t="0" r="0" b="6350"/>
                  <wp:docPr id="28" name="Рисунок 28" descr="http://base.garant.ru/files/base/70835536/3782557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base.garant.ru/files/base/70835536/3782557679.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06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168B31E8" wp14:editId="750653AA">
                  <wp:extent cx="990600" cy="203200"/>
                  <wp:effectExtent l="0" t="0" r="0" b="6350"/>
                  <wp:docPr id="27" name="Рисунок 27" descr="http://base.garant.ru/files/base/70835536/497182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ase.garant.ru/files/base/70835536/49718227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906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EC49E6A" wp14:editId="27FE1383">
                  <wp:extent cx="546100" cy="203200"/>
                  <wp:effectExtent l="0" t="0" r="6350" b="6350"/>
                  <wp:docPr id="26" name="Рисунок 26" descr="http://base.garant.ru/files/base/70835536/305614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ase.garant.ru/files/base/70835536/3056149478.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F62278" w:rsidTr="00DA4A38">
        <w:tc>
          <w:tcPr>
            <w:tcW w:w="516" w:type="dxa"/>
            <w:hideMark/>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4.</w:t>
            </w:r>
          </w:p>
        </w:tc>
        <w:tc>
          <w:tcPr>
            <w:tcW w:w="14510" w:type="dxa"/>
            <w:gridSpan w:val="6"/>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доброжелательность, вежливость и компетентность работников медицинской организации</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4.1.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положительно оценивающих доброжелательность и вежливость работников медицинской организации (m)</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m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3D1E116" wp14:editId="45B4CDB4">
                  <wp:extent cx="1028700" cy="203200"/>
                  <wp:effectExtent l="0" t="0" r="0" b="6350"/>
                  <wp:docPr id="187" name="Рисунок 187" descr="http://base.garant.ru/files/base/70835536/1050720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ase.garant.ru/files/base/70835536/1050720289.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4443B85" wp14:editId="08AC41F3">
                  <wp:extent cx="1028700" cy="203200"/>
                  <wp:effectExtent l="0" t="0" r="0" b="6350"/>
                  <wp:docPr id="188" name="Рисунок 188" descr="http://base.garant.ru/files/base/70835536/110010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ase.garant.ru/files/base/70835536/1100102027.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36AB894" wp14:editId="4037F389">
                  <wp:extent cx="1028700" cy="203200"/>
                  <wp:effectExtent l="0" t="0" r="0" b="6350"/>
                  <wp:docPr id="189" name="Рисунок 189" descr="http://base.garant.ru/files/base/70835536/918072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ase.garant.ru/files/base/70835536/918072584.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D86AC95" wp14:editId="7297937D">
                  <wp:extent cx="1028700" cy="203200"/>
                  <wp:effectExtent l="0" t="0" r="0" b="6350"/>
                  <wp:docPr id="190" name="Рисунок 190" descr="http://base.garant.ru/files/base/70835536/3877392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ase.garant.ru/files/base/70835536/3877392358.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C020790" wp14:editId="34E9018B">
                  <wp:extent cx="584200" cy="203200"/>
                  <wp:effectExtent l="0" t="0" r="6350" b="6350"/>
                  <wp:docPr id="191" name="Рисунок 191" descr="http://base.garant.ru/files/base/70835536/1733537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ase.garant.ru/files/base/70835536/1733537872.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4.2.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положительно оценивающих компетентность медицинских работников медицинской организации (g)</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g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9ED105A" wp14:editId="46994B40">
                  <wp:extent cx="1003300" cy="203200"/>
                  <wp:effectExtent l="0" t="0" r="6350" b="6350"/>
                  <wp:docPr id="192" name="Рисунок 192" descr="http://base.garant.ru/files/base/70835536/1703632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ase.garant.ru/files/base/70835536/1703632706.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1E8A813" wp14:editId="5584A1DD">
                  <wp:extent cx="1003300" cy="203200"/>
                  <wp:effectExtent l="0" t="0" r="6350" b="6350"/>
                  <wp:docPr id="193" name="Рисунок 193" descr="http://base.garant.ru/files/base/70835536/2891800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ase.garant.ru/files/base/70835536/2891800702.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C4287A2" wp14:editId="7F5A355A">
                  <wp:extent cx="1003300" cy="203200"/>
                  <wp:effectExtent l="0" t="0" r="6350" b="6350"/>
                  <wp:docPr id="194" name="Рисунок 194" descr="http://base.garant.ru/files/base/70835536/2215337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ase.garant.ru/files/base/70835536/2215337412.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2BDC64A" wp14:editId="056CE3D2">
                  <wp:extent cx="1003300" cy="203200"/>
                  <wp:effectExtent l="0" t="0" r="6350" b="6350"/>
                  <wp:docPr id="195" name="Рисунок 195" descr="http://base.garant.ru/files/base/70835536/2953926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ase.garant.ru/files/base/70835536/2953926415.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D6CA816" wp14:editId="0C7921B2">
                  <wp:extent cx="571500" cy="203200"/>
                  <wp:effectExtent l="0" t="0" r="0" b="6350"/>
                  <wp:docPr id="196" name="Рисунок 196" descr="http://base.garant.ru/files/base/70835536/2617053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ase.garant.ru/files/base/70835536/2617053197.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F62278" w:rsidTr="00DA4A38">
        <w:tc>
          <w:tcPr>
            <w:tcW w:w="516" w:type="dxa"/>
            <w:hideMark/>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5.</w:t>
            </w:r>
          </w:p>
        </w:tc>
        <w:tc>
          <w:tcPr>
            <w:tcW w:w="14510" w:type="dxa"/>
            <w:gridSpan w:val="6"/>
          </w:tcPr>
          <w:p w:rsidR="006D3577" w:rsidRPr="00244A26" w:rsidRDefault="006D3577" w:rsidP="006D3577">
            <w:pPr>
              <w:rPr>
                <w:rFonts w:ascii="Times New Roman" w:eastAsia="Times New Roman" w:hAnsi="Times New Roman"/>
                <w:b/>
                <w:sz w:val="20"/>
                <w:szCs w:val="20"/>
                <w:lang w:val="ru-RU" w:eastAsia="ru-RU"/>
              </w:rPr>
            </w:pPr>
            <w:r w:rsidRPr="00244A26">
              <w:rPr>
                <w:rFonts w:ascii="Times New Roman" w:eastAsia="Times New Roman" w:hAnsi="Times New Roman"/>
                <w:b/>
                <w:sz w:val="20"/>
                <w:szCs w:val="20"/>
                <w:lang w:val="ru-RU" w:eastAsia="ru-RU"/>
              </w:rPr>
              <w:t>Показатели, характеризующие удовлетворенность оказанными услугами в медицинской организации</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5.1.</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удовлетворенных оказанными услугами (f)</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w:t>
            </w:r>
            <w:r w:rsidRPr="00244A26">
              <w:rPr>
                <w:rFonts w:ascii="Times New Roman" w:eastAsia="Times New Roman" w:hAnsi="Times New Roman"/>
                <w:sz w:val="20"/>
                <w:szCs w:val="20"/>
                <w:lang w:val="ru-RU" w:eastAsia="ru-RU"/>
              </w:rPr>
              <w:lastRenderedPageBreak/>
              <w:t>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f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1E0E6B01" wp14:editId="2A2BC7D4">
                  <wp:extent cx="1016000" cy="203200"/>
                  <wp:effectExtent l="0" t="0" r="0" b="6350"/>
                  <wp:docPr id="197" name="Рисунок 197" descr="http://base.garant.ru/files/base/70835536/2447934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ase.garant.ru/files/base/70835536/2447934819.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6C9DC7E9" wp14:editId="7C0B22D0">
                  <wp:extent cx="1016000" cy="203200"/>
                  <wp:effectExtent l="0" t="0" r="0" b="6350"/>
                  <wp:docPr id="198" name="Рисунок 198" descr="http://base.garant.ru/files/base/70835536/684653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ase.garant.ru/files/base/70835536/684653336.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lastRenderedPageBreak/>
              <w:drawing>
                <wp:inline distT="0" distB="0" distL="0" distR="0" wp14:anchorId="5243786D" wp14:editId="016FD8F9">
                  <wp:extent cx="1016000" cy="203200"/>
                  <wp:effectExtent l="0" t="0" r="0" b="6350"/>
                  <wp:docPr id="199" name="Рисунок 199" descr="http://base.garant.ru/files/base/70835536/3881694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ase.garant.ru/files/base/70835536/3881694052.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AE38719" wp14:editId="45C29E3A">
                  <wp:extent cx="1016000" cy="203200"/>
                  <wp:effectExtent l="0" t="0" r="0" b="6350"/>
                  <wp:docPr id="200" name="Рисунок 200" descr="http://base.garant.ru/files/base/70835536/3476544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ase.garant.ru/files/base/70835536/3476544416.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63CFBB3" wp14:editId="7C90D9B1">
                  <wp:extent cx="584200" cy="203200"/>
                  <wp:effectExtent l="0" t="0" r="0" b="6350"/>
                  <wp:docPr id="201" name="Рисунок 201" descr="http://base.garant.ru/files/base/70835536/3684854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ase.garant.ru/files/base/70835536/3684854775.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lastRenderedPageBreak/>
              <w:t>0-5</w:t>
            </w:r>
          </w:p>
        </w:tc>
      </w:tr>
      <w:tr w:rsidR="006D3577" w:rsidRPr="006D3577" w:rsidTr="00DA4A38">
        <w:trPr>
          <w:gridAfter w:val="1"/>
          <w:wAfter w:w="7" w:type="dxa"/>
        </w:trPr>
        <w:tc>
          <w:tcPr>
            <w:tcW w:w="516"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5.2.</w:t>
            </w:r>
          </w:p>
        </w:tc>
        <w:tc>
          <w:tcPr>
            <w:tcW w:w="5575"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готовых рекомендовать медицинскую организацию для получения медицинской помощи (r)</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hideMark/>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r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BFC4912" wp14:editId="788C156C">
                  <wp:extent cx="977900" cy="203200"/>
                  <wp:effectExtent l="0" t="0" r="0" b="6350"/>
                  <wp:docPr id="202" name="Рисунок 202" descr="http://base.garant.ru/files/base/70835536/785028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ase.garant.ru/files/base/70835536/785028522.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311EC0EE" wp14:editId="03DC2522">
                  <wp:extent cx="977900" cy="203200"/>
                  <wp:effectExtent l="0" t="0" r="0" b="6350"/>
                  <wp:docPr id="203" name="Рисунок 203" descr="http://base.garant.ru/files/base/70835536/2775415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ase.garant.ru/files/base/70835536/2775415113.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F894572" wp14:editId="4039F3D1">
                  <wp:extent cx="977900" cy="203200"/>
                  <wp:effectExtent l="0" t="0" r="0" b="6350"/>
                  <wp:docPr id="204" name="Рисунок 204" descr="http://base.garant.ru/files/base/70835536/2204819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ase.garant.ru/files/base/70835536/2204819497.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A4B64C2" wp14:editId="09651310">
                  <wp:extent cx="977900" cy="203200"/>
                  <wp:effectExtent l="0" t="0" r="0" b="6350"/>
                  <wp:docPr id="205" name="Рисунок 205" descr="http://base.garant.ru/files/base/70835536/3815989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ase.garant.ru/files/base/70835536/3815989120.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05990337" wp14:editId="5A1D0382">
                  <wp:extent cx="546100" cy="203200"/>
                  <wp:effectExtent l="0" t="0" r="6350" b="6350"/>
                  <wp:docPr id="206" name="Рисунок 206" descr="http://base.garant.ru/files/base/70835536/1074872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ase.garant.ru/files/base/70835536/1074872935.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hideMark/>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r w:rsidR="006D3577" w:rsidRPr="006D3577" w:rsidTr="00DA4A38">
        <w:trPr>
          <w:gridAfter w:val="1"/>
          <w:wAfter w:w="7" w:type="dxa"/>
        </w:trPr>
        <w:tc>
          <w:tcPr>
            <w:tcW w:w="516"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5.3.</w:t>
            </w:r>
          </w:p>
        </w:tc>
        <w:tc>
          <w:tcPr>
            <w:tcW w:w="5575"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Доля потребителей услуг, удовлетворенных действиями персонала медицинской организации по уходу (h)</w:t>
            </w:r>
          </w:p>
        </w:tc>
        <w:tc>
          <w:tcPr>
            <w:tcW w:w="170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Анкетирование получателей услуг</w:t>
            </w:r>
          </w:p>
        </w:tc>
        <w:tc>
          <w:tcPr>
            <w:tcW w:w="1560"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b/>
                <w:sz w:val="20"/>
                <w:szCs w:val="20"/>
                <w:lang w:val="ru-RU" w:eastAsia="ru-RU"/>
              </w:rPr>
              <w:t>% от числа опрошенных</w:t>
            </w:r>
            <w:r w:rsidRPr="00244A26">
              <w:rPr>
                <w:rFonts w:ascii="Times New Roman" w:eastAsia="Times New Roman" w:hAnsi="Times New Roman"/>
                <w:sz w:val="20"/>
                <w:szCs w:val="20"/>
                <w:lang w:val="ru-RU" w:eastAsia="ru-RU"/>
              </w:rPr>
              <w:t xml:space="preserve"> переводятся в оценку </w:t>
            </w:r>
            <w:r w:rsidRPr="00244A26">
              <w:rPr>
                <w:rFonts w:ascii="Times New Roman" w:eastAsia="Times New Roman" w:hAnsi="Times New Roman"/>
                <w:b/>
                <w:sz w:val="20"/>
                <w:szCs w:val="20"/>
                <w:lang w:val="ru-RU" w:eastAsia="ru-RU"/>
              </w:rPr>
              <w:t>в баллах</w:t>
            </w:r>
            <w:r w:rsidRPr="00244A26">
              <w:rPr>
                <w:rFonts w:ascii="Times New Roman" w:eastAsia="Times New Roman" w:hAnsi="Times New Roman"/>
                <w:sz w:val="20"/>
                <w:szCs w:val="20"/>
                <w:lang w:val="ru-RU" w:eastAsia="ru-RU"/>
              </w:rPr>
              <w:t xml:space="preserve"> в соответствии с приведённой схемой</w:t>
            </w:r>
          </w:p>
        </w:tc>
        <w:tc>
          <w:tcPr>
            <w:tcW w:w="3826" w:type="dxa"/>
          </w:tcPr>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h &lt; 70% - 0 баллов</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41D18EE5" wp14:editId="1F63CC7F">
                  <wp:extent cx="1003300" cy="203200"/>
                  <wp:effectExtent l="0" t="0" r="0" b="6350"/>
                  <wp:docPr id="5" name="Рисунок 5" descr="http://base.garant.ru/files/base/70835536/4011087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base.garant.ru/files/base/70835536/4011087056.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- 1 балл</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2A8EDCA" wp14:editId="35B74D6D">
                  <wp:extent cx="1003300" cy="203200"/>
                  <wp:effectExtent l="0" t="0" r="0" b="6350"/>
                  <wp:docPr id="4" name="Рисунок 4" descr="http://base.garant.ru/files/base/70835536/2516884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base.garant.ru/files/base/70835536/2516884941.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- 2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4222FC7" wp14:editId="3E8FD5B0">
                  <wp:extent cx="1003300" cy="203200"/>
                  <wp:effectExtent l="0" t="0" r="0" b="6350"/>
                  <wp:docPr id="3" name="Рисунок 3" descr="http://base.garant.ru/files/base/70835536/7628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ase.garant.ru/files/base/70835536/762890350.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- 3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2F058619" wp14:editId="01F639AA">
                  <wp:extent cx="1003300" cy="203200"/>
                  <wp:effectExtent l="0" t="0" r="0" b="6350"/>
                  <wp:docPr id="2" name="Рисунок 2" descr="http://base.garant.ru/files/base/70835536/297779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ase.garant.ru/files/base/70835536/2977794930.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0033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- 4 балла</w:t>
            </w:r>
          </w:p>
          <w:p w:rsidR="006D3577" w:rsidRPr="00244A26" w:rsidRDefault="006D3577" w:rsidP="006D3577">
            <w:pPr>
              <w:rPr>
                <w:rFonts w:ascii="Times New Roman" w:eastAsia="Times New Roman" w:hAnsi="Times New Roman"/>
                <w:sz w:val="20"/>
                <w:szCs w:val="20"/>
                <w:lang w:val="ru-RU" w:eastAsia="ru-RU"/>
              </w:rPr>
            </w:pPr>
            <w:r w:rsidRPr="00244A26">
              <w:rPr>
                <w:rFonts w:ascii="Times New Roman" w:eastAsia="Times New Roman" w:hAnsi="Times New Roman"/>
                <w:noProof/>
                <w:sz w:val="20"/>
                <w:szCs w:val="20"/>
                <w:lang w:val="ru-RU" w:eastAsia="ru-RU" w:bidi="ar-SA"/>
              </w:rPr>
              <w:drawing>
                <wp:inline distT="0" distB="0" distL="0" distR="0" wp14:anchorId="5E0ED44C" wp14:editId="79F34186">
                  <wp:extent cx="558800" cy="203200"/>
                  <wp:effectExtent l="0" t="0" r="0" b="6350"/>
                  <wp:docPr id="1" name="Рисунок 1" descr="http://base.garant.ru/files/base/70835536/3983564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ase.garant.ru/files/base/70835536/3983564468.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58800" cy="203200"/>
                          </a:xfrm>
                          <a:prstGeom prst="rect">
                            <a:avLst/>
                          </a:prstGeom>
                          <a:noFill/>
                          <a:ln>
                            <a:noFill/>
                          </a:ln>
                        </pic:spPr>
                      </pic:pic>
                    </a:graphicData>
                  </a:graphic>
                </wp:inline>
              </w:drawing>
            </w:r>
            <w:r w:rsidRPr="00244A26">
              <w:rPr>
                <w:rFonts w:ascii="Times New Roman" w:eastAsia="Times New Roman" w:hAnsi="Times New Roman"/>
                <w:sz w:val="20"/>
                <w:szCs w:val="20"/>
                <w:lang w:val="ru-RU" w:eastAsia="ru-RU"/>
              </w:rPr>
              <w:t>- 5 баллов</w:t>
            </w:r>
          </w:p>
        </w:tc>
        <w:tc>
          <w:tcPr>
            <w:tcW w:w="1841" w:type="dxa"/>
          </w:tcPr>
          <w:p w:rsidR="006D3577" w:rsidRPr="00244A26" w:rsidRDefault="006D3577" w:rsidP="006D3577">
            <w:pPr>
              <w:jc w:val="center"/>
              <w:rPr>
                <w:rFonts w:ascii="Times New Roman" w:eastAsia="Times New Roman" w:hAnsi="Times New Roman"/>
                <w:sz w:val="20"/>
                <w:szCs w:val="20"/>
                <w:lang w:val="ru-RU" w:eastAsia="ru-RU"/>
              </w:rPr>
            </w:pPr>
            <w:r w:rsidRPr="00244A26">
              <w:rPr>
                <w:rFonts w:ascii="Times New Roman" w:eastAsia="Times New Roman" w:hAnsi="Times New Roman"/>
                <w:sz w:val="20"/>
                <w:szCs w:val="20"/>
                <w:lang w:val="ru-RU" w:eastAsia="ru-RU"/>
              </w:rPr>
              <w:t>0-5</w:t>
            </w:r>
          </w:p>
        </w:tc>
      </w:tr>
    </w:tbl>
    <w:p w:rsidR="006D3577" w:rsidRDefault="006D3577">
      <w:pPr>
        <w:spacing w:after="200" w:line="276" w:lineRule="auto"/>
        <w:rPr>
          <w:rFonts w:ascii="Times New Roman" w:eastAsia="Times New Roman" w:hAnsi="Times New Roman"/>
          <w:b/>
          <w:color w:val="000000"/>
          <w:lang w:val="ru-RU" w:eastAsia="ru-RU" w:bidi="ar-SA"/>
        </w:rPr>
      </w:pPr>
    </w:p>
    <w:p w:rsidR="007F44CC" w:rsidRDefault="007F44CC" w:rsidP="00B56E77">
      <w:pPr>
        <w:pStyle w:val="3"/>
        <w:rPr>
          <w:rFonts w:eastAsia="Times New Roman"/>
          <w:lang w:val="ru-RU" w:eastAsia="ru-RU"/>
        </w:rPr>
        <w:sectPr w:rsidR="007F44CC" w:rsidSect="004F5EB3">
          <w:headerReference w:type="default" r:id="rId143"/>
          <w:footerReference w:type="default" r:id="rId144"/>
          <w:headerReference w:type="first" r:id="rId145"/>
          <w:footerReference w:type="first" r:id="rId146"/>
          <w:pgSz w:w="16838" w:h="11906" w:orient="landscape"/>
          <w:pgMar w:top="1551" w:right="851" w:bottom="568" w:left="1269" w:header="1554" w:footer="481" w:gutter="0"/>
          <w:cols w:space="720"/>
          <w:docGrid w:linePitch="326"/>
        </w:sectPr>
      </w:pPr>
    </w:p>
    <w:p w:rsidR="00B56E77" w:rsidRDefault="00B56E77" w:rsidP="00B56E77">
      <w:pPr>
        <w:pStyle w:val="3"/>
        <w:rPr>
          <w:rFonts w:eastAsia="Times New Roman"/>
          <w:lang w:val="ru-RU" w:eastAsia="ru-RU"/>
        </w:rPr>
      </w:pPr>
      <w:bookmarkStart w:id="30" w:name="_Toc499585215"/>
      <w:r>
        <w:rPr>
          <w:rFonts w:eastAsia="Times New Roman"/>
          <w:lang w:val="ru-RU" w:eastAsia="ru-RU"/>
        </w:rPr>
        <w:lastRenderedPageBreak/>
        <w:t>1.6.</w:t>
      </w:r>
      <w:r w:rsidR="007F44CC">
        <w:rPr>
          <w:rFonts w:eastAsia="Times New Roman"/>
          <w:lang w:val="ru-RU" w:eastAsia="ru-RU"/>
        </w:rPr>
        <w:t>4</w:t>
      </w:r>
      <w:r>
        <w:rPr>
          <w:rFonts w:eastAsia="Times New Roman"/>
          <w:lang w:val="ru-RU" w:eastAsia="ru-RU"/>
        </w:rPr>
        <w:t>. Применяемый исследовательский инструмент</w:t>
      </w:r>
      <w:bookmarkEnd w:id="30"/>
    </w:p>
    <w:p w:rsidR="00B56E77" w:rsidRDefault="00B56E77" w:rsidP="00B56E77">
      <w:pPr>
        <w:rPr>
          <w:lang w:val="ru-RU" w:eastAsia="ru-RU"/>
        </w:rPr>
      </w:pPr>
    </w:p>
    <w:p w:rsidR="00F5205B" w:rsidRDefault="00F5205B" w:rsidP="00B56E77">
      <w:pPr>
        <w:pStyle w:val="ab"/>
        <w:ind w:firstLine="567"/>
        <w:jc w:val="both"/>
        <w:rPr>
          <w:rFonts w:ascii="Times New Roman" w:hAnsi="Times New Roman"/>
          <w:szCs w:val="24"/>
          <w:lang w:val="ru-RU" w:eastAsia="ru-RU"/>
        </w:rPr>
      </w:pPr>
      <w:r>
        <w:rPr>
          <w:rFonts w:ascii="Times New Roman" w:hAnsi="Times New Roman"/>
          <w:szCs w:val="24"/>
          <w:lang w:val="ru-RU" w:eastAsia="ru-RU"/>
        </w:rPr>
        <w:t>В данном разделе представлены анкеты,</w:t>
      </w:r>
      <w:r w:rsidR="00B56E77" w:rsidRPr="00E840F8">
        <w:rPr>
          <w:rFonts w:ascii="Times New Roman" w:hAnsi="Times New Roman"/>
          <w:szCs w:val="24"/>
          <w:lang w:val="ru-RU" w:eastAsia="ru-RU"/>
        </w:rPr>
        <w:t xml:space="preserve"> </w:t>
      </w:r>
      <w:r>
        <w:rPr>
          <w:rFonts w:ascii="Times New Roman" w:hAnsi="Times New Roman"/>
          <w:szCs w:val="24"/>
          <w:lang w:val="ru-RU" w:eastAsia="ru-RU"/>
        </w:rPr>
        <w:t>использовавшиеся для сбора</w:t>
      </w:r>
      <w:r w:rsidR="00B56E77" w:rsidRPr="00E840F8">
        <w:rPr>
          <w:rFonts w:ascii="Times New Roman" w:hAnsi="Times New Roman"/>
          <w:szCs w:val="24"/>
          <w:lang w:val="ru-RU" w:eastAsia="ru-RU"/>
        </w:rPr>
        <w:t xml:space="preserve"> информации о качестве услуг от их</w:t>
      </w:r>
      <w:r>
        <w:rPr>
          <w:rFonts w:ascii="Times New Roman" w:hAnsi="Times New Roman"/>
          <w:szCs w:val="24"/>
          <w:lang w:val="ru-RU" w:eastAsia="ru-RU"/>
        </w:rPr>
        <w:t xml:space="preserve"> получателей.</w:t>
      </w:r>
    </w:p>
    <w:p w:rsidR="00F5205B" w:rsidRDefault="00F5205B" w:rsidP="00B56E77">
      <w:pPr>
        <w:pStyle w:val="ab"/>
        <w:ind w:firstLine="567"/>
        <w:jc w:val="both"/>
        <w:rPr>
          <w:rFonts w:ascii="Times New Roman" w:hAnsi="Times New Roman"/>
          <w:bCs/>
          <w:color w:val="000000"/>
          <w:spacing w:val="-6"/>
          <w:szCs w:val="24"/>
          <w:shd w:val="clear" w:color="auto" w:fill="FFFFFF"/>
          <w:lang w:val="ru-RU"/>
        </w:rPr>
      </w:pPr>
    </w:p>
    <w:p w:rsidR="00F5205B" w:rsidRPr="00F5205B" w:rsidRDefault="00F5205B" w:rsidP="00F5205B">
      <w:pPr>
        <w:widowControl w:val="0"/>
        <w:autoSpaceDE w:val="0"/>
        <w:autoSpaceDN w:val="0"/>
        <w:adjustRightInd w:val="0"/>
        <w:jc w:val="center"/>
        <w:rPr>
          <w:rFonts w:ascii="Times New Roman" w:hAnsi="Times New Roman"/>
          <w:b/>
          <w:bCs/>
          <w:color w:val="000000"/>
          <w:sz w:val="22"/>
          <w:szCs w:val="22"/>
          <w:lang w:val="ru-RU"/>
        </w:rPr>
      </w:pPr>
      <w:r w:rsidRPr="00F5205B">
        <w:rPr>
          <w:rFonts w:ascii="Times New Roman" w:hAnsi="Times New Roman"/>
          <w:b/>
          <w:bCs/>
          <w:color w:val="000000"/>
          <w:sz w:val="22"/>
          <w:szCs w:val="22"/>
          <w:lang w:val="ru-RU"/>
        </w:rPr>
        <w:t>АНКЕТА №1</w:t>
      </w:r>
    </w:p>
    <w:p w:rsidR="00F5205B" w:rsidRDefault="00F5205B" w:rsidP="00F5205B">
      <w:pPr>
        <w:widowControl w:val="0"/>
        <w:autoSpaceDE w:val="0"/>
        <w:autoSpaceDN w:val="0"/>
        <w:adjustRightInd w:val="0"/>
        <w:jc w:val="both"/>
        <w:rPr>
          <w:rFonts w:ascii="Times New Roman" w:hAnsi="Times New Roman"/>
          <w:b/>
          <w:bCs/>
          <w:i/>
          <w:iCs/>
          <w:color w:val="000000"/>
          <w:sz w:val="22"/>
          <w:szCs w:val="22"/>
          <w:lang w:val="ru-RU"/>
        </w:rPr>
      </w:pPr>
      <w:r w:rsidRPr="00F5205B">
        <w:rPr>
          <w:rFonts w:ascii="Times New Roman" w:hAnsi="Times New Roman"/>
          <w:b/>
          <w:bCs/>
          <w:color w:val="000000"/>
          <w:sz w:val="22"/>
          <w:szCs w:val="22"/>
          <w:lang w:val="ru-RU"/>
        </w:rPr>
        <w:t xml:space="preserve">для оценки качества оказания услуг медицинскими организациями в амбулаторных условиях </w:t>
      </w:r>
      <w:r w:rsidRPr="00F5205B">
        <w:rPr>
          <w:rFonts w:ascii="Times New Roman" w:hAnsi="Times New Roman"/>
          <w:b/>
          <w:bCs/>
          <w:i/>
          <w:iCs/>
          <w:color w:val="000000"/>
          <w:sz w:val="22"/>
          <w:szCs w:val="22"/>
          <w:lang w:val="ru-RU"/>
        </w:rPr>
        <w:t>(врачом – терапевтом участковым, врачом – педиатром участковым, врачом общей практики)</w:t>
      </w:r>
    </w:p>
    <w:p w:rsidR="00F5205B" w:rsidRPr="00F5205B" w:rsidRDefault="00F5205B" w:rsidP="00F5205B">
      <w:pPr>
        <w:widowControl w:val="0"/>
        <w:autoSpaceDE w:val="0"/>
        <w:autoSpaceDN w:val="0"/>
        <w:adjustRightInd w:val="0"/>
        <w:jc w:val="both"/>
        <w:rPr>
          <w:rFonts w:ascii="Times New Roman" w:hAnsi="Times New Roman"/>
          <w:color w:val="000000"/>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Наименование медицинской организации , в которой оказана медицинская помощь</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Дата получения медицинской помощи</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Дата заполнения анкеты</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 Вы обратились в медицинскую организацию?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К врачу-терапевту участковому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к врачу-педиатру участковому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к врачу общей практики (семейному врачу)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b/>
          <w:sz w:val="22"/>
          <w:szCs w:val="22"/>
          <w:lang w:val="ru-RU"/>
        </w:rPr>
      </w:pPr>
      <w:r w:rsidRPr="00F5205B">
        <w:rPr>
          <w:rFonts w:ascii="Times New Roman" w:hAnsi="Times New Roman"/>
          <w:b/>
          <w:sz w:val="22"/>
          <w:szCs w:val="22"/>
          <w:lang w:val="ru-RU"/>
        </w:rPr>
        <w:t>2. Место оказания медицинской помощи</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На приеме (в медицинской организации)</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На дому (вызов на дом)</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sz w:val="22"/>
          <w:szCs w:val="22"/>
          <w:lang w:val="ru-RU"/>
        </w:rPr>
        <w:t>3.</w:t>
      </w:r>
      <w:r w:rsidRPr="00F5205B">
        <w:rPr>
          <w:rFonts w:ascii="Times New Roman" w:hAnsi="Times New Roman"/>
          <w:sz w:val="22"/>
          <w:szCs w:val="22"/>
          <w:lang w:val="ru-RU"/>
        </w:rPr>
        <w:t xml:space="preserve"> </w:t>
      </w:r>
      <w:r w:rsidRPr="00F5205B">
        <w:rPr>
          <w:rFonts w:ascii="Times New Roman" w:hAnsi="Times New Roman"/>
          <w:b/>
          <w:bCs/>
          <w:sz w:val="22"/>
          <w:szCs w:val="22"/>
          <w:lang w:val="ru-RU"/>
        </w:rPr>
        <w:t xml:space="preserve">Время ожидания приема у врача, к которому Вы записались, с момента записи на прием?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24 часа и более 12 часов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8 часов 6 часов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3 часа менее 1 часа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sz w:val="22"/>
          <w:szCs w:val="22"/>
          <w:lang w:val="ru-RU"/>
        </w:rPr>
        <w:t>4.</w:t>
      </w:r>
      <w:r w:rsidRPr="00F5205B">
        <w:rPr>
          <w:rFonts w:ascii="Times New Roman" w:hAnsi="Times New Roman"/>
          <w:sz w:val="22"/>
          <w:szCs w:val="22"/>
          <w:lang w:val="ru-RU"/>
        </w:rPr>
        <w:t xml:space="preserve"> </w:t>
      </w:r>
      <w:r w:rsidRPr="00F5205B">
        <w:rPr>
          <w:rFonts w:ascii="Times New Roman" w:hAnsi="Times New Roman"/>
          <w:b/>
          <w:bCs/>
          <w:sz w:val="22"/>
          <w:szCs w:val="22"/>
          <w:lang w:val="ru-RU"/>
        </w:rPr>
        <w:t>При первом обращении в медицинскую организацию Вы сразу записались на прием к врачу (получили талон с указанием времени приема и ФИО врача)?</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Вы записались на прием к врачу (вызвали врача на дом)?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По телефону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 использованием сети Интернет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 регистратуре лично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лечащим врачом на приеме при посещении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Нет</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По какой причине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дозвонился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было талонов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было технической возможности записаться в электронном виде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другое</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sz w:val="22"/>
          <w:szCs w:val="22"/>
          <w:lang w:val="ru-RU"/>
        </w:rPr>
        <w:t>5.</w:t>
      </w:r>
      <w:r w:rsidRPr="00F5205B">
        <w:rPr>
          <w:rFonts w:ascii="Times New Roman" w:hAnsi="Times New Roman"/>
          <w:sz w:val="22"/>
          <w:szCs w:val="22"/>
          <w:lang w:val="ru-RU"/>
        </w:rPr>
        <w:t xml:space="preserve"> </w:t>
      </w:r>
      <w:r w:rsidRPr="00F5205B">
        <w:rPr>
          <w:rFonts w:ascii="Times New Roman" w:hAnsi="Times New Roman"/>
          <w:b/>
          <w:bCs/>
          <w:sz w:val="22"/>
          <w:szCs w:val="22"/>
          <w:lang w:val="ru-RU"/>
        </w:rPr>
        <w:t xml:space="preserve">Врач Вас принял во время, установленное по записи?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b/>
          <w:sz w:val="22"/>
          <w:szCs w:val="22"/>
          <w:lang w:val="ru-RU"/>
        </w:rPr>
      </w:pPr>
      <w:r w:rsidRPr="00F5205B">
        <w:rPr>
          <w:rFonts w:ascii="Times New Roman" w:hAnsi="Times New Roman"/>
          <w:b/>
          <w:sz w:val="22"/>
          <w:szCs w:val="22"/>
          <w:lang w:val="ru-RU"/>
        </w:rPr>
        <w:t>6. Информацию о медицинской организации Вы получили путем обращения:</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К инфоматам и информационным стендам, размещенным в медицинской организации;</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К официальному сайту медицинской организации</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К порталу органа власти (Департамента здравоохранения, труда и социальной защиты населения НАО)</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По телефону, узнав номер у знакомых, через справочник.</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b/>
          <w:iCs/>
          <w:sz w:val="22"/>
          <w:szCs w:val="22"/>
          <w:lang w:val="ru-RU"/>
        </w:rPr>
      </w:pPr>
      <w:r w:rsidRPr="00F5205B">
        <w:rPr>
          <w:rFonts w:ascii="Times New Roman" w:hAnsi="Times New Roman"/>
          <w:b/>
          <w:sz w:val="22"/>
          <w:szCs w:val="22"/>
          <w:lang w:val="ru-RU"/>
        </w:rPr>
        <w:t>7. У</w:t>
      </w:r>
      <w:r w:rsidRPr="00F5205B">
        <w:rPr>
          <w:rFonts w:ascii="Times New Roman" w:hAnsi="Times New Roman"/>
          <w:b/>
          <w:iCs/>
          <w:sz w:val="22"/>
          <w:szCs w:val="22"/>
          <w:lang w:val="ru-RU"/>
        </w:rPr>
        <w:t xml:space="preserve">довлетворены ли Вы качеством и полнотой информации о работе медицинской </w:t>
      </w:r>
      <w:r w:rsidRPr="00F5205B">
        <w:rPr>
          <w:rFonts w:ascii="Times New Roman" w:hAnsi="Times New Roman"/>
          <w:b/>
          <w:iCs/>
          <w:sz w:val="22"/>
          <w:szCs w:val="22"/>
          <w:lang w:val="ru-RU"/>
        </w:rPr>
        <w:lastRenderedPageBreak/>
        <w:t>организации и порядке предоставления медицинских услуг, доступной в помещениях медицинской организации?</w:t>
      </w:r>
    </w:p>
    <w:p w:rsidR="00F5205B" w:rsidRPr="00F5205B" w:rsidRDefault="00F5205B" w:rsidP="00F5205B">
      <w:pPr>
        <w:widowControl w:val="0"/>
        <w:autoSpaceDE w:val="0"/>
        <w:autoSpaceDN w:val="0"/>
        <w:adjustRightInd w:val="0"/>
        <w:jc w:val="both"/>
        <w:rPr>
          <w:rFonts w:ascii="Times New Roman" w:hAnsi="Times New Roman"/>
          <w:i/>
          <w:iCs/>
          <w:sz w:val="22"/>
          <w:szCs w:val="22"/>
          <w:lang w:val="ru-RU"/>
        </w:rPr>
      </w:pPr>
      <w:r w:rsidRPr="00F5205B">
        <w:rPr>
          <w:rFonts w:ascii="Times New Roman" w:hAnsi="Times New Roman"/>
          <w:i/>
          <w:iCs/>
          <w:sz w:val="22"/>
          <w:szCs w:val="22"/>
          <w:lang w:val="ru-RU"/>
        </w:rPr>
        <w:t>Да</w:t>
      </w:r>
    </w:p>
    <w:p w:rsidR="00F5205B" w:rsidRDefault="00F5205B" w:rsidP="00F5205B">
      <w:pPr>
        <w:widowControl w:val="0"/>
        <w:autoSpaceDE w:val="0"/>
        <w:autoSpaceDN w:val="0"/>
        <w:adjustRightInd w:val="0"/>
        <w:jc w:val="both"/>
        <w:rPr>
          <w:rFonts w:ascii="Times New Roman" w:hAnsi="Times New Roman"/>
          <w:i/>
          <w:iCs/>
          <w:sz w:val="22"/>
          <w:szCs w:val="22"/>
          <w:lang w:val="ru-RU"/>
        </w:rPr>
      </w:pPr>
      <w:r w:rsidRPr="00F5205B">
        <w:rPr>
          <w:rFonts w:ascii="Times New Roman" w:hAnsi="Times New Roman"/>
          <w:i/>
          <w:iCs/>
          <w:sz w:val="22"/>
          <w:szCs w:val="22"/>
          <w:lang w:val="ru-RU"/>
        </w:rPr>
        <w:t>Нет</w:t>
      </w:r>
    </w:p>
    <w:p w:rsidR="00F5205B" w:rsidRPr="00F5205B" w:rsidRDefault="00F5205B" w:rsidP="00F5205B">
      <w:pPr>
        <w:widowControl w:val="0"/>
        <w:autoSpaceDE w:val="0"/>
        <w:autoSpaceDN w:val="0"/>
        <w:adjustRightInd w:val="0"/>
        <w:jc w:val="both"/>
        <w:rPr>
          <w:rFonts w:ascii="Times New Roman" w:hAnsi="Times New Roman"/>
          <w:i/>
          <w:iCs/>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b/>
          <w:sz w:val="22"/>
          <w:szCs w:val="22"/>
          <w:lang w:val="ru-RU"/>
        </w:rPr>
      </w:pPr>
      <w:r w:rsidRPr="00F5205B">
        <w:rPr>
          <w:rFonts w:ascii="Times New Roman" w:hAnsi="Times New Roman"/>
          <w:b/>
          <w:iCs/>
          <w:sz w:val="22"/>
          <w:szCs w:val="22"/>
          <w:lang w:val="ru-RU"/>
        </w:rPr>
        <w:t>8. Удовлетворены ли Вы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Нет</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9. Вы удовлетворены условиями пребывания в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Что не удовлетворяет?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свободных мест ожидания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состояние гардероба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состояние туалета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питьевой воды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санитарные условия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отсутствие мест для детских колясок</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10. Вы удовлетворены обслуживанием (доброжелательность, вежливость)  участкового терапевта (педиатра, врача общей практики (семейного врача)?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Что именно Вас не удовлетворило?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Вам не разъяснили информацию о состоянии здоровья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Вам не дали рекомендации по диагностике, лечению и реабилитации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Вам не дали выписку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Вам не выписали рецепт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Другое</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11. Имеете ли Вы установленную группу ограничения трудоспособности?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Какую группу ограничения трудоспособности Вы имеете?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III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ребенок-инвалид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Медицинская организация оборудована для лиц с ограниченными возможностями?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i/>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b/>
          <w:bCs/>
          <w:i/>
          <w:iCs/>
          <w:sz w:val="22"/>
          <w:szCs w:val="22"/>
          <w:lang w:val="ru-RU"/>
        </w:rPr>
      </w:pPr>
      <w:r w:rsidRPr="00F5205B">
        <w:rPr>
          <w:rFonts w:ascii="Times New Roman" w:hAnsi="Times New Roman"/>
          <w:b/>
          <w:bCs/>
          <w:i/>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Пожалуйста, укажите, что именно отсутствует</w:t>
      </w:r>
      <w:r w:rsidRPr="00F5205B">
        <w:rPr>
          <w:rFonts w:ascii="Times New Roman" w:hAnsi="Times New Roman"/>
          <w:sz w:val="22"/>
          <w:szCs w:val="22"/>
          <w:lang w:val="ru-RU"/>
        </w:rPr>
        <w:t xml:space="preserve">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выделенного места стоянки автотранспортных средств для инвалидов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пандусов, поручней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подъемных платформ (аппарелей)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адаптированных лифтов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сменных кресел-колясок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информационных бегущих строк, информационных стендов, голосовых сигналов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информации шрифтом Брайля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доступных санитарно-гигиенических помещений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сопровождающих работников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12. Вы ожидали проведения диагностического исследования (инструментального, </w:t>
      </w:r>
      <w:r w:rsidRPr="00F5205B">
        <w:rPr>
          <w:rFonts w:ascii="Times New Roman" w:hAnsi="Times New Roman"/>
          <w:b/>
          <w:bCs/>
          <w:sz w:val="22"/>
          <w:szCs w:val="22"/>
          <w:lang w:val="ru-RU"/>
        </w:rPr>
        <w:lastRenderedPageBreak/>
        <w:t xml:space="preserve">лабораторного) с момента получения направления на диагностическое исследование?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назначалось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14 календарных дней и более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13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12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10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7 календарных дней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менее 7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b/>
          <w:sz w:val="22"/>
          <w:szCs w:val="22"/>
          <w:lang w:val="ru-RU"/>
        </w:rPr>
      </w:pPr>
      <w:r w:rsidRPr="00F5205B">
        <w:rPr>
          <w:rFonts w:ascii="Times New Roman" w:hAnsi="Times New Roman"/>
          <w:b/>
          <w:iCs/>
          <w:sz w:val="22"/>
          <w:szCs w:val="22"/>
          <w:lang w:val="ru-RU"/>
        </w:rPr>
        <w:t xml:space="preserve">13. Диагностическое исследование выполнено во время, установленное по записи?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14. Вы ожидали проведения диагностического исследования (компьютерная томография, магнитно-резонансная томография, ангиография) с момента получения направления на диагностическое исследование?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назначалось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30 календарных дней и более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29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28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27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15 календарных дней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менее 15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b/>
          <w:sz w:val="22"/>
          <w:szCs w:val="22"/>
          <w:lang w:val="ru-RU"/>
        </w:rPr>
      </w:pPr>
      <w:r w:rsidRPr="00F5205B">
        <w:rPr>
          <w:rFonts w:ascii="Times New Roman" w:hAnsi="Times New Roman"/>
          <w:b/>
          <w:iCs/>
          <w:sz w:val="22"/>
          <w:szCs w:val="22"/>
          <w:lang w:val="ru-RU"/>
        </w:rPr>
        <w:t xml:space="preserve">15.Диагностическое исследование выполнено во время, установленное по записи?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 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16. Вы удовлетворены оказанными услугами в этой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17. Рекомендовали бы Вы данную медицинскую организацию для получения медицинской помощи?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18. Ваше обслуживание в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За счет ОМС, бюджет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за счет ДМС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на платной основе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Default="00F5205B">
      <w:pPr>
        <w:spacing w:after="200" w:line="276" w:lineRule="auto"/>
        <w:rPr>
          <w:rFonts w:ascii="Times New Roman" w:hAnsi="Times New Roman"/>
          <w:b/>
          <w:bCs/>
          <w:color w:val="000000"/>
          <w:sz w:val="22"/>
          <w:szCs w:val="22"/>
          <w:lang w:val="ru-RU"/>
        </w:rPr>
      </w:pPr>
      <w:r>
        <w:rPr>
          <w:rFonts w:ascii="Times New Roman" w:hAnsi="Times New Roman"/>
          <w:b/>
          <w:bCs/>
          <w:color w:val="000000"/>
          <w:sz w:val="22"/>
          <w:szCs w:val="22"/>
          <w:lang w:val="ru-RU"/>
        </w:rPr>
        <w:br w:type="page"/>
      </w:r>
    </w:p>
    <w:p w:rsidR="00F5205B" w:rsidRPr="00F5205B" w:rsidRDefault="00F5205B" w:rsidP="00F5205B">
      <w:pPr>
        <w:widowControl w:val="0"/>
        <w:autoSpaceDE w:val="0"/>
        <w:autoSpaceDN w:val="0"/>
        <w:adjustRightInd w:val="0"/>
        <w:jc w:val="both"/>
        <w:rPr>
          <w:rFonts w:ascii="Times New Roman" w:hAnsi="Times New Roman"/>
          <w:b/>
          <w:bCs/>
          <w:color w:val="000000"/>
          <w:sz w:val="22"/>
          <w:szCs w:val="22"/>
          <w:lang w:val="ru-RU"/>
        </w:rPr>
      </w:pPr>
    </w:p>
    <w:p w:rsidR="00F5205B" w:rsidRPr="00F5205B" w:rsidRDefault="00F5205B" w:rsidP="00F5205B">
      <w:pPr>
        <w:widowControl w:val="0"/>
        <w:autoSpaceDE w:val="0"/>
        <w:autoSpaceDN w:val="0"/>
        <w:adjustRightInd w:val="0"/>
        <w:jc w:val="center"/>
        <w:rPr>
          <w:rFonts w:ascii="Times New Roman" w:hAnsi="Times New Roman"/>
          <w:b/>
          <w:bCs/>
          <w:color w:val="000000"/>
          <w:sz w:val="22"/>
          <w:szCs w:val="22"/>
          <w:lang w:val="ru-RU"/>
        </w:rPr>
      </w:pPr>
      <w:r w:rsidRPr="00F5205B">
        <w:rPr>
          <w:rFonts w:ascii="Times New Roman" w:hAnsi="Times New Roman"/>
          <w:b/>
          <w:bCs/>
          <w:color w:val="000000"/>
          <w:sz w:val="22"/>
          <w:szCs w:val="22"/>
          <w:lang w:val="ru-RU"/>
        </w:rPr>
        <w:t>АНКЕТА №2</w:t>
      </w:r>
    </w:p>
    <w:p w:rsidR="00F5205B" w:rsidRPr="00F5205B" w:rsidRDefault="00F5205B" w:rsidP="00F5205B">
      <w:pPr>
        <w:widowControl w:val="0"/>
        <w:autoSpaceDE w:val="0"/>
        <w:autoSpaceDN w:val="0"/>
        <w:adjustRightInd w:val="0"/>
        <w:jc w:val="both"/>
        <w:rPr>
          <w:rFonts w:ascii="Times New Roman" w:hAnsi="Times New Roman"/>
          <w:b/>
          <w:bCs/>
          <w:color w:val="000000"/>
          <w:sz w:val="22"/>
          <w:szCs w:val="22"/>
          <w:lang w:val="ru-RU"/>
        </w:rPr>
      </w:pPr>
      <w:r w:rsidRPr="00F5205B">
        <w:rPr>
          <w:rFonts w:ascii="Times New Roman" w:hAnsi="Times New Roman"/>
          <w:b/>
          <w:bCs/>
          <w:color w:val="000000"/>
          <w:sz w:val="22"/>
          <w:szCs w:val="22"/>
          <w:lang w:val="ru-RU"/>
        </w:rPr>
        <w:t>для оценки качества оказания услуг медицинскими организациями в амбулаторных условиях</w:t>
      </w:r>
    </w:p>
    <w:p w:rsidR="00F5205B" w:rsidRDefault="00F5205B" w:rsidP="00F5205B">
      <w:pPr>
        <w:widowControl w:val="0"/>
        <w:autoSpaceDE w:val="0"/>
        <w:autoSpaceDN w:val="0"/>
        <w:adjustRightInd w:val="0"/>
        <w:jc w:val="both"/>
        <w:rPr>
          <w:rFonts w:ascii="Times New Roman" w:hAnsi="Times New Roman"/>
          <w:b/>
          <w:bCs/>
          <w:i/>
          <w:iCs/>
          <w:color w:val="000000"/>
          <w:sz w:val="22"/>
          <w:szCs w:val="22"/>
          <w:lang w:val="ru-RU"/>
        </w:rPr>
      </w:pPr>
      <w:r w:rsidRPr="00F5205B">
        <w:rPr>
          <w:rFonts w:ascii="Times New Roman" w:hAnsi="Times New Roman"/>
          <w:b/>
          <w:bCs/>
          <w:color w:val="000000"/>
          <w:sz w:val="22"/>
          <w:szCs w:val="22"/>
          <w:lang w:val="ru-RU"/>
        </w:rPr>
        <w:t xml:space="preserve"> </w:t>
      </w:r>
      <w:r w:rsidRPr="00F5205B">
        <w:rPr>
          <w:rFonts w:ascii="Times New Roman" w:hAnsi="Times New Roman"/>
          <w:b/>
          <w:bCs/>
          <w:i/>
          <w:iCs/>
          <w:color w:val="000000"/>
          <w:sz w:val="22"/>
          <w:szCs w:val="22"/>
          <w:lang w:val="ru-RU"/>
        </w:rPr>
        <w:t>(врачом –специалистом (лор, хирург, невролог, офтальмолог, стоматолог, другие)</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Наименование медицинской организации , в которой оказана медицинская помощь</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Дата получения медицинской помощи</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Дата заполнения анкеты</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 </w:t>
      </w:r>
      <w:r w:rsidRPr="00F5205B">
        <w:rPr>
          <w:rFonts w:ascii="Times New Roman" w:hAnsi="Times New Roman"/>
          <w:b/>
          <w:bCs/>
          <w:sz w:val="22"/>
          <w:szCs w:val="22"/>
          <w:lang w:val="ru-RU"/>
        </w:rPr>
        <w:t xml:space="preserve">1. Вы обратились в медицинскую организацию?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К врачу-специалисту (лор, хирург, невролог, офтальмолог, стоматолог, другие)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другое (диспансеризация, профосмотр, справка, рецепт и т.д.)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2. Вы удовлетворены обслуживанием (доброжелательность, вежливость) у врачей-специалистов (лор, хирург, невролог, офтальмолог, стоматолог, другие)?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 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Что именно Вас не удовлетворило?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Вам не разъяснили информацию о состоянии здоровья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Вам не дали рекомендации по диагностике, лечению и реабилитации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Вам не дали выписку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Вам не выписали рецепт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Другое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3. Срок ожидания приема у врача, к которому Вы записались, с момента записи на прием?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14 календарных дней и более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13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12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10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7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менее 7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4. При первом обращении в медицинскую организацию Вы сразу записались на прием к врачу (получили талон с указанием времени приема и ФИО врача)?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Вы записались на прием к врачу (вызвали врача на дом)?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По телефону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 использованием сети Интернет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 регистратуре лично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лечащим врачом на приеме при посещении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По какой причине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дозвонился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было талонов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было технической возможности записаться в электронном виде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другое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5. Врач Вас принял во время, установленное по записи?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6. При обращении в медицинскую организацию Вы обращались к информации, размещенной в помещениях медицинской организации (стенды, инфоматы и др.)?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Удовлетворены ли Вы качеством и полнотой информации о работе медицинской организации и </w:t>
      </w:r>
      <w:r w:rsidRPr="00F5205B">
        <w:rPr>
          <w:rFonts w:ascii="Times New Roman" w:hAnsi="Times New Roman"/>
          <w:i/>
          <w:iCs/>
          <w:sz w:val="22"/>
          <w:szCs w:val="22"/>
          <w:lang w:val="ru-RU"/>
        </w:rPr>
        <w:lastRenderedPageBreak/>
        <w:t xml:space="preserve">порядке предоставления медицинских услуг, доступной в помещениях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7. Перед обращением в медицинскую организацию Вы заходили на официальный сайт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Удовлетворены ли Вы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8. Вы удовлетворены условиями пребывания в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Что не удовлетворяет?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свободных мест ожидания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состояние гардероба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состояние туалета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питьевой воды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санитарные условия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мест для детских колясок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9. Имеете ли Вы установленную группу ограничения трудоспособности?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b/>
          <w:bCs/>
          <w:i/>
          <w:iCs/>
          <w:sz w:val="22"/>
          <w:szCs w:val="22"/>
          <w:lang w:val="ru-RU"/>
        </w:rPr>
      </w:pPr>
      <w:r w:rsidRPr="00F5205B">
        <w:rPr>
          <w:rFonts w:ascii="Times New Roman" w:hAnsi="Times New Roman"/>
          <w:bCs/>
          <w:iCs/>
          <w:sz w:val="22"/>
          <w:szCs w:val="22"/>
          <w:lang w:val="ru-RU"/>
        </w:rPr>
        <w:t>Да</w:t>
      </w:r>
      <w:r w:rsidRPr="00F5205B">
        <w:rPr>
          <w:rFonts w:ascii="Times New Roman" w:hAnsi="Times New Roman"/>
          <w:b/>
          <w:bCs/>
          <w:i/>
          <w:iCs/>
          <w:sz w:val="22"/>
          <w:szCs w:val="22"/>
          <w:lang w:val="ru-RU"/>
        </w:rPr>
        <w:t xml:space="preserve">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Какую группу ограничения трудоспособности Вы имеете?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III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ребенок-инвалид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Медицинская организация оборудована для лиц с ограниченными возможностями?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Нет</w:t>
      </w:r>
    </w:p>
    <w:p w:rsidR="00F5205B" w:rsidRPr="00F5205B" w:rsidRDefault="00F5205B" w:rsidP="00F5205B">
      <w:pPr>
        <w:widowControl w:val="0"/>
        <w:autoSpaceDE w:val="0"/>
        <w:autoSpaceDN w:val="0"/>
        <w:adjustRightInd w:val="0"/>
        <w:jc w:val="both"/>
        <w:rPr>
          <w:rFonts w:ascii="Times New Roman" w:hAnsi="Times New Roman"/>
          <w:i/>
          <w:iCs/>
          <w:sz w:val="22"/>
          <w:szCs w:val="22"/>
          <w:lang w:val="ru-RU"/>
        </w:rPr>
      </w:pPr>
      <w:r w:rsidRPr="00F5205B">
        <w:rPr>
          <w:rFonts w:ascii="Times New Roman" w:hAnsi="Times New Roman"/>
          <w:b/>
          <w:bCs/>
          <w:i/>
          <w:iCs/>
          <w:sz w:val="22"/>
          <w:szCs w:val="22"/>
          <w:lang w:val="ru-RU"/>
        </w:rPr>
        <w:t xml:space="preserve"> </w:t>
      </w:r>
      <w:r w:rsidRPr="00F5205B">
        <w:rPr>
          <w:rFonts w:ascii="Times New Roman" w:hAnsi="Times New Roman"/>
          <w:i/>
          <w:iCs/>
          <w:sz w:val="22"/>
          <w:szCs w:val="22"/>
          <w:lang w:val="ru-RU"/>
        </w:rPr>
        <w:t xml:space="preserve">Пожалуйста, укажите, что именно отсутствует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выделенного места стоянки автотранспортных средств для инвалидов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пандусов, поручней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подъемных платформ (аппарелей)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адаптированных лифтов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сменных кресел-колясок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информационных бегущих строк, информационных стендов, голосовых сигналов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информации шрифтом Брайля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доступных санитарно-гигиенических помещений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сопровождающих работников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10. Вы ожидали проведения диагностического исследования (инструментального, лабораторного) с момента получения направления на диагностическое исследование?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назначалось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14 календарных дней и более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13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12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10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7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менее 7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lastRenderedPageBreak/>
        <w:t xml:space="preserve">Диагностическое исследование выполнено во время, установленное по записи?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11. Вы ожидали проведения диагностического исследования (компьютерная томография, магнитно-резонансная томография, ангиография) с момента получения направления на диагностическое исследование?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 назначалось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30 календарных дней и более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29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28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27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15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менее 15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Диагностическое исследование выполнено во время, установленное по записи?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b/>
          <w:bCs/>
          <w:sz w:val="22"/>
          <w:szCs w:val="22"/>
          <w:lang w:val="ru-RU"/>
        </w:rPr>
      </w:pPr>
      <w:r w:rsidRPr="00F5205B">
        <w:rPr>
          <w:rFonts w:ascii="Times New Roman" w:hAnsi="Times New Roman"/>
          <w:b/>
          <w:bCs/>
          <w:sz w:val="22"/>
          <w:szCs w:val="22"/>
          <w:lang w:val="ru-RU"/>
        </w:rPr>
        <w:t xml:space="preserve">12. Вы удовлетворены оказанными услугами в этой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13. Рекомендовали бы Вы данную медицинскую организацию для получения медицинской помощи?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14. Ваше обслуживание в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За счет ОМС, бюджет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за счет ДМС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на платной основе </w:t>
      </w:r>
    </w:p>
    <w:p w:rsidR="00F5205B" w:rsidRPr="00F5205B" w:rsidRDefault="00F5205B" w:rsidP="00F5205B">
      <w:pPr>
        <w:widowControl w:val="0"/>
        <w:jc w:val="both"/>
        <w:outlineLvl w:val="2"/>
        <w:rPr>
          <w:rFonts w:ascii="Times New Roman" w:hAnsi="Times New Roman"/>
          <w:sz w:val="22"/>
          <w:szCs w:val="22"/>
          <w:lang w:val="ru-RU"/>
        </w:rPr>
      </w:pPr>
    </w:p>
    <w:p w:rsidR="00F5205B" w:rsidRDefault="00F5205B">
      <w:pPr>
        <w:spacing w:after="200" w:line="276" w:lineRule="auto"/>
        <w:rPr>
          <w:rFonts w:ascii="Times New Roman" w:hAnsi="Times New Roman"/>
          <w:sz w:val="22"/>
          <w:szCs w:val="22"/>
          <w:lang w:val="ru-RU"/>
        </w:rPr>
      </w:pPr>
      <w:r>
        <w:rPr>
          <w:rFonts w:ascii="Times New Roman" w:hAnsi="Times New Roman"/>
          <w:sz w:val="22"/>
          <w:szCs w:val="22"/>
          <w:lang w:val="ru-RU"/>
        </w:rPr>
        <w:br w:type="page"/>
      </w:r>
    </w:p>
    <w:p w:rsidR="00F5205B" w:rsidRPr="00F5205B" w:rsidRDefault="00F5205B" w:rsidP="00F5205B">
      <w:pPr>
        <w:widowControl w:val="0"/>
        <w:jc w:val="both"/>
        <w:outlineLvl w:val="2"/>
        <w:rPr>
          <w:rFonts w:ascii="Times New Roman" w:hAnsi="Times New Roman"/>
          <w:sz w:val="22"/>
          <w:szCs w:val="22"/>
          <w:lang w:val="ru-RU"/>
        </w:rPr>
      </w:pPr>
    </w:p>
    <w:p w:rsidR="00F5205B" w:rsidRPr="00F5205B" w:rsidRDefault="00F5205B" w:rsidP="00F5205B">
      <w:pPr>
        <w:widowControl w:val="0"/>
        <w:autoSpaceDE w:val="0"/>
        <w:autoSpaceDN w:val="0"/>
        <w:adjustRightInd w:val="0"/>
        <w:jc w:val="center"/>
        <w:rPr>
          <w:rFonts w:ascii="Times New Roman" w:hAnsi="Times New Roman"/>
          <w:b/>
          <w:bCs/>
          <w:color w:val="000000"/>
          <w:sz w:val="22"/>
          <w:szCs w:val="22"/>
          <w:lang w:val="ru-RU"/>
        </w:rPr>
      </w:pPr>
      <w:r w:rsidRPr="00F5205B">
        <w:rPr>
          <w:rFonts w:ascii="Times New Roman" w:hAnsi="Times New Roman"/>
          <w:b/>
          <w:bCs/>
          <w:color w:val="000000"/>
          <w:sz w:val="22"/>
          <w:szCs w:val="22"/>
          <w:lang w:val="ru-RU"/>
        </w:rPr>
        <w:t>АНКЕТА №3</w:t>
      </w:r>
    </w:p>
    <w:p w:rsidR="00F5205B" w:rsidRPr="00F5205B" w:rsidRDefault="00F5205B" w:rsidP="00F5205B">
      <w:pPr>
        <w:widowControl w:val="0"/>
        <w:autoSpaceDE w:val="0"/>
        <w:autoSpaceDN w:val="0"/>
        <w:adjustRightInd w:val="0"/>
        <w:jc w:val="both"/>
        <w:rPr>
          <w:rFonts w:ascii="Times New Roman" w:hAnsi="Times New Roman"/>
          <w:color w:val="000000"/>
          <w:sz w:val="22"/>
          <w:szCs w:val="22"/>
          <w:lang w:val="ru-RU"/>
        </w:rPr>
      </w:pPr>
      <w:r w:rsidRPr="00F5205B">
        <w:rPr>
          <w:rFonts w:ascii="Times New Roman" w:hAnsi="Times New Roman"/>
          <w:b/>
          <w:bCs/>
          <w:color w:val="000000"/>
          <w:sz w:val="22"/>
          <w:szCs w:val="22"/>
          <w:lang w:val="ru-RU"/>
        </w:rPr>
        <w:t xml:space="preserve"> для оценки качества оказания услуг медицинскими организациями в стационарных условиях</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 Наименование медицинской организации , в которой оказана медицинская помощь</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Дата получения медицинской помощи</w:t>
      </w:r>
    </w:p>
    <w:p w:rsidR="00F5205B" w:rsidRDefault="00F5205B" w:rsidP="00F5205B">
      <w:pPr>
        <w:widowControl w:val="0"/>
        <w:autoSpaceDE w:val="0"/>
        <w:autoSpaceDN w:val="0"/>
        <w:adjustRightInd w:val="0"/>
        <w:jc w:val="both"/>
        <w:rPr>
          <w:rFonts w:ascii="Times New Roman" w:hAnsi="Times New Roman"/>
          <w:b/>
          <w:bCs/>
          <w:sz w:val="22"/>
          <w:szCs w:val="22"/>
          <w:lang w:val="ru-RU"/>
        </w:rPr>
      </w:pPr>
      <w:r w:rsidRPr="00F5205B">
        <w:rPr>
          <w:rFonts w:ascii="Times New Roman" w:hAnsi="Times New Roman"/>
          <w:sz w:val="22"/>
          <w:szCs w:val="22"/>
          <w:lang w:val="ru-RU"/>
        </w:rPr>
        <w:t>Дата заполнения анкеты</w:t>
      </w:r>
      <w:r w:rsidRPr="00F5205B">
        <w:rPr>
          <w:rFonts w:ascii="Times New Roman" w:hAnsi="Times New Roman"/>
          <w:b/>
          <w:bCs/>
          <w:sz w:val="22"/>
          <w:szCs w:val="22"/>
          <w:lang w:val="ru-RU"/>
        </w:rPr>
        <w:t xml:space="preserve"> </w:t>
      </w:r>
    </w:p>
    <w:p w:rsidR="00F5205B" w:rsidRPr="00F5205B" w:rsidRDefault="00F5205B" w:rsidP="00F5205B">
      <w:pPr>
        <w:widowControl w:val="0"/>
        <w:autoSpaceDE w:val="0"/>
        <w:autoSpaceDN w:val="0"/>
        <w:adjustRightInd w:val="0"/>
        <w:jc w:val="both"/>
        <w:rPr>
          <w:rFonts w:ascii="Times New Roman" w:hAnsi="Times New Roman"/>
          <w:b/>
          <w:bCs/>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 Госпитализация была: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i/>
          <w:iCs/>
          <w:sz w:val="22"/>
          <w:szCs w:val="22"/>
          <w:lang w:val="ru-RU"/>
        </w:rPr>
        <w:t xml:space="preserve">экстренная </w:t>
      </w:r>
    </w:p>
    <w:p w:rsidR="00F5205B" w:rsidRPr="00F5205B" w:rsidRDefault="00F5205B" w:rsidP="00F5205B">
      <w:pPr>
        <w:widowControl w:val="0"/>
        <w:autoSpaceDE w:val="0"/>
        <w:autoSpaceDN w:val="0"/>
        <w:adjustRightInd w:val="0"/>
        <w:jc w:val="both"/>
        <w:rPr>
          <w:rFonts w:ascii="Times New Roman" w:hAnsi="Times New Roman"/>
          <w:b/>
          <w:bCs/>
          <w:i/>
          <w:iCs/>
          <w:sz w:val="22"/>
          <w:szCs w:val="22"/>
          <w:lang w:val="ru-RU"/>
        </w:rPr>
      </w:pPr>
      <w:r w:rsidRPr="00F5205B">
        <w:rPr>
          <w:rFonts w:ascii="Times New Roman" w:hAnsi="Times New Roman"/>
          <w:b/>
          <w:bCs/>
          <w:i/>
          <w:iCs/>
          <w:sz w:val="22"/>
          <w:szCs w:val="22"/>
          <w:lang w:val="ru-RU"/>
        </w:rPr>
        <w:t xml:space="preserve">плановая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Срок ожидания плановой госпитализации с момента получения направления на плановую госпитализацию?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30 календарных дней и более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29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28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15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менее 15 календарных дней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Вы были госпитализированы в назначенный срок?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Вы удовлетворены условиями пребывания в приемном отделении?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Что не удовлетворяет?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свободных мест ожидания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состояние гардероба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состояние туалета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питьевой воды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санитарные условия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Сколько времени Вы ожидали в приемном отделении?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90 мин и более до 90 мин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до 60 мин до 45 мин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до 30 мин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Вы удовлетворены отношением персонала во время пребывания в приемном отделении (доброжелательность, вежливость)?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2. Вы были госпитализированы?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За счет ОМС, бюджет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за счет ДМС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на платной основе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3. Имеете ли Вы установленную группу ограничения трудоспособности?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Нет</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Какую группу ограничения трудоспособности Вы имеете?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rPr>
        <w:t>III</w:t>
      </w:r>
      <w:r w:rsidRPr="00F5205B">
        <w:rPr>
          <w:rFonts w:ascii="Times New Roman" w:hAnsi="Times New Roman"/>
          <w:sz w:val="22"/>
          <w:szCs w:val="22"/>
          <w:lang w:val="ru-RU"/>
        </w:rPr>
        <w:t xml:space="preserve"> группа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ребенок-инвалид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Медицинская организация оборудована для лиц с ограниченными возможностями?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Пожалуйста, укажите, что именно отсутствует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lastRenderedPageBreak/>
        <w:t xml:space="preserve">отсутствие выделенного места стоянки автотранспортных средств для инвалидов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пандусов, поручней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подъемных платформ (аппарелей)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адаптированных лифтов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сменных кресел-колясок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информационных бегущих строк, информационных стендов, голосовых сигналов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информации шрифтом Брайля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доступных санитарно-гигиенических помещений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отсутствие сопровождающих работников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4. Перед госпитализаций Вы заходили на официальный сайт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Удовлетворены ли Вы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5. При обращении в медицинскую организацию Вы обращались к информации, размещенной в помещениях медицинской организации (стенды, инфоматы и др.)?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Нет</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Да</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Удовлетворены ли Вы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6. В каком режиме стационара Вы проходили лечение?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Дневного стационара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круглосуточного пребывания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Удовлетворены ли Вы питанием во время пребывания в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Вы удовлетворены отношением персонала во время пребывания в отделении (доброжелательность, вежливость)?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Возникала ли у Вас во время пребывания в стационаре необходимость оплачивать назначенные лекарственные средства за свой счет?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Возникала ли у Вас во время пребывания в стационаре необходимость оплачивать назначенные диагностические исследования за свой счет?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Необходимость: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для уточнения диагноза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с целью сокращения срока лечения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приобретение расходных материалов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7. Удовлетворены ли Вы условиями пребывания в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Cs/>
          <w:iCs/>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bCs/>
          <w:iCs/>
          <w:sz w:val="22"/>
          <w:szCs w:val="22"/>
          <w:lang w:val="ru-RU"/>
        </w:rPr>
      </w:pPr>
      <w:r w:rsidRPr="00F5205B">
        <w:rPr>
          <w:rFonts w:ascii="Times New Roman" w:hAnsi="Times New Roman"/>
          <w:bCs/>
          <w:iCs/>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i/>
          <w:iCs/>
          <w:sz w:val="22"/>
          <w:szCs w:val="22"/>
          <w:lang w:val="ru-RU"/>
        </w:rPr>
        <w:t xml:space="preserve">Что не удовлетворяет?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Уборка помещений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lastRenderedPageBreak/>
        <w:t xml:space="preserve">освещение, температурный режим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медицинской организации требуется ремонт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в медицинской организации старая мебель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8. Удовлетворены ли Вы оказанными услугами в этой медицинской организации?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9. Удовлетворены ли Вы действиями персонала медицинской организации по уходу?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Да</w:t>
      </w:r>
    </w:p>
    <w:p w:rsid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b/>
          <w:bCs/>
          <w:sz w:val="22"/>
          <w:szCs w:val="22"/>
          <w:lang w:val="ru-RU"/>
        </w:rPr>
        <w:t xml:space="preserve">11. Рекомендовали бы Вы данную медицинскую организацию для получения медицинской помощи?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Да </w:t>
      </w:r>
    </w:p>
    <w:p w:rsidR="00F5205B" w:rsidRPr="00F5205B" w:rsidRDefault="00F5205B" w:rsidP="00F5205B">
      <w:pPr>
        <w:widowControl w:val="0"/>
        <w:autoSpaceDE w:val="0"/>
        <w:autoSpaceDN w:val="0"/>
        <w:adjustRightInd w:val="0"/>
        <w:jc w:val="both"/>
        <w:rPr>
          <w:rFonts w:ascii="Times New Roman" w:hAnsi="Times New Roman"/>
          <w:sz w:val="22"/>
          <w:szCs w:val="22"/>
          <w:lang w:val="ru-RU"/>
        </w:rPr>
      </w:pPr>
      <w:r w:rsidRPr="00F5205B">
        <w:rPr>
          <w:rFonts w:ascii="Times New Roman" w:hAnsi="Times New Roman"/>
          <w:sz w:val="22"/>
          <w:szCs w:val="22"/>
          <w:lang w:val="ru-RU"/>
        </w:rPr>
        <w:t xml:space="preserve">нет </w:t>
      </w:r>
    </w:p>
    <w:p w:rsidR="00F5205B" w:rsidRDefault="00F5205B" w:rsidP="00F5205B">
      <w:pPr>
        <w:widowControl w:val="0"/>
        <w:jc w:val="both"/>
        <w:outlineLvl w:val="2"/>
        <w:rPr>
          <w:rFonts w:ascii="Times New Roman" w:hAnsi="Times New Roman"/>
          <w:b/>
          <w:sz w:val="22"/>
          <w:szCs w:val="22"/>
          <w:lang w:val="ru-RU"/>
        </w:rPr>
      </w:pPr>
    </w:p>
    <w:p w:rsidR="00F5205B" w:rsidRDefault="00F5205B" w:rsidP="00F5205B">
      <w:pPr>
        <w:widowControl w:val="0"/>
        <w:jc w:val="both"/>
        <w:outlineLvl w:val="2"/>
        <w:rPr>
          <w:rFonts w:ascii="Times New Roman" w:hAnsi="Times New Roman"/>
          <w:b/>
          <w:sz w:val="22"/>
          <w:szCs w:val="22"/>
          <w:lang w:val="ru-RU"/>
        </w:rPr>
      </w:pPr>
    </w:p>
    <w:p w:rsidR="00F5205B" w:rsidRDefault="00F5205B">
      <w:pPr>
        <w:spacing w:after="200" w:line="276" w:lineRule="auto"/>
        <w:rPr>
          <w:rFonts w:ascii="Times New Roman" w:hAnsi="Times New Roman"/>
          <w:b/>
          <w:sz w:val="22"/>
          <w:szCs w:val="22"/>
          <w:lang w:val="ru-RU"/>
        </w:rPr>
      </w:pPr>
      <w:r>
        <w:rPr>
          <w:rFonts w:ascii="Times New Roman" w:hAnsi="Times New Roman"/>
          <w:b/>
          <w:sz w:val="22"/>
          <w:szCs w:val="22"/>
          <w:lang w:val="ru-RU"/>
        </w:rPr>
        <w:br w:type="page"/>
      </w:r>
    </w:p>
    <w:p w:rsidR="00F5205B" w:rsidRDefault="00F5205B" w:rsidP="00F5205B">
      <w:pPr>
        <w:widowControl w:val="0"/>
        <w:jc w:val="both"/>
        <w:outlineLvl w:val="2"/>
        <w:rPr>
          <w:rFonts w:ascii="Times New Roman" w:hAnsi="Times New Roman"/>
          <w:b/>
          <w:sz w:val="22"/>
          <w:szCs w:val="22"/>
          <w:lang w:val="ru-RU"/>
        </w:rPr>
      </w:pPr>
    </w:p>
    <w:p w:rsidR="00F5205B" w:rsidRPr="00497C84" w:rsidRDefault="00F5205B" w:rsidP="00497C84">
      <w:pPr>
        <w:pStyle w:val="ab"/>
        <w:jc w:val="center"/>
        <w:rPr>
          <w:rFonts w:ascii="Times New Roman" w:hAnsi="Times New Roman"/>
          <w:b/>
          <w:szCs w:val="24"/>
          <w:lang w:val="ru-RU"/>
        </w:rPr>
      </w:pPr>
      <w:r w:rsidRPr="00497C84">
        <w:rPr>
          <w:rFonts w:ascii="Times New Roman" w:hAnsi="Times New Roman"/>
          <w:b/>
          <w:szCs w:val="24"/>
          <w:lang w:val="ru-RU"/>
        </w:rPr>
        <w:t>АНКЕТА №4</w:t>
      </w:r>
    </w:p>
    <w:p w:rsidR="00F5205B" w:rsidRPr="00497C84" w:rsidRDefault="00F5205B" w:rsidP="00497C84">
      <w:pPr>
        <w:pStyle w:val="ab"/>
        <w:jc w:val="center"/>
        <w:rPr>
          <w:rFonts w:ascii="Times New Roman" w:hAnsi="Times New Roman"/>
          <w:b/>
          <w:szCs w:val="24"/>
          <w:lang w:val="ru-RU"/>
        </w:rPr>
      </w:pPr>
      <w:r w:rsidRPr="00497C84">
        <w:rPr>
          <w:rFonts w:ascii="Times New Roman" w:hAnsi="Times New Roman"/>
          <w:b/>
          <w:szCs w:val="24"/>
          <w:lang w:val="ru-RU"/>
        </w:rPr>
        <w:t>Для оценки качества оказания услуг медицинскими организациями</w:t>
      </w:r>
      <w:r w:rsidR="00497C84">
        <w:rPr>
          <w:rFonts w:ascii="Times New Roman" w:hAnsi="Times New Roman"/>
          <w:b/>
          <w:szCs w:val="24"/>
          <w:lang w:val="ru-RU"/>
        </w:rPr>
        <w:t xml:space="preserve"> </w:t>
      </w:r>
      <w:r w:rsidRPr="00497C84">
        <w:rPr>
          <w:rFonts w:ascii="Times New Roman" w:hAnsi="Times New Roman"/>
          <w:b/>
          <w:szCs w:val="24"/>
          <w:lang w:val="ru-RU"/>
        </w:rPr>
        <w:t>переливания крови</w:t>
      </w:r>
    </w:p>
    <w:p w:rsidR="00D31113" w:rsidRPr="00497C84" w:rsidRDefault="00D31113"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Наименование медицинской организации, в которой оказана медицинская помощь</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Дата получения медицинской помощи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Дата заполнения анкеты</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1.Вы   обратились в   медицинскую организацию?</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как первичный донор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как донор-родственник</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как кадровый донор</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как участник выездной акции безвозмездного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донорства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другое</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2. Форма обращения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в условиях медицинской организации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в выездных условиях </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3.Вы обратились   в   медицинскую организацию?</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впервые</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повторно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регулярно обращаюсь </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4. Вы удовлетворены обслуживанием (доброжелательность, вежливость) персонала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медицинской организации?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Да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5. Удовлетворены  ли  Вы  компетентностью медицинских работников?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Да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i/>
          <w:sz w:val="22"/>
          <w:szCs w:val="22"/>
          <w:lang w:val="ru-RU"/>
        </w:rPr>
      </w:pPr>
      <w:r w:rsidRPr="00497C84">
        <w:rPr>
          <w:rFonts w:ascii="Times New Roman" w:hAnsi="Times New Roman"/>
          <w:i/>
          <w:sz w:val="22"/>
          <w:szCs w:val="22"/>
          <w:lang w:val="ru-RU"/>
        </w:rPr>
        <w:t>Что  именно  Вас  не удовлетворило?</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Вам не разъяснили информацию о состоянии здоровья</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Вам не разъяснили информацию о донорстве крови и ее компонентов</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Вам не разъяснили причину отвода от донации (сдачи крови, компонентов крови)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Вам не дали рекомендации по подготовке к донации ( сдаче крови, компонентов крови)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Другое</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6. Время  ожидания  донации  (сдачи  крови, компонентов крови)  с  момента  обращения  в медицинскую организацию?</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3 часа и более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2 часа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1 час</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менее 1 часа</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7. При обращении в медицинскую организацию Вы обращались к информации, размещенной в помещениях   медицинской   организации (стенды, инфоматы и др.)?</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8. Удовлетворены ли Вы качеством и полнотой информации о работе  медицинской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lastRenderedPageBreak/>
        <w:t>организации   и   порядке   предоставления медицинских  услуг,  доступной  в  помещениях медицинской организации?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8.  Перед  обращением  в  медицинскую организацию  Вы  заходили  на  официальный сайт медицинской организации?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Удовлетворены ли Вы качеством и полнотой информации о работе медицинской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организации   и   порядке   предоставления медицинских  услуг,  доступной  на  официальном сайте медицинской организации?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9. Вы удовлетворены условиями пребывания в медицинской организации?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i/>
          <w:sz w:val="22"/>
          <w:szCs w:val="22"/>
          <w:lang w:val="ru-RU"/>
        </w:rPr>
      </w:pPr>
      <w:r w:rsidRPr="00497C84">
        <w:rPr>
          <w:rFonts w:ascii="Times New Roman" w:hAnsi="Times New Roman"/>
          <w:i/>
          <w:sz w:val="22"/>
          <w:szCs w:val="22"/>
          <w:lang w:val="ru-RU"/>
        </w:rPr>
        <w:t>Что не удовлетворяет?</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отсутствие свободных мест ожидания</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состояние гардероба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состояние туалета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отсутствие питьевой воды</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санитарные условия</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10. Вы удовлетворены оказанными услугами в этой медицинской организации?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11. Рекомендовали бы Вы данную медицинскую организацию для донации (сдачи крови, компонентов крови)?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12. Вы  выполняете  донацию  (сдаете  кровь, компоненты крови)?</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безвозмездно</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на платной основе </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 xml:space="preserve">13. Оставляли ли Вы комментарий о качестве обслуживания   в этой медицинской </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организации и о медицинских работниках этой организации в социальных сетях?</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Нет</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Да</w:t>
      </w:r>
    </w:p>
    <w:p w:rsidR="00F5205B" w:rsidRPr="00497C84" w:rsidRDefault="00F5205B" w:rsidP="00497C84">
      <w:pPr>
        <w:pStyle w:val="ab"/>
        <w:rPr>
          <w:rFonts w:ascii="Times New Roman" w:hAnsi="Times New Roman"/>
          <w:i/>
          <w:sz w:val="22"/>
          <w:szCs w:val="22"/>
          <w:lang w:val="ru-RU"/>
        </w:rPr>
      </w:pPr>
      <w:r w:rsidRPr="00497C84">
        <w:rPr>
          <w:rFonts w:ascii="Times New Roman" w:hAnsi="Times New Roman"/>
          <w:i/>
          <w:sz w:val="22"/>
          <w:szCs w:val="22"/>
          <w:lang w:val="ru-RU"/>
        </w:rPr>
        <w:t>Характеристика комментария</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положительный</w:t>
      </w: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t>отрицательный</w:t>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rPr>
          <w:rFonts w:ascii="Times New Roman" w:hAnsi="Times New Roman"/>
          <w:sz w:val="22"/>
          <w:szCs w:val="22"/>
          <w:lang w:val="ru-RU"/>
        </w:rPr>
      </w:pPr>
      <w:r w:rsidRPr="00497C84">
        <w:rPr>
          <w:rFonts w:ascii="Times New Roman" w:hAnsi="Times New Roman"/>
          <w:sz w:val="22"/>
          <w:szCs w:val="22"/>
          <w:lang w:val="ru-RU"/>
        </w:rPr>
        <w:br w:type="page"/>
      </w:r>
    </w:p>
    <w:p w:rsidR="00F5205B" w:rsidRPr="00497C84" w:rsidRDefault="00F5205B" w:rsidP="00497C84">
      <w:pPr>
        <w:pStyle w:val="ab"/>
        <w:rPr>
          <w:rFonts w:ascii="Times New Roman" w:hAnsi="Times New Roman"/>
          <w:sz w:val="22"/>
          <w:szCs w:val="22"/>
          <w:lang w:val="ru-RU"/>
        </w:rPr>
      </w:pPr>
    </w:p>
    <w:p w:rsidR="00F5205B" w:rsidRPr="00497C84" w:rsidRDefault="00F5205B" w:rsidP="00497C84">
      <w:pPr>
        <w:pStyle w:val="ab"/>
        <w:jc w:val="center"/>
        <w:rPr>
          <w:rFonts w:ascii="Times New Roman" w:hAnsi="Times New Roman"/>
          <w:b/>
          <w:szCs w:val="24"/>
          <w:lang w:val="ru-RU"/>
        </w:rPr>
      </w:pPr>
      <w:r w:rsidRPr="00497C84">
        <w:rPr>
          <w:rFonts w:ascii="Times New Roman" w:hAnsi="Times New Roman"/>
          <w:b/>
          <w:szCs w:val="24"/>
          <w:lang w:val="ru-RU"/>
        </w:rPr>
        <w:t>АНКЕТА № 5</w:t>
      </w:r>
    </w:p>
    <w:p w:rsidR="00F5205B" w:rsidRPr="00C9151B" w:rsidRDefault="00F5205B" w:rsidP="00C9151B">
      <w:pPr>
        <w:jc w:val="center"/>
        <w:rPr>
          <w:b/>
        </w:rPr>
      </w:pPr>
      <w:r w:rsidRPr="00C9151B">
        <w:rPr>
          <w:b/>
        </w:rPr>
        <w:t>Для оценки качества оказания услуг службой скорой медицинской помощи</w:t>
      </w:r>
    </w:p>
    <w:p w:rsidR="00F5205B" w:rsidRPr="00F5205B" w:rsidRDefault="00F5205B" w:rsidP="00F5205B">
      <w:pPr>
        <w:widowControl w:val="0"/>
        <w:jc w:val="both"/>
        <w:outlineLvl w:val="2"/>
        <w:rPr>
          <w:rFonts w:ascii="Times New Roman" w:hAnsi="Times New Roman"/>
          <w:b/>
          <w:sz w:val="22"/>
          <w:szCs w:val="22"/>
          <w:lang w:val="ru-RU"/>
        </w:rPr>
      </w:pP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Наименование медицинской организации, в которой оказана медицинская помощь</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Дата получения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Дата заполнения анкеты</w:t>
      </w:r>
    </w:p>
    <w:p w:rsidR="00F5205B" w:rsidRPr="00F5205B" w:rsidRDefault="00F5205B" w:rsidP="00F5205B">
      <w:pPr>
        <w:jc w:val="both"/>
        <w:rPr>
          <w:rFonts w:ascii="Times New Roman" w:eastAsia="Calibri" w:hAnsi="Times New Roman"/>
          <w:sz w:val="22"/>
          <w:szCs w:val="22"/>
          <w:lang w:val="ru-RU"/>
        </w:rPr>
      </w:pPr>
    </w:p>
    <w:p w:rsidR="00F5205B" w:rsidRPr="00F5205B" w:rsidRDefault="00F5205B" w:rsidP="00F5205B">
      <w:pPr>
        <w:numPr>
          <w:ilvl w:val="0"/>
          <w:numId w:val="24"/>
        </w:num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Вы вызывали скорую медицинскую помощь по поводу?</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состояния/заболевания, представляющего угрозу жизни пациента (нарушение сознания, дыхания, кровообращения, внезапная боль, нарушение функции какого-либо органа, кровотечение, травма, ожог)</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психического расстройства, сопровождающегося действиями пациента, представляющими непосредственную опасность для него или других лиц</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родов, угрозы прерывания беременности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медико-санитарных последствий чрезвычайной ситуации</w:t>
      </w:r>
    </w:p>
    <w:p w:rsidR="00F5205B" w:rsidRDefault="00F5205B" w:rsidP="00F5205B">
      <w:pPr>
        <w:jc w:val="both"/>
        <w:rPr>
          <w:rFonts w:ascii="Times New Roman" w:eastAsia="Calibri" w:hAnsi="Times New Roman"/>
          <w:sz w:val="22"/>
          <w:szCs w:val="22"/>
        </w:rPr>
      </w:pPr>
      <w:r w:rsidRPr="00F5205B">
        <w:rPr>
          <w:rFonts w:ascii="Times New Roman" w:eastAsia="Calibri" w:hAnsi="Times New Roman"/>
          <w:sz w:val="22"/>
          <w:szCs w:val="22"/>
        </w:rPr>
        <w:t>другое</w:t>
      </w:r>
    </w:p>
    <w:p w:rsidR="00F5205B" w:rsidRPr="00F5205B" w:rsidRDefault="00F5205B" w:rsidP="00F5205B">
      <w:pPr>
        <w:jc w:val="both"/>
        <w:rPr>
          <w:rFonts w:ascii="Times New Roman" w:eastAsia="Calibri" w:hAnsi="Times New Roman"/>
          <w:sz w:val="22"/>
          <w:szCs w:val="22"/>
        </w:rPr>
      </w:pPr>
    </w:p>
    <w:p w:rsidR="00F5205B" w:rsidRPr="00F5205B" w:rsidRDefault="00F5205B" w:rsidP="00F5205B">
      <w:pPr>
        <w:numPr>
          <w:ilvl w:val="0"/>
          <w:numId w:val="24"/>
        </w:num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Вы вызывали скорую медицинскую помощь?</w:t>
      </w:r>
    </w:p>
    <w:p w:rsidR="00F5205B" w:rsidRPr="00F5205B" w:rsidRDefault="00F5205B" w:rsidP="00F5205B">
      <w:pPr>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по телефону</w:t>
      </w:r>
    </w:p>
    <w:p w:rsidR="00F5205B" w:rsidRPr="00F5205B" w:rsidRDefault="00F5205B" w:rsidP="00F5205B">
      <w:pPr>
        <w:spacing w:after="200" w:line="276" w:lineRule="auto"/>
        <w:contextualSpacing/>
        <w:jc w:val="both"/>
        <w:rPr>
          <w:rFonts w:ascii="Times New Roman" w:eastAsia="Calibri" w:hAnsi="Times New Roman"/>
          <w:i/>
          <w:sz w:val="22"/>
          <w:szCs w:val="22"/>
          <w:lang w:val="ru-RU"/>
        </w:rPr>
      </w:pPr>
      <w:r w:rsidRPr="00F5205B">
        <w:rPr>
          <w:rFonts w:ascii="Times New Roman" w:eastAsia="Calibri" w:hAnsi="Times New Roman"/>
          <w:i/>
          <w:sz w:val="22"/>
          <w:szCs w:val="22"/>
          <w:lang w:val="ru-RU"/>
        </w:rPr>
        <w:t>Вы дозвонились с первого раза?</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Нет, дозванивался 2 и более раз</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Не дозвонился</w:t>
      </w:r>
    </w:p>
    <w:p w:rsidR="00F5205B" w:rsidRPr="00F5205B" w:rsidRDefault="00F5205B" w:rsidP="00F5205B">
      <w:pPr>
        <w:spacing w:after="200" w:line="276" w:lineRule="auto"/>
        <w:contextualSpacing/>
        <w:jc w:val="both"/>
        <w:rPr>
          <w:rFonts w:ascii="Times New Roman" w:eastAsia="Calibri" w:hAnsi="Times New Roman"/>
          <w:i/>
          <w:sz w:val="22"/>
          <w:szCs w:val="22"/>
          <w:lang w:val="ru-RU"/>
        </w:rPr>
      </w:pPr>
      <w:r w:rsidRPr="00F5205B">
        <w:rPr>
          <w:rFonts w:ascii="Times New Roman" w:eastAsia="Calibri" w:hAnsi="Times New Roman"/>
          <w:i/>
          <w:sz w:val="22"/>
          <w:szCs w:val="22"/>
          <w:lang w:val="ru-RU"/>
        </w:rPr>
        <w:t xml:space="preserve">Ваш вызов был принят, и по Вашему вызову была направлена бригада скорой медицинской помощи  </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Вас проконсультировали по телефону</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Ваш вызов переключили на диспетчера для записи на прием к врачу поликлиники</w:t>
      </w:r>
    </w:p>
    <w:p w:rsidR="00F5205B" w:rsidRPr="00F5205B" w:rsidRDefault="00F5205B" w:rsidP="00F5205B">
      <w:pPr>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самостоятельно обратился в медицинскую организацию, оказывающую скорую медицинскую помощь</w:t>
      </w:r>
    </w:p>
    <w:p w:rsidR="00F5205B" w:rsidRPr="00F5205B" w:rsidRDefault="00F5205B" w:rsidP="00F5205B">
      <w:pPr>
        <w:jc w:val="both"/>
        <w:rPr>
          <w:rFonts w:ascii="Times New Roman" w:eastAsia="Calibri" w:hAnsi="Times New Roman"/>
          <w:i/>
          <w:sz w:val="22"/>
          <w:szCs w:val="22"/>
          <w:lang w:val="ru-RU"/>
        </w:rPr>
      </w:pPr>
      <w:r w:rsidRPr="00F5205B">
        <w:rPr>
          <w:rFonts w:ascii="Times New Roman" w:eastAsia="Calibri" w:hAnsi="Times New Roman"/>
          <w:i/>
          <w:sz w:val="22"/>
          <w:szCs w:val="22"/>
          <w:lang w:val="ru-RU"/>
        </w:rPr>
        <w:t>Ваш вызов был принят, и по Вашему вызову была направлена бригада скорой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Вам оказали медицинскую помощь в амбулаторных условиях</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Вас госпитализировали в медицинскую организацию</w:t>
      </w:r>
    </w:p>
    <w:p w:rsid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Другое</w:t>
      </w:r>
    </w:p>
    <w:p w:rsidR="00F5205B" w:rsidRPr="00F5205B" w:rsidRDefault="00F5205B" w:rsidP="00F5205B">
      <w:pPr>
        <w:jc w:val="both"/>
        <w:rPr>
          <w:rFonts w:ascii="Times New Roman" w:eastAsia="Calibri" w:hAnsi="Times New Roman"/>
          <w:sz w:val="22"/>
          <w:szCs w:val="22"/>
          <w:lang w:val="ru-RU"/>
        </w:rPr>
      </w:pPr>
    </w:p>
    <w:p w:rsidR="00F5205B" w:rsidRPr="00F5205B" w:rsidRDefault="00F5205B" w:rsidP="00F5205B">
      <w:pPr>
        <w:numPr>
          <w:ilvl w:val="0"/>
          <w:numId w:val="24"/>
        </w:num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Вы удовлетворены обслуживанием (доброжелательность, вежливость) бригадой скорой медицинской помощи?</w:t>
      </w:r>
    </w:p>
    <w:p w:rsidR="00F5205B" w:rsidRDefault="00F5205B" w:rsidP="00F5205B">
      <w:pPr>
        <w:jc w:val="both"/>
        <w:rPr>
          <w:rFonts w:ascii="Times New Roman" w:eastAsia="Calibri" w:hAnsi="Times New Roman"/>
          <w:sz w:val="22"/>
          <w:szCs w:val="22"/>
        </w:rPr>
      </w:pPr>
      <w:r w:rsidRPr="00F5205B">
        <w:rPr>
          <w:rFonts w:ascii="Times New Roman" w:eastAsia="Calibri" w:hAnsi="Times New Roman"/>
          <w:sz w:val="22"/>
          <w:szCs w:val="22"/>
        </w:rPr>
        <w:t>Да</w:t>
      </w:r>
      <w:r>
        <w:rPr>
          <w:rFonts w:ascii="Times New Roman" w:eastAsia="Calibri" w:hAnsi="Times New Roman"/>
          <w:sz w:val="22"/>
          <w:szCs w:val="22"/>
        </w:rPr>
        <w:tab/>
      </w:r>
      <w:r>
        <w:rPr>
          <w:rFonts w:ascii="Times New Roman" w:eastAsia="Calibri" w:hAnsi="Times New Roman"/>
          <w:sz w:val="22"/>
          <w:szCs w:val="22"/>
        </w:rPr>
        <w:tab/>
      </w:r>
      <w:r w:rsidRPr="00F5205B">
        <w:rPr>
          <w:rFonts w:ascii="Times New Roman" w:eastAsia="Calibri" w:hAnsi="Times New Roman"/>
          <w:sz w:val="22"/>
          <w:szCs w:val="22"/>
        </w:rPr>
        <w:t>Нет</w:t>
      </w:r>
    </w:p>
    <w:p w:rsidR="00F5205B" w:rsidRPr="00F5205B" w:rsidRDefault="00F5205B" w:rsidP="00F5205B">
      <w:pPr>
        <w:jc w:val="both"/>
        <w:rPr>
          <w:rFonts w:ascii="Times New Roman" w:eastAsia="Calibri" w:hAnsi="Times New Roman"/>
          <w:sz w:val="22"/>
          <w:szCs w:val="22"/>
        </w:rPr>
      </w:pPr>
    </w:p>
    <w:p w:rsidR="00F5205B" w:rsidRPr="00F5205B" w:rsidRDefault="00F5205B" w:rsidP="00F5205B">
      <w:pPr>
        <w:numPr>
          <w:ilvl w:val="0"/>
          <w:numId w:val="24"/>
        </w:num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Удовлетворены ли Вы компетентностью бригады скорой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Нет</w:t>
      </w:r>
    </w:p>
    <w:p w:rsidR="00F5205B" w:rsidRPr="00F5205B" w:rsidRDefault="00F5205B" w:rsidP="00F5205B">
      <w:pPr>
        <w:jc w:val="both"/>
        <w:rPr>
          <w:rFonts w:ascii="Times New Roman" w:eastAsia="Calibri" w:hAnsi="Times New Roman"/>
          <w:i/>
          <w:sz w:val="22"/>
          <w:szCs w:val="22"/>
          <w:lang w:val="ru-RU"/>
        </w:rPr>
      </w:pPr>
      <w:r w:rsidRPr="00F5205B">
        <w:rPr>
          <w:rFonts w:ascii="Times New Roman" w:eastAsia="Calibri" w:hAnsi="Times New Roman"/>
          <w:i/>
          <w:sz w:val="22"/>
          <w:szCs w:val="22"/>
          <w:lang w:val="ru-RU"/>
        </w:rPr>
        <w:t>Что именно Вас не удовлетворило?</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Вам не разъяснили информацию о состоянии здоровья</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Вам не разъяснили информацию об оказываемой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Вам не ответили на задаваемые вопросы</w:t>
      </w:r>
    </w:p>
    <w:p w:rsidR="00F5205B" w:rsidRDefault="00F5205B" w:rsidP="00F5205B">
      <w:pPr>
        <w:jc w:val="both"/>
        <w:rPr>
          <w:rFonts w:ascii="Times New Roman" w:eastAsia="Calibri" w:hAnsi="Times New Roman"/>
          <w:sz w:val="22"/>
          <w:szCs w:val="22"/>
        </w:rPr>
      </w:pPr>
      <w:r w:rsidRPr="00F5205B">
        <w:rPr>
          <w:rFonts w:ascii="Times New Roman" w:eastAsia="Calibri" w:hAnsi="Times New Roman"/>
          <w:sz w:val="22"/>
          <w:szCs w:val="22"/>
        </w:rPr>
        <w:t>Другое</w:t>
      </w:r>
    </w:p>
    <w:p w:rsidR="00F5205B" w:rsidRPr="00F5205B" w:rsidRDefault="00F5205B" w:rsidP="00F5205B">
      <w:pPr>
        <w:jc w:val="both"/>
        <w:rPr>
          <w:rFonts w:ascii="Times New Roman" w:eastAsia="Calibri" w:hAnsi="Times New Roman"/>
          <w:sz w:val="22"/>
          <w:szCs w:val="22"/>
        </w:rPr>
      </w:pPr>
    </w:p>
    <w:p w:rsidR="00F5205B" w:rsidRPr="00F5205B" w:rsidRDefault="00F5205B" w:rsidP="00F5205B">
      <w:pPr>
        <w:numPr>
          <w:ilvl w:val="0"/>
          <w:numId w:val="24"/>
        </w:num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Вы удовлетворены материально-техническим оснащением и лекарственным обеспечением бригады скорой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r w:rsidR="00A03F5F">
        <w:rPr>
          <w:rFonts w:ascii="Times New Roman" w:eastAsia="Calibri" w:hAnsi="Times New Roman"/>
          <w:sz w:val="22"/>
          <w:szCs w:val="22"/>
          <w:lang w:val="ru-RU"/>
        </w:rPr>
        <w:tab/>
      </w:r>
      <w:r w:rsidR="00A03F5F">
        <w:rPr>
          <w:rFonts w:ascii="Times New Roman" w:eastAsia="Calibri" w:hAnsi="Times New Roman"/>
          <w:sz w:val="22"/>
          <w:szCs w:val="22"/>
          <w:lang w:val="ru-RU"/>
        </w:rPr>
        <w:tab/>
      </w:r>
      <w:r w:rsidRPr="00F5205B">
        <w:rPr>
          <w:rFonts w:ascii="Times New Roman" w:eastAsia="Calibri" w:hAnsi="Times New Roman"/>
          <w:sz w:val="22"/>
          <w:szCs w:val="22"/>
          <w:lang w:val="ru-RU"/>
        </w:rPr>
        <w:t>Нет</w:t>
      </w:r>
    </w:p>
    <w:p w:rsidR="00F5205B" w:rsidRPr="00F5205B" w:rsidRDefault="00F5205B" w:rsidP="00F5205B">
      <w:pPr>
        <w:jc w:val="both"/>
        <w:rPr>
          <w:rFonts w:ascii="Times New Roman" w:eastAsia="Calibri" w:hAnsi="Times New Roman"/>
          <w:i/>
          <w:sz w:val="22"/>
          <w:szCs w:val="22"/>
          <w:lang w:val="ru-RU"/>
        </w:rPr>
      </w:pPr>
      <w:r w:rsidRPr="00F5205B">
        <w:rPr>
          <w:rFonts w:ascii="Times New Roman" w:eastAsia="Calibri" w:hAnsi="Times New Roman"/>
          <w:i/>
          <w:sz w:val="22"/>
          <w:szCs w:val="22"/>
          <w:lang w:val="ru-RU"/>
        </w:rPr>
        <w:t>Что именно Вас не удовлетворило?</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отсутствовало необходимое оборудование</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lastRenderedPageBreak/>
        <w:t>отсутствовали необходимые лекарственные препараты</w:t>
      </w:r>
    </w:p>
    <w:p w:rsidR="00F5205B" w:rsidRPr="00F5205B" w:rsidRDefault="00F5205B" w:rsidP="00F5205B">
      <w:pPr>
        <w:jc w:val="both"/>
        <w:rPr>
          <w:rFonts w:ascii="Times New Roman" w:eastAsia="Calibri" w:hAnsi="Times New Roman"/>
          <w:sz w:val="22"/>
          <w:szCs w:val="22"/>
        </w:rPr>
      </w:pPr>
      <w:r w:rsidRPr="00F5205B">
        <w:rPr>
          <w:rFonts w:ascii="Times New Roman" w:eastAsia="Calibri" w:hAnsi="Times New Roman"/>
          <w:sz w:val="22"/>
          <w:szCs w:val="22"/>
        </w:rPr>
        <w:t>состояние санитарного транспорта</w:t>
      </w:r>
    </w:p>
    <w:p w:rsidR="00F5205B" w:rsidRDefault="00F5205B" w:rsidP="00F5205B">
      <w:pPr>
        <w:jc w:val="both"/>
        <w:rPr>
          <w:rFonts w:ascii="Times New Roman" w:eastAsia="Calibri" w:hAnsi="Times New Roman"/>
          <w:sz w:val="22"/>
          <w:szCs w:val="22"/>
        </w:rPr>
      </w:pPr>
      <w:r w:rsidRPr="00F5205B">
        <w:rPr>
          <w:rFonts w:ascii="Times New Roman" w:eastAsia="Calibri" w:hAnsi="Times New Roman"/>
          <w:sz w:val="22"/>
          <w:szCs w:val="22"/>
        </w:rPr>
        <w:t>другое</w:t>
      </w:r>
    </w:p>
    <w:p w:rsidR="00F5205B" w:rsidRPr="00F5205B" w:rsidRDefault="00F5205B" w:rsidP="00F5205B">
      <w:pPr>
        <w:jc w:val="both"/>
        <w:rPr>
          <w:rFonts w:ascii="Times New Roman" w:eastAsia="Calibri" w:hAnsi="Times New Roman"/>
          <w:sz w:val="22"/>
          <w:szCs w:val="22"/>
        </w:rPr>
      </w:pPr>
    </w:p>
    <w:p w:rsidR="00F5205B" w:rsidRPr="00F5205B" w:rsidRDefault="00F5205B" w:rsidP="00F5205B">
      <w:pPr>
        <w:numPr>
          <w:ilvl w:val="0"/>
          <w:numId w:val="24"/>
        </w:numPr>
        <w:spacing w:after="200" w:line="276" w:lineRule="auto"/>
        <w:contextualSpacing/>
        <w:jc w:val="both"/>
        <w:rPr>
          <w:rFonts w:ascii="Times New Roman" w:eastAsia="Calibri" w:hAnsi="Times New Roman"/>
          <w:b/>
          <w:sz w:val="22"/>
          <w:szCs w:val="22"/>
        </w:rPr>
      </w:pPr>
      <w:r w:rsidRPr="00F5205B">
        <w:rPr>
          <w:rFonts w:ascii="Times New Roman" w:eastAsia="Calibri" w:hAnsi="Times New Roman"/>
          <w:b/>
          <w:sz w:val="22"/>
          <w:szCs w:val="22"/>
          <w:lang w:val="ru-RU"/>
        </w:rPr>
        <w:t xml:space="preserve">При оказании медицинской помощи бригада скорой медицинской помощи вызывала дополнительную </w:t>
      </w:r>
      <w:r w:rsidRPr="00F5205B">
        <w:rPr>
          <w:rFonts w:ascii="Times New Roman" w:eastAsia="Calibri" w:hAnsi="Times New Roman"/>
          <w:b/>
          <w:sz w:val="22"/>
          <w:szCs w:val="22"/>
        </w:rPr>
        <w:t>(специализированную) бригаду скорой медицинской помощи?</w:t>
      </w:r>
    </w:p>
    <w:p w:rsidR="00F5205B" w:rsidRPr="007A2142" w:rsidRDefault="00F5205B" w:rsidP="00F5205B">
      <w:pPr>
        <w:jc w:val="both"/>
        <w:rPr>
          <w:rFonts w:ascii="Times New Roman" w:eastAsia="Calibri" w:hAnsi="Times New Roman"/>
          <w:sz w:val="22"/>
          <w:szCs w:val="22"/>
          <w:lang w:val="ru-RU"/>
        </w:rPr>
      </w:pPr>
      <w:r w:rsidRPr="007A2142">
        <w:rPr>
          <w:rFonts w:ascii="Times New Roman" w:eastAsia="Calibri" w:hAnsi="Times New Roman"/>
          <w:sz w:val="22"/>
          <w:szCs w:val="22"/>
          <w:lang w:val="ru-RU"/>
        </w:rPr>
        <w:t>Да</w:t>
      </w:r>
    </w:p>
    <w:p w:rsidR="00F5205B" w:rsidRPr="007A2142" w:rsidRDefault="00F5205B" w:rsidP="00F5205B">
      <w:pPr>
        <w:jc w:val="both"/>
        <w:rPr>
          <w:rFonts w:ascii="Times New Roman" w:eastAsia="Calibri" w:hAnsi="Times New Roman"/>
          <w:sz w:val="22"/>
          <w:szCs w:val="22"/>
          <w:lang w:val="ru-RU"/>
        </w:rPr>
      </w:pPr>
      <w:r w:rsidRPr="007A2142">
        <w:rPr>
          <w:rFonts w:ascii="Times New Roman" w:eastAsia="Calibri" w:hAnsi="Times New Roman"/>
          <w:sz w:val="22"/>
          <w:szCs w:val="22"/>
          <w:lang w:val="ru-RU"/>
        </w:rPr>
        <w:t>Нет</w:t>
      </w:r>
    </w:p>
    <w:p w:rsidR="00F5205B" w:rsidRPr="007A2142" w:rsidRDefault="00F5205B" w:rsidP="00F5205B">
      <w:pPr>
        <w:jc w:val="both"/>
        <w:rPr>
          <w:rFonts w:ascii="Times New Roman" w:eastAsia="Calibri" w:hAnsi="Times New Roman"/>
          <w:sz w:val="22"/>
          <w:szCs w:val="22"/>
          <w:lang w:val="ru-RU"/>
        </w:rPr>
      </w:pPr>
    </w:p>
    <w:p w:rsidR="00F5205B" w:rsidRPr="00F5205B" w:rsidRDefault="00F5205B" w:rsidP="00F5205B">
      <w:pPr>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7. Вы удовлетворены обслуживанием (доброжелательность, вежливость) дополнительной (специализированной) бригадой скорой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p>
    <w:p w:rsid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Нет</w:t>
      </w:r>
    </w:p>
    <w:p w:rsidR="00F5205B" w:rsidRPr="00F5205B" w:rsidRDefault="00F5205B" w:rsidP="00F5205B">
      <w:pPr>
        <w:jc w:val="both"/>
        <w:rPr>
          <w:rFonts w:ascii="Times New Roman" w:eastAsia="Calibri" w:hAnsi="Times New Roman"/>
          <w:sz w:val="22"/>
          <w:szCs w:val="22"/>
          <w:lang w:val="ru-RU"/>
        </w:rPr>
      </w:pPr>
    </w:p>
    <w:p w:rsidR="00F5205B" w:rsidRPr="00F5205B" w:rsidRDefault="00F5205B" w:rsidP="00F5205B">
      <w:p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8. Удовлетворены ли Вы компетентностью дополнительной (специализированной) бригады скорой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Нет</w:t>
      </w:r>
    </w:p>
    <w:p w:rsidR="00F5205B" w:rsidRPr="00F5205B" w:rsidRDefault="00F5205B" w:rsidP="00F5205B">
      <w:pPr>
        <w:jc w:val="both"/>
        <w:rPr>
          <w:rFonts w:ascii="Times New Roman" w:eastAsia="Calibri" w:hAnsi="Times New Roman"/>
          <w:i/>
          <w:sz w:val="22"/>
          <w:szCs w:val="22"/>
          <w:lang w:val="ru-RU"/>
        </w:rPr>
      </w:pPr>
      <w:r w:rsidRPr="00F5205B">
        <w:rPr>
          <w:rFonts w:ascii="Times New Roman" w:eastAsia="Calibri" w:hAnsi="Times New Roman"/>
          <w:i/>
          <w:sz w:val="22"/>
          <w:szCs w:val="22"/>
          <w:lang w:val="ru-RU"/>
        </w:rPr>
        <w:t>Что именно Вас не удовлетворило?</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Вам не разъяснили информацию о состоянии здоровья</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Вам не разъяснили информацию об оказываемой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Вам не ответили на задаваемые вопросы</w:t>
      </w:r>
    </w:p>
    <w:p w:rsid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Другое</w:t>
      </w:r>
    </w:p>
    <w:p w:rsidR="00F5205B" w:rsidRPr="00F5205B" w:rsidRDefault="00F5205B" w:rsidP="00F5205B">
      <w:pPr>
        <w:jc w:val="both"/>
        <w:rPr>
          <w:rFonts w:ascii="Times New Roman" w:eastAsia="Calibri" w:hAnsi="Times New Roman"/>
          <w:sz w:val="22"/>
          <w:szCs w:val="22"/>
          <w:lang w:val="ru-RU"/>
        </w:rPr>
      </w:pPr>
    </w:p>
    <w:p w:rsidR="00F5205B" w:rsidRPr="00F5205B" w:rsidRDefault="00F5205B" w:rsidP="00F5205B">
      <w:p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9. Вы удовлетворены материально-техническим оснащением и лекарственным обеспечением дополнительной (специализированной) бригады скорой медицинской помощи?</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Нет</w:t>
      </w:r>
    </w:p>
    <w:p w:rsidR="00F5205B" w:rsidRPr="00F5205B" w:rsidRDefault="00F5205B" w:rsidP="00F5205B">
      <w:pPr>
        <w:jc w:val="both"/>
        <w:rPr>
          <w:rFonts w:ascii="Times New Roman" w:eastAsia="Calibri" w:hAnsi="Times New Roman"/>
          <w:i/>
          <w:sz w:val="22"/>
          <w:szCs w:val="22"/>
          <w:lang w:val="ru-RU"/>
        </w:rPr>
      </w:pPr>
      <w:r w:rsidRPr="00F5205B">
        <w:rPr>
          <w:rFonts w:ascii="Times New Roman" w:eastAsia="Calibri" w:hAnsi="Times New Roman"/>
          <w:i/>
          <w:sz w:val="22"/>
          <w:szCs w:val="22"/>
          <w:lang w:val="ru-RU"/>
        </w:rPr>
        <w:t>Что именно Вас не удовлетворило?</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отсутствовало необходимое оборудование</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отсутствовали необходимые лекарственные препараты</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состояние санитарного транспорта</w:t>
      </w:r>
    </w:p>
    <w:p w:rsid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другое</w:t>
      </w:r>
    </w:p>
    <w:p w:rsidR="00F5205B" w:rsidRPr="00F5205B" w:rsidRDefault="00F5205B" w:rsidP="00F5205B">
      <w:pPr>
        <w:jc w:val="both"/>
        <w:rPr>
          <w:rFonts w:ascii="Times New Roman" w:eastAsia="Calibri" w:hAnsi="Times New Roman"/>
          <w:sz w:val="22"/>
          <w:szCs w:val="22"/>
          <w:lang w:val="ru-RU"/>
        </w:rPr>
      </w:pPr>
    </w:p>
    <w:p w:rsidR="00F5205B" w:rsidRPr="00F5205B" w:rsidRDefault="00F5205B" w:rsidP="00F5205B">
      <w:p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10. Бригада скорой медицинской помощи доставила Вас в стационар?</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Нет</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-медицинская помощь была оказана на месте, госпитализация не требовалась</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 после оказания медицинской помощи бригадой скорой медицинской помощи была предложена госпитализация, но я (лицо, к которому вызывали скорую медицинскую помощь) отказался</w:t>
      </w:r>
    </w:p>
    <w:p w:rsidR="00F5205B" w:rsidRP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 по моему мнению, бригада скорой медицинской помощи необоснованно отказала в госпитализации</w:t>
      </w:r>
    </w:p>
    <w:p w:rsid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 бригада скорой медицинской помощи не учла мое мнение (мнение лица, к которому вызывали скорую медицинскую помощь) по выбору стационара, поэтому я отказался</w:t>
      </w:r>
    </w:p>
    <w:p w:rsidR="00F5205B" w:rsidRPr="00F5205B" w:rsidRDefault="00F5205B" w:rsidP="00F5205B">
      <w:pPr>
        <w:jc w:val="both"/>
        <w:rPr>
          <w:rFonts w:ascii="Times New Roman" w:eastAsia="Calibri" w:hAnsi="Times New Roman"/>
          <w:sz w:val="22"/>
          <w:szCs w:val="22"/>
          <w:lang w:val="ru-RU"/>
        </w:rPr>
      </w:pPr>
    </w:p>
    <w:p w:rsidR="00F5205B" w:rsidRPr="00F5205B" w:rsidRDefault="00F5205B" w:rsidP="00F5205B">
      <w:p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11. Удовлетворены ли Вы оказанными бригадой скорой медицинской помощи услугами?</w:t>
      </w:r>
    </w:p>
    <w:p w:rsidR="00F5205B" w:rsidRDefault="00F5205B" w:rsidP="00F5205B">
      <w:pPr>
        <w:jc w:val="both"/>
        <w:rPr>
          <w:rFonts w:ascii="Times New Roman" w:eastAsia="Calibri" w:hAnsi="Times New Roman"/>
          <w:sz w:val="22"/>
          <w:szCs w:val="22"/>
          <w:lang w:val="ru-RU"/>
        </w:rPr>
      </w:pPr>
      <w:r w:rsidRPr="00F5205B">
        <w:rPr>
          <w:rFonts w:ascii="Times New Roman" w:eastAsia="Calibri" w:hAnsi="Times New Roman"/>
          <w:sz w:val="22"/>
          <w:szCs w:val="22"/>
          <w:lang w:val="ru-RU"/>
        </w:rPr>
        <w:t>Да</w:t>
      </w:r>
      <w:r w:rsidR="00A03F5F">
        <w:rPr>
          <w:rFonts w:ascii="Times New Roman" w:eastAsia="Calibri" w:hAnsi="Times New Roman"/>
          <w:sz w:val="22"/>
          <w:szCs w:val="22"/>
          <w:lang w:val="ru-RU"/>
        </w:rPr>
        <w:tab/>
      </w:r>
      <w:r w:rsidR="00A03F5F">
        <w:rPr>
          <w:rFonts w:ascii="Times New Roman" w:eastAsia="Calibri" w:hAnsi="Times New Roman"/>
          <w:sz w:val="22"/>
          <w:szCs w:val="22"/>
          <w:lang w:val="ru-RU"/>
        </w:rPr>
        <w:tab/>
      </w:r>
      <w:r w:rsidRPr="00F5205B">
        <w:rPr>
          <w:rFonts w:ascii="Times New Roman" w:eastAsia="Calibri" w:hAnsi="Times New Roman"/>
          <w:sz w:val="22"/>
          <w:szCs w:val="22"/>
          <w:lang w:val="ru-RU"/>
        </w:rPr>
        <w:t>Нет</w:t>
      </w:r>
    </w:p>
    <w:p w:rsidR="00F5205B" w:rsidRPr="00F5205B" w:rsidRDefault="00F5205B" w:rsidP="00F5205B">
      <w:pPr>
        <w:jc w:val="both"/>
        <w:rPr>
          <w:rFonts w:ascii="Times New Roman" w:eastAsia="Calibri" w:hAnsi="Times New Roman"/>
          <w:sz w:val="22"/>
          <w:szCs w:val="22"/>
          <w:lang w:val="ru-RU"/>
        </w:rPr>
      </w:pPr>
    </w:p>
    <w:p w:rsidR="00F5205B" w:rsidRPr="00F5205B" w:rsidRDefault="00F5205B" w:rsidP="00F5205B">
      <w:pPr>
        <w:spacing w:after="200" w:line="276" w:lineRule="auto"/>
        <w:contextualSpacing/>
        <w:jc w:val="both"/>
        <w:rPr>
          <w:rFonts w:ascii="Times New Roman" w:eastAsia="Calibri" w:hAnsi="Times New Roman"/>
          <w:b/>
          <w:sz w:val="22"/>
          <w:szCs w:val="22"/>
          <w:lang w:val="ru-RU"/>
        </w:rPr>
      </w:pPr>
      <w:r w:rsidRPr="00F5205B">
        <w:rPr>
          <w:rFonts w:ascii="Times New Roman" w:eastAsia="Calibri" w:hAnsi="Times New Roman"/>
          <w:b/>
          <w:sz w:val="22"/>
          <w:szCs w:val="22"/>
          <w:lang w:val="ru-RU"/>
        </w:rPr>
        <w:t>12. Оставляли ли Вы комментарий о качестве обслуживания бригадой скорой медицинской помощи в социальных сетях?</w:t>
      </w:r>
    </w:p>
    <w:p w:rsidR="00F5205B" w:rsidRPr="00497C84" w:rsidRDefault="00F5205B" w:rsidP="00F5205B">
      <w:pPr>
        <w:jc w:val="both"/>
        <w:rPr>
          <w:rFonts w:ascii="Times New Roman" w:eastAsia="Calibri" w:hAnsi="Times New Roman"/>
          <w:sz w:val="22"/>
          <w:szCs w:val="22"/>
          <w:lang w:val="ru-RU"/>
        </w:rPr>
      </w:pPr>
      <w:r w:rsidRPr="00497C84">
        <w:rPr>
          <w:rFonts w:ascii="Times New Roman" w:eastAsia="Calibri" w:hAnsi="Times New Roman"/>
          <w:sz w:val="22"/>
          <w:szCs w:val="22"/>
          <w:lang w:val="ru-RU"/>
        </w:rPr>
        <w:t>Да</w:t>
      </w:r>
      <w:r w:rsidR="00A03F5F" w:rsidRPr="00497C84">
        <w:rPr>
          <w:rFonts w:ascii="Times New Roman" w:eastAsia="Calibri" w:hAnsi="Times New Roman"/>
          <w:sz w:val="22"/>
          <w:szCs w:val="22"/>
          <w:lang w:val="ru-RU"/>
        </w:rPr>
        <w:tab/>
      </w:r>
      <w:r w:rsidR="00A03F5F" w:rsidRPr="00497C84">
        <w:rPr>
          <w:rFonts w:ascii="Times New Roman" w:eastAsia="Calibri" w:hAnsi="Times New Roman"/>
          <w:sz w:val="22"/>
          <w:szCs w:val="22"/>
          <w:lang w:val="ru-RU"/>
        </w:rPr>
        <w:tab/>
      </w:r>
      <w:r w:rsidRPr="00497C84">
        <w:rPr>
          <w:rFonts w:ascii="Times New Roman" w:eastAsia="Calibri" w:hAnsi="Times New Roman"/>
          <w:sz w:val="22"/>
          <w:szCs w:val="22"/>
          <w:lang w:val="ru-RU"/>
        </w:rPr>
        <w:t>Нет</w:t>
      </w:r>
    </w:p>
    <w:p w:rsidR="00F5205B" w:rsidRPr="00497C84" w:rsidRDefault="00F5205B" w:rsidP="00F5205B">
      <w:pPr>
        <w:jc w:val="both"/>
        <w:rPr>
          <w:rFonts w:ascii="Times New Roman" w:eastAsia="Calibri" w:hAnsi="Times New Roman"/>
          <w:i/>
          <w:sz w:val="22"/>
          <w:szCs w:val="22"/>
          <w:lang w:val="ru-RU"/>
        </w:rPr>
      </w:pPr>
      <w:r w:rsidRPr="00497C84">
        <w:rPr>
          <w:rFonts w:ascii="Times New Roman" w:eastAsia="Calibri" w:hAnsi="Times New Roman"/>
          <w:i/>
          <w:sz w:val="22"/>
          <w:szCs w:val="22"/>
          <w:lang w:val="ru-RU"/>
        </w:rPr>
        <w:t>Характеристика комментария</w:t>
      </w:r>
    </w:p>
    <w:p w:rsidR="00A03F5F" w:rsidRPr="00497C84" w:rsidRDefault="00A03F5F" w:rsidP="00A03F5F">
      <w:pPr>
        <w:jc w:val="both"/>
        <w:rPr>
          <w:rFonts w:ascii="Times New Roman" w:eastAsia="Calibri" w:hAnsi="Times New Roman"/>
          <w:sz w:val="22"/>
          <w:szCs w:val="22"/>
          <w:lang w:val="ru-RU"/>
        </w:rPr>
      </w:pPr>
      <w:r w:rsidRPr="00497C84">
        <w:rPr>
          <w:rFonts w:ascii="Times New Roman" w:eastAsia="Calibri" w:hAnsi="Times New Roman"/>
          <w:sz w:val="22"/>
          <w:szCs w:val="22"/>
          <w:lang w:val="ru-RU"/>
        </w:rPr>
        <w:t>положительный</w:t>
      </w:r>
    </w:p>
    <w:p w:rsidR="00A03F5F" w:rsidRPr="00497C84" w:rsidRDefault="00A03F5F" w:rsidP="00A03F5F">
      <w:pPr>
        <w:jc w:val="both"/>
        <w:rPr>
          <w:rFonts w:ascii="Times New Roman" w:eastAsia="Calibri" w:hAnsi="Times New Roman"/>
          <w:sz w:val="22"/>
          <w:szCs w:val="22"/>
          <w:lang w:val="ru-RU"/>
        </w:rPr>
      </w:pPr>
      <w:r w:rsidRPr="00497C84">
        <w:rPr>
          <w:rFonts w:ascii="Times New Roman" w:eastAsia="Calibri" w:hAnsi="Times New Roman"/>
          <w:sz w:val="22"/>
          <w:szCs w:val="22"/>
          <w:lang w:val="ru-RU"/>
        </w:rPr>
        <w:t>отрицательный</w:t>
      </w:r>
    </w:p>
    <w:p w:rsidR="00A03F5F" w:rsidRPr="00497C84" w:rsidRDefault="00A03F5F" w:rsidP="00F5205B">
      <w:pPr>
        <w:jc w:val="both"/>
        <w:rPr>
          <w:rFonts w:ascii="Times New Roman" w:eastAsia="Calibri" w:hAnsi="Times New Roman"/>
          <w:i/>
          <w:sz w:val="22"/>
          <w:szCs w:val="22"/>
          <w:lang w:val="ru-RU"/>
        </w:rPr>
      </w:pPr>
    </w:p>
    <w:p w:rsidR="00F5205B" w:rsidRDefault="00F5205B" w:rsidP="00B56E77">
      <w:pPr>
        <w:pStyle w:val="ab"/>
        <w:ind w:firstLine="567"/>
        <w:jc w:val="both"/>
        <w:rPr>
          <w:rFonts w:eastAsia="Times New Roman"/>
          <w:lang w:val="ru-RU" w:eastAsia="ru-RU"/>
        </w:rPr>
      </w:pPr>
    </w:p>
    <w:p w:rsidR="00B56E77" w:rsidRDefault="00B56E77" w:rsidP="00B56E77">
      <w:pPr>
        <w:pStyle w:val="3"/>
        <w:rPr>
          <w:rFonts w:eastAsia="Times New Roman"/>
          <w:lang w:val="ru-RU"/>
        </w:rPr>
      </w:pPr>
      <w:bookmarkStart w:id="31" w:name="_Toc499585216"/>
      <w:r>
        <w:rPr>
          <w:rFonts w:eastAsia="Times New Roman"/>
          <w:lang w:val="ru-RU"/>
        </w:rPr>
        <w:t>1.6.</w:t>
      </w:r>
      <w:r w:rsidR="007F44CC">
        <w:rPr>
          <w:rFonts w:eastAsia="Times New Roman"/>
          <w:lang w:val="ru-RU"/>
        </w:rPr>
        <w:t>5</w:t>
      </w:r>
      <w:r>
        <w:rPr>
          <w:rFonts w:eastAsia="Times New Roman"/>
          <w:lang w:val="ru-RU"/>
        </w:rPr>
        <w:t>. Взвеш</w:t>
      </w:r>
      <w:r w:rsidR="00F5205B">
        <w:rPr>
          <w:rFonts w:eastAsia="Times New Roman"/>
          <w:lang w:val="ru-RU"/>
        </w:rPr>
        <w:t>и</w:t>
      </w:r>
      <w:r>
        <w:rPr>
          <w:rFonts w:eastAsia="Times New Roman"/>
          <w:lang w:val="ru-RU"/>
        </w:rPr>
        <w:t>вание</w:t>
      </w:r>
      <w:bookmarkEnd w:id="31"/>
    </w:p>
    <w:p w:rsidR="00B56E77" w:rsidRPr="00E840F8" w:rsidRDefault="00B56E77" w:rsidP="00B56E77">
      <w:pPr>
        <w:ind w:firstLine="567"/>
        <w:jc w:val="both"/>
        <w:rPr>
          <w:rFonts w:ascii="Times New Roman" w:eastAsia="Times New Roman" w:hAnsi="Times New Roman"/>
          <w:lang w:val="ru-RU"/>
        </w:rPr>
      </w:pPr>
    </w:p>
    <w:p w:rsidR="00B56E77" w:rsidRPr="00E840F8" w:rsidRDefault="00B56E77" w:rsidP="00B56E77">
      <w:pPr>
        <w:ind w:firstLine="567"/>
        <w:jc w:val="both"/>
        <w:rPr>
          <w:rFonts w:ascii="Times New Roman" w:eastAsia="Times New Roman" w:hAnsi="Times New Roman"/>
          <w:lang w:val="ru-RU"/>
        </w:rPr>
      </w:pPr>
      <w:r w:rsidRPr="00E840F8">
        <w:rPr>
          <w:rFonts w:ascii="Times New Roman" w:eastAsia="Times New Roman" w:hAnsi="Times New Roman"/>
          <w:lang w:val="ru-RU"/>
        </w:rPr>
        <w:t xml:space="preserve">Взвешивание результатов не </w:t>
      </w:r>
      <w:r w:rsidR="00F5205B">
        <w:rPr>
          <w:rFonts w:ascii="Times New Roman" w:eastAsia="Times New Roman" w:hAnsi="Times New Roman"/>
          <w:lang w:val="ru-RU"/>
        </w:rPr>
        <w:t>проводится</w:t>
      </w:r>
      <w:r w:rsidRPr="00E840F8">
        <w:rPr>
          <w:rFonts w:ascii="Times New Roman" w:eastAsia="Times New Roman" w:hAnsi="Times New Roman"/>
          <w:lang w:val="ru-RU"/>
        </w:rPr>
        <w:t>, т.к. количество пользователей услуг определено для каждой организации, исходя из фактической численности, и выводы делались не по всем организациям, а по каждой в отдельности. Ввиду этого применение взвешивания не требуется.</w:t>
      </w:r>
    </w:p>
    <w:p w:rsidR="007F44CC" w:rsidRDefault="007F44CC">
      <w:pPr>
        <w:spacing w:after="200" w:line="276" w:lineRule="auto"/>
        <w:rPr>
          <w:rFonts w:ascii="Times New Roman" w:eastAsia="Times New Roman" w:hAnsi="Times New Roman"/>
          <w:b/>
          <w:color w:val="000000"/>
          <w:lang w:val="ru-RU" w:eastAsia="ru-RU" w:bidi="ar-SA"/>
        </w:rPr>
        <w:sectPr w:rsidR="007F44CC" w:rsidSect="007F44CC">
          <w:pgSz w:w="11906" w:h="16838"/>
          <w:pgMar w:top="1269" w:right="707" w:bottom="851" w:left="1701" w:header="709" w:footer="481" w:gutter="0"/>
          <w:cols w:space="720"/>
          <w:docGrid w:linePitch="326"/>
        </w:sectPr>
      </w:pPr>
    </w:p>
    <w:p w:rsidR="007F44CC" w:rsidRPr="007107DD" w:rsidRDefault="007F44CC" w:rsidP="007F44CC">
      <w:pPr>
        <w:rPr>
          <w:rFonts w:eastAsia="Times New Roman"/>
          <w:sz w:val="12"/>
          <w:szCs w:val="12"/>
          <w:lang w:val="ru-RU" w:eastAsia="ru-RU" w:bidi="ar-SA"/>
        </w:rPr>
      </w:pPr>
    </w:p>
    <w:p w:rsidR="007F44CC" w:rsidRDefault="007F44CC" w:rsidP="00D04F39">
      <w:pPr>
        <w:pStyle w:val="1"/>
        <w:spacing w:before="120"/>
        <w:jc w:val="both"/>
        <w:rPr>
          <w:rFonts w:eastAsia="Times New Roman"/>
          <w:lang w:val="ru-RU" w:eastAsia="ru-RU" w:bidi="ar-SA"/>
        </w:rPr>
      </w:pPr>
      <w:bookmarkStart w:id="32" w:name="_Toc499585217"/>
      <w:r>
        <w:rPr>
          <w:rFonts w:eastAsia="Times New Roman"/>
          <w:lang w:val="ru-RU" w:eastAsia="ru-RU" w:bidi="ar-SA"/>
        </w:rPr>
        <w:t>2. Основная часть: результаты независимой оценки качества услуг</w:t>
      </w:r>
      <w:bookmarkEnd w:id="32"/>
    </w:p>
    <w:p w:rsidR="007F44CC" w:rsidRDefault="007F44CC" w:rsidP="007F44CC">
      <w:pPr>
        <w:pStyle w:val="2"/>
        <w:jc w:val="both"/>
        <w:rPr>
          <w:lang w:val="ru-RU" w:eastAsia="ru-RU" w:bidi="ar-SA"/>
        </w:rPr>
      </w:pPr>
      <w:bookmarkStart w:id="33" w:name="_Toc499585218"/>
      <w:bookmarkStart w:id="34" w:name="_Hlk498614660"/>
      <w:r>
        <w:rPr>
          <w:lang w:val="ru-RU" w:eastAsia="ru-RU" w:bidi="ar-SA"/>
        </w:rPr>
        <w:t>2.1. Результаты независимой оценки качества услуг в сфере образования</w:t>
      </w:r>
      <w:bookmarkEnd w:id="33"/>
    </w:p>
    <w:p w:rsidR="007F44CC" w:rsidRDefault="007F44CC" w:rsidP="007F44CC">
      <w:pPr>
        <w:jc w:val="both"/>
        <w:rPr>
          <w:lang w:val="ru-RU" w:eastAsia="ru-RU" w:bidi="ar-SA"/>
        </w:rPr>
      </w:pPr>
    </w:p>
    <w:p w:rsidR="008A2381" w:rsidRDefault="009B547E" w:rsidP="005D73F3">
      <w:pPr>
        <w:spacing w:line="259" w:lineRule="auto"/>
        <w:ind w:firstLine="567"/>
        <w:jc w:val="both"/>
        <w:rPr>
          <w:rFonts w:ascii="Times New Roman" w:eastAsia="Calibri" w:hAnsi="Times New Roman"/>
          <w:lang w:val="ru-RU" w:bidi="ar-SA"/>
        </w:rPr>
      </w:pPr>
      <w:r w:rsidRPr="009B547E">
        <w:rPr>
          <w:rFonts w:ascii="Times New Roman" w:eastAsia="Calibri" w:hAnsi="Times New Roman"/>
          <w:lang w:val="ru-RU" w:bidi="ar-SA"/>
        </w:rPr>
        <w:t xml:space="preserve">Согласно полученным результатам независимой оценки, </w:t>
      </w:r>
      <w:r w:rsidR="005D73F3">
        <w:rPr>
          <w:rFonts w:ascii="Times New Roman" w:eastAsia="Calibri" w:hAnsi="Times New Roman"/>
          <w:lang w:val="ru-RU" w:bidi="ar-SA"/>
        </w:rPr>
        <w:t>разброс итоговых значений интегрального показателя качества образовательных услуг составляет от 97 баллов (</w:t>
      </w:r>
      <w:r w:rsidR="005D73F3" w:rsidRPr="005D73F3">
        <w:rPr>
          <w:rFonts w:ascii="Times New Roman" w:eastAsia="Calibri" w:hAnsi="Times New Roman"/>
          <w:lang w:val="ru-RU" w:bidi="ar-SA"/>
        </w:rPr>
        <w:t>ГБДОУ НАО «Детский сад п. Красное»</w:t>
      </w:r>
      <w:r w:rsidR="005D73F3">
        <w:rPr>
          <w:rFonts w:ascii="Times New Roman" w:eastAsia="Calibri" w:hAnsi="Times New Roman"/>
          <w:lang w:val="ru-RU" w:bidi="ar-SA"/>
        </w:rPr>
        <w:t>) до 148 баллов (</w:t>
      </w:r>
      <w:r w:rsidR="005D73F3" w:rsidRPr="005D73F3">
        <w:rPr>
          <w:rFonts w:ascii="Times New Roman" w:eastAsia="Calibri" w:hAnsi="Times New Roman"/>
          <w:lang w:val="ru-RU" w:bidi="ar-SA"/>
        </w:rPr>
        <w:t>ГБДОУ НАО «Детский сад «Семицветик»</w:t>
      </w:r>
      <w:r w:rsidR="005D73F3">
        <w:rPr>
          <w:rFonts w:ascii="Times New Roman" w:eastAsia="Calibri" w:hAnsi="Times New Roman"/>
          <w:lang w:val="ru-RU" w:bidi="ar-SA"/>
        </w:rPr>
        <w:t xml:space="preserve">). </w:t>
      </w:r>
    </w:p>
    <w:p w:rsidR="00C55646" w:rsidRDefault="005D73F3" w:rsidP="005D73F3">
      <w:pPr>
        <w:spacing w:line="259" w:lineRule="auto"/>
        <w:ind w:firstLine="567"/>
        <w:jc w:val="both"/>
        <w:rPr>
          <w:rFonts w:ascii="Times New Roman" w:eastAsia="Calibri" w:hAnsi="Times New Roman"/>
          <w:lang w:val="ru-RU" w:bidi="ar-SA"/>
        </w:rPr>
      </w:pPr>
      <w:r>
        <w:rPr>
          <w:rFonts w:ascii="Times New Roman" w:eastAsia="Calibri" w:hAnsi="Times New Roman"/>
          <w:lang w:val="ru-RU" w:bidi="ar-SA"/>
        </w:rPr>
        <w:t xml:space="preserve">По типам образовательных организаций </w:t>
      </w:r>
      <w:r w:rsidR="00C55646">
        <w:rPr>
          <w:rFonts w:ascii="Times New Roman" w:eastAsia="Calibri" w:hAnsi="Times New Roman"/>
          <w:lang w:val="ru-RU" w:bidi="ar-SA"/>
        </w:rPr>
        <w:t xml:space="preserve">самое высокое </w:t>
      </w:r>
      <w:r>
        <w:rPr>
          <w:rFonts w:ascii="Times New Roman" w:eastAsia="Calibri" w:hAnsi="Times New Roman"/>
          <w:lang w:val="ru-RU" w:bidi="ar-SA"/>
        </w:rPr>
        <w:t xml:space="preserve">среднее итоговое значение интегрального показателя получили </w:t>
      </w:r>
      <w:r w:rsidRPr="00C55646">
        <w:rPr>
          <w:rFonts w:ascii="Times New Roman" w:eastAsia="Calibri" w:hAnsi="Times New Roman"/>
          <w:u w:val="single"/>
          <w:lang w:val="ru-RU" w:bidi="ar-SA"/>
        </w:rPr>
        <w:t>организации дополнительного образования для детей</w:t>
      </w:r>
      <w:r>
        <w:rPr>
          <w:rFonts w:ascii="Times New Roman" w:eastAsia="Calibri" w:hAnsi="Times New Roman"/>
          <w:lang w:val="ru-RU" w:bidi="ar-SA"/>
        </w:rPr>
        <w:t xml:space="preserve"> – 129 баллов</w:t>
      </w:r>
      <w:r w:rsidR="00C55646">
        <w:rPr>
          <w:rFonts w:ascii="Times New Roman" w:eastAsia="Calibri" w:hAnsi="Times New Roman"/>
          <w:lang w:val="ru-RU" w:bidi="ar-SA"/>
        </w:rPr>
        <w:t xml:space="preserve">. В рейтинге представлены всего 2 организации: </w:t>
      </w:r>
      <w:r w:rsidR="00C55646" w:rsidRPr="00C55646">
        <w:rPr>
          <w:rFonts w:ascii="Times New Roman" w:eastAsia="Calibri" w:hAnsi="Times New Roman"/>
          <w:lang w:val="ru-RU" w:bidi="ar-SA"/>
        </w:rPr>
        <w:t>ГБУ ДО НАО «Детско-юношеский центр «Лидер»</w:t>
      </w:r>
      <w:r w:rsidR="00C55646">
        <w:rPr>
          <w:rFonts w:ascii="Times New Roman" w:eastAsia="Calibri" w:hAnsi="Times New Roman"/>
          <w:lang w:val="ru-RU" w:bidi="ar-SA"/>
        </w:rPr>
        <w:t xml:space="preserve"> (132 балла) и </w:t>
      </w:r>
      <w:r w:rsidR="00C55646" w:rsidRPr="00C55646">
        <w:rPr>
          <w:rFonts w:ascii="Times New Roman" w:eastAsia="Calibri" w:hAnsi="Times New Roman"/>
          <w:lang w:val="ru-RU" w:bidi="ar-SA"/>
        </w:rPr>
        <w:t>ГБУ ДО НАО «Детская школа искусств»</w:t>
      </w:r>
      <w:r w:rsidR="00C55646">
        <w:rPr>
          <w:rFonts w:ascii="Times New Roman" w:eastAsia="Calibri" w:hAnsi="Times New Roman"/>
          <w:lang w:val="ru-RU" w:bidi="ar-SA"/>
        </w:rPr>
        <w:t xml:space="preserve"> (126 баллов).</w:t>
      </w:r>
    </w:p>
    <w:p w:rsidR="005D73F3" w:rsidRDefault="00C55646" w:rsidP="005D73F3">
      <w:pPr>
        <w:spacing w:line="259" w:lineRule="auto"/>
        <w:ind w:firstLine="567"/>
        <w:jc w:val="both"/>
        <w:rPr>
          <w:rFonts w:ascii="Times New Roman" w:eastAsia="Calibri" w:hAnsi="Times New Roman"/>
          <w:lang w:val="ru-RU" w:bidi="ar-SA"/>
        </w:rPr>
      </w:pPr>
      <w:r>
        <w:rPr>
          <w:rFonts w:ascii="Times New Roman" w:eastAsia="Calibri" w:hAnsi="Times New Roman"/>
          <w:lang w:val="ru-RU" w:bidi="ar-SA"/>
        </w:rPr>
        <w:t>Н</w:t>
      </w:r>
      <w:r w:rsidR="005D73F3">
        <w:rPr>
          <w:rFonts w:ascii="Times New Roman" w:eastAsia="Calibri" w:hAnsi="Times New Roman"/>
          <w:lang w:val="ru-RU" w:bidi="ar-SA"/>
        </w:rPr>
        <w:t xml:space="preserve">а втором месте - </w:t>
      </w:r>
      <w:r w:rsidR="005D73F3" w:rsidRPr="00C55646">
        <w:rPr>
          <w:rFonts w:ascii="Times New Roman" w:eastAsia="Calibri" w:hAnsi="Times New Roman"/>
          <w:u w:val="single"/>
          <w:lang w:val="ru-RU" w:bidi="ar-SA"/>
        </w:rPr>
        <w:t>общеобразовательные организации</w:t>
      </w:r>
      <w:r w:rsidR="005D73F3">
        <w:rPr>
          <w:rFonts w:ascii="Times New Roman" w:eastAsia="Calibri" w:hAnsi="Times New Roman"/>
          <w:lang w:val="ru-RU" w:bidi="ar-SA"/>
        </w:rPr>
        <w:t xml:space="preserve"> </w:t>
      </w:r>
      <w:r>
        <w:rPr>
          <w:rFonts w:ascii="Times New Roman" w:eastAsia="Calibri" w:hAnsi="Times New Roman"/>
          <w:lang w:val="ru-RU" w:bidi="ar-SA"/>
        </w:rPr>
        <w:t>(</w:t>
      </w:r>
      <w:r w:rsidR="005D73F3">
        <w:rPr>
          <w:rFonts w:ascii="Times New Roman" w:eastAsia="Calibri" w:hAnsi="Times New Roman"/>
          <w:lang w:val="ru-RU" w:bidi="ar-SA"/>
        </w:rPr>
        <w:t>12</w:t>
      </w:r>
      <w:r w:rsidR="00692BDC">
        <w:rPr>
          <w:rFonts w:ascii="Times New Roman" w:eastAsia="Calibri" w:hAnsi="Times New Roman"/>
          <w:lang w:val="ru-RU" w:bidi="ar-SA"/>
        </w:rPr>
        <w:t>4</w:t>
      </w:r>
      <w:r w:rsidR="005D73F3">
        <w:rPr>
          <w:rFonts w:ascii="Times New Roman" w:eastAsia="Calibri" w:hAnsi="Times New Roman"/>
          <w:lang w:val="ru-RU" w:bidi="ar-SA"/>
        </w:rPr>
        <w:t xml:space="preserve"> балл</w:t>
      </w:r>
      <w:r w:rsidR="00692BDC">
        <w:rPr>
          <w:rFonts w:ascii="Times New Roman" w:eastAsia="Calibri" w:hAnsi="Times New Roman"/>
          <w:lang w:val="ru-RU" w:bidi="ar-SA"/>
        </w:rPr>
        <w:t>а</w:t>
      </w:r>
      <w:r>
        <w:rPr>
          <w:rFonts w:ascii="Times New Roman" w:eastAsia="Calibri" w:hAnsi="Times New Roman"/>
          <w:lang w:val="ru-RU" w:bidi="ar-SA"/>
        </w:rPr>
        <w:t>). Лидером является</w:t>
      </w:r>
      <w:r w:rsidRPr="005D73F3">
        <w:rPr>
          <w:rFonts w:ascii="Times New Roman" w:eastAsia="Calibri" w:hAnsi="Times New Roman"/>
          <w:lang w:val="ru-RU" w:bidi="ar-SA"/>
        </w:rPr>
        <w:t xml:space="preserve"> ГБОУ НАО «Средняя школа № 2 г. Нарьян-Мара с углубленным</w:t>
      </w:r>
      <w:r>
        <w:rPr>
          <w:rFonts w:ascii="Times New Roman" w:eastAsia="Calibri" w:hAnsi="Times New Roman"/>
          <w:lang w:val="ru-RU" w:bidi="ar-SA"/>
        </w:rPr>
        <w:t xml:space="preserve"> изучением отдельных предметов», «Детский сад «Теремок» (146 баллов). Самые низкие баллы – у </w:t>
      </w:r>
      <w:r w:rsidRPr="00C55646">
        <w:rPr>
          <w:rFonts w:ascii="Times New Roman" w:eastAsia="Calibri" w:hAnsi="Times New Roman"/>
          <w:lang w:val="ru-RU" w:bidi="ar-SA"/>
        </w:rPr>
        <w:t>ГБОУ НАО «Средняя школа п. Индига»</w:t>
      </w:r>
      <w:r>
        <w:rPr>
          <w:rFonts w:ascii="Times New Roman" w:eastAsia="Calibri" w:hAnsi="Times New Roman"/>
          <w:lang w:val="ru-RU" w:bidi="ar-SA"/>
        </w:rPr>
        <w:t xml:space="preserve"> (102 балла). </w:t>
      </w:r>
    </w:p>
    <w:p w:rsidR="00C55646" w:rsidRDefault="00C55646" w:rsidP="00C55646">
      <w:pPr>
        <w:spacing w:line="259" w:lineRule="auto"/>
        <w:ind w:firstLine="567"/>
        <w:jc w:val="both"/>
        <w:rPr>
          <w:rFonts w:ascii="Times New Roman" w:eastAsia="Calibri" w:hAnsi="Times New Roman"/>
          <w:lang w:val="ru-RU" w:bidi="ar-SA"/>
        </w:rPr>
      </w:pPr>
      <w:r>
        <w:rPr>
          <w:rFonts w:ascii="Times New Roman" w:eastAsia="Calibri" w:hAnsi="Times New Roman"/>
          <w:lang w:val="ru-RU" w:bidi="ar-SA"/>
        </w:rPr>
        <w:t xml:space="preserve">На третьем месте – </w:t>
      </w:r>
      <w:r w:rsidRPr="00C55646">
        <w:rPr>
          <w:rFonts w:ascii="Times New Roman" w:eastAsia="Calibri" w:hAnsi="Times New Roman"/>
          <w:u w:val="single"/>
          <w:lang w:val="ru-RU" w:bidi="ar-SA"/>
        </w:rPr>
        <w:t>организации дошкольного образования</w:t>
      </w:r>
      <w:r>
        <w:rPr>
          <w:rFonts w:ascii="Times New Roman" w:eastAsia="Calibri" w:hAnsi="Times New Roman"/>
          <w:lang w:val="ru-RU" w:bidi="ar-SA"/>
        </w:rPr>
        <w:t xml:space="preserve"> (12</w:t>
      </w:r>
      <w:r w:rsidR="00692BDC">
        <w:rPr>
          <w:rFonts w:ascii="Times New Roman" w:eastAsia="Calibri" w:hAnsi="Times New Roman"/>
          <w:lang w:val="ru-RU" w:bidi="ar-SA"/>
        </w:rPr>
        <w:t>2</w:t>
      </w:r>
      <w:r>
        <w:rPr>
          <w:rFonts w:ascii="Times New Roman" w:eastAsia="Calibri" w:hAnsi="Times New Roman"/>
          <w:lang w:val="ru-RU" w:bidi="ar-SA"/>
        </w:rPr>
        <w:t xml:space="preserve"> балл</w:t>
      </w:r>
      <w:r w:rsidR="00692BDC">
        <w:rPr>
          <w:rFonts w:ascii="Times New Roman" w:eastAsia="Calibri" w:hAnsi="Times New Roman"/>
          <w:lang w:val="ru-RU" w:bidi="ar-SA"/>
        </w:rPr>
        <w:t>а</w:t>
      </w:r>
      <w:r>
        <w:rPr>
          <w:rFonts w:ascii="Times New Roman" w:eastAsia="Calibri" w:hAnsi="Times New Roman"/>
          <w:lang w:val="ru-RU" w:bidi="ar-SA"/>
        </w:rPr>
        <w:t xml:space="preserve">). Лидером является </w:t>
      </w:r>
      <w:r w:rsidRPr="00C55646">
        <w:rPr>
          <w:rFonts w:ascii="Times New Roman" w:eastAsia="Calibri" w:hAnsi="Times New Roman"/>
          <w:lang w:val="ru-RU" w:bidi="ar-SA"/>
        </w:rPr>
        <w:t>ГБДОУ НАО «Детский сад «Семицветик»</w:t>
      </w:r>
      <w:r>
        <w:rPr>
          <w:rFonts w:ascii="Times New Roman" w:eastAsia="Calibri" w:hAnsi="Times New Roman"/>
          <w:lang w:val="ru-RU" w:bidi="ar-SA"/>
        </w:rPr>
        <w:t xml:space="preserve"> (148 баллов), а самые низкие баллы получил </w:t>
      </w:r>
      <w:r w:rsidRPr="005D73F3">
        <w:rPr>
          <w:rFonts w:ascii="Times New Roman" w:eastAsia="Calibri" w:hAnsi="Times New Roman"/>
          <w:lang w:val="ru-RU" w:bidi="ar-SA"/>
        </w:rPr>
        <w:t>ГБДОУ НАО «Детский сад п. Красное»</w:t>
      </w:r>
      <w:r>
        <w:rPr>
          <w:rFonts w:ascii="Times New Roman" w:eastAsia="Calibri" w:hAnsi="Times New Roman"/>
          <w:lang w:val="ru-RU" w:bidi="ar-SA"/>
        </w:rPr>
        <w:t xml:space="preserve"> (97 баллов).</w:t>
      </w:r>
    </w:p>
    <w:p w:rsidR="005D73F3" w:rsidRDefault="00C55646" w:rsidP="005D73F3">
      <w:pPr>
        <w:spacing w:line="259" w:lineRule="auto"/>
        <w:ind w:firstLine="567"/>
        <w:jc w:val="both"/>
        <w:rPr>
          <w:rFonts w:ascii="Times New Roman" w:eastAsia="Calibri" w:hAnsi="Times New Roman"/>
          <w:lang w:val="ru-RU" w:bidi="ar-SA"/>
        </w:rPr>
      </w:pPr>
      <w:r w:rsidRPr="00C55646">
        <w:rPr>
          <w:rFonts w:ascii="Times New Roman" w:eastAsia="Calibri" w:hAnsi="Times New Roman"/>
          <w:lang w:val="ru-RU" w:bidi="ar-SA"/>
        </w:rPr>
        <w:t xml:space="preserve">Среднее значение интегрального показателя качества образовательной деятельности </w:t>
      </w:r>
      <w:r>
        <w:rPr>
          <w:rFonts w:ascii="Times New Roman" w:eastAsia="Calibri" w:hAnsi="Times New Roman"/>
          <w:lang w:val="ru-RU" w:bidi="ar-SA"/>
        </w:rPr>
        <w:t xml:space="preserve">в Ненецком автономном округе, по всем типам организаций, составляет </w:t>
      </w:r>
      <w:r w:rsidRPr="00C55646">
        <w:rPr>
          <w:rFonts w:ascii="Times New Roman" w:eastAsia="Calibri" w:hAnsi="Times New Roman"/>
          <w:b/>
          <w:lang w:val="ru-RU" w:bidi="ar-SA"/>
        </w:rPr>
        <w:t>7,7 балл</w:t>
      </w:r>
      <w:r>
        <w:rPr>
          <w:rFonts w:ascii="Times New Roman" w:eastAsia="Calibri" w:hAnsi="Times New Roman"/>
          <w:b/>
          <w:lang w:val="ru-RU" w:bidi="ar-SA"/>
        </w:rPr>
        <w:t>ов</w:t>
      </w:r>
      <w:r w:rsidRPr="00C55646">
        <w:rPr>
          <w:rFonts w:ascii="Times New Roman" w:eastAsia="Calibri" w:hAnsi="Times New Roman"/>
          <w:b/>
          <w:lang w:val="ru-RU" w:bidi="ar-SA"/>
        </w:rPr>
        <w:t xml:space="preserve"> из 10.</w:t>
      </w:r>
    </w:p>
    <w:p w:rsidR="00C55646" w:rsidRPr="009B547E" w:rsidRDefault="00C55646" w:rsidP="00C55646">
      <w:pPr>
        <w:spacing w:line="259" w:lineRule="auto"/>
        <w:ind w:firstLine="567"/>
        <w:jc w:val="both"/>
        <w:rPr>
          <w:rFonts w:ascii="Times New Roman" w:eastAsia="Times New Roman" w:hAnsi="Times New Roman"/>
          <w:color w:val="000000"/>
          <w:lang w:val="ru-RU" w:eastAsia="ru-RU" w:bidi="ar-SA"/>
        </w:rPr>
      </w:pPr>
      <w:r>
        <w:rPr>
          <w:rFonts w:ascii="Times New Roman" w:eastAsia="Times New Roman" w:hAnsi="Times New Roman"/>
          <w:color w:val="000000"/>
          <w:lang w:val="ru-RU" w:eastAsia="ru-RU" w:bidi="ar-SA"/>
        </w:rPr>
        <w:t>Более подробно ознакомиться со сводным рейтингом</w:t>
      </w:r>
      <w:r w:rsidR="009B547E" w:rsidRPr="009B547E">
        <w:rPr>
          <w:rFonts w:ascii="Times New Roman" w:eastAsia="Times New Roman" w:hAnsi="Times New Roman"/>
          <w:color w:val="000000"/>
          <w:lang w:val="ru-RU" w:eastAsia="ru-RU" w:bidi="ar-SA"/>
        </w:rPr>
        <w:t>, основанны</w:t>
      </w:r>
      <w:r>
        <w:rPr>
          <w:rFonts w:ascii="Times New Roman" w:eastAsia="Times New Roman" w:hAnsi="Times New Roman"/>
          <w:color w:val="000000"/>
          <w:lang w:val="ru-RU" w:eastAsia="ru-RU" w:bidi="ar-SA"/>
        </w:rPr>
        <w:t>м</w:t>
      </w:r>
      <w:r w:rsidR="009B547E" w:rsidRPr="009B547E">
        <w:rPr>
          <w:rFonts w:ascii="Times New Roman" w:eastAsia="Times New Roman" w:hAnsi="Times New Roman"/>
          <w:color w:val="000000"/>
          <w:lang w:val="ru-RU" w:eastAsia="ru-RU" w:bidi="ar-SA"/>
        </w:rPr>
        <w:t xml:space="preserve"> на интегральных показателях, </w:t>
      </w:r>
      <w:r>
        <w:rPr>
          <w:rFonts w:ascii="Times New Roman" w:eastAsia="Times New Roman" w:hAnsi="Times New Roman"/>
          <w:color w:val="000000"/>
          <w:lang w:val="ru-RU" w:eastAsia="ru-RU" w:bidi="ar-SA"/>
        </w:rPr>
        <w:t>можно</w:t>
      </w:r>
      <w:r w:rsidR="009B547E" w:rsidRPr="009B547E">
        <w:rPr>
          <w:rFonts w:ascii="Times New Roman" w:eastAsia="Times New Roman" w:hAnsi="Times New Roman"/>
          <w:color w:val="000000"/>
          <w:lang w:val="ru-RU" w:eastAsia="ru-RU" w:bidi="ar-SA"/>
        </w:rPr>
        <w:t xml:space="preserve"> в</w:t>
      </w:r>
      <w:r w:rsidR="007107DD">
        <w:rPr>
          <w:rFonts w:ascii="Times New Roman" w:eastAsia="Times New Roman" w:hAnsi="Times New Roman"/>
          <w:color w:val="000000"/>
          <w:lang w:val="ru-RU" w:eastAsia="ru-RU" w:bidi="ar-SA"/>
        </w:rPr>
        <w:t xml:space="preserve"> Диаграмме 1 и</w:t>
      </w:r>
      <w:r w:rsidR="009B547E" w:rsidRPr="009B547E">
        <w:rPr>
          <w:rFonts w:ascii="Times New Roman" w:eastAsia="Times New Roman" w:hAnsi="Times New Roman"/>
          <w:color w:val="000000"/>
          <w:lang w:val="ru-RU" w:eastAsia="ru-RU" w:bidi="ar-SA"/>
        </w:rPr>
        <w:t xml:space="preserve"> Таблице 1</w:t>
      </w:r>
      <w:r w:rsidR="00B2770F">
        <w:rPr>
          <w:rFonts w:ascii="Times New Roman" w:eastAsia="Times New Roman" w:hAnsi="Times New Roman"/>
          <w:color w:val="000000"/>
          <w:lang w:val="ru-RU" w:eastAsia="ru-RU" w:bidi="ar-SA"/>
        </w:rPr>
        <w:t>1</w:t>
      </w:r>
      <w:r w:rsidR="005D73F3">
        <w:rPr>
          <w:rFonts w:ascii="Times New Roman" w:eastAsia="Times New Roman" w:hAnsi="Times New Roman"/>
          <w:color w:val="000000"/>
          <w:lang w:val="ru-RU" w:eastAsia="ru-RU" w:bidi="ar-SA"/>
        </w:rPr>
        <w:t xml:space="preserve">, рейтинги по типам образовательных организаций </w:t>
      </w:r>
      <w:r>
        <w:rPr>
          <w:rFonts w:ascii="Times New Roman" w:eastAsia="Times New Roman" w:hAnsi="Times New Roman"/>
          <w:color w:val="000000"/>
          <w:lang w:val="ru-RU" w:eastAsia="ru-RU" w:bidi="ar-SA"/>
        </w:rPr>
        <w:t>представлены в</w:t>
      </w:r>
      <w:r w:rsidR="005D73F3">
        <w:rPr>
          <w:rFonts w:ascii="Times New Roman" w:eastAsia="Times New Roman" w:hAnsi="Times New Roman"/>
          <w:color w:val="000000"/>
          <w:lang w:val="ru-RU" w:eastAsia="ru-RU" w:bidi="ar-SA"/>
        </w:rPr>
        <w:t xml:space="preserve"> Диаграммах 2</w:t>
      </w:r>
      <w:r>
        <w:rPr>
          <w:rFonts w:ascii="Times New Roman" w:eastAsia="Times New Roman" w:hAnsi="Times New Roman"/>
          <w:color w:val="000000"/>
          <w:lang w:val="ru-RU" w:eastAsia="ru-RU" w:bidi="ar-SA"/>
        </w:rPr>
        <w:t>-</w:t>
      </w:r>
      <w:r w:rsidR="005D73F3">
        <w:rPr>
          <w:rFonts w:ascii="Times New Roman" w:eastAsia="Times New Roman" w:hAnsi="Times New Roman"/>
          <w:color w:val="000000"/>
          <w:lang w:val="ru-RU" w:eastAsia="ru-RU" w:bidi="ar-SA"/>
        </w:rPr>
        <w:t>4</w:t>
      </w:r>
      <w:r w:rsidR="008B26DA">
        <w:rPr>
          <w:rFonts w:ascii="Times New Roman" w:eastAsia="Times New Roman" w:hAnsi="Times New Roman"/>
          <w:color w:val="000000"/>
          <w:lang w:val="ru-RU" w:eastAsia="ru-RU" w:bidi="ar-SA"/>
        </w:rPr>
        <w:t>, в Приложении 1</w:t>
      </w:r>
      <w:r w:rsidR="005D73F3">
        <w:rPr>
          <w:rFonts w:ascii="Times New Roman" w:eastAsia="Times New Roman" w:hAnsi="Times New Roman"/>
          <w:color w:val="000000"/>
          <w:lang w:val="ru-RU" w:eastAsia="ru-RU" w:bidi="ar-SA"/>
        </w:rPr>
        <w:t xml:space="preserve">. </w:t>
      </w:r>
      <w:r>
        <w:rPr>
          <w:rFonts w:ascii="Times New Roman" w:eastAsia="Times New Roman" w:hAnsi="Times New Roman"/>
          <w:color w:val="000000"/>
          <w:lang w:val="ru-RU" w:eastAsia="ru-RU" w:bidi="ar-SA"/>
        </w:rPr>
        <w:t xml:space="preserve">Рекомендации по поводу улучшения качества оказания образовательных услуг представлены в Таблице 15. </w:t>
      </w:r>
      <w:r w:rsidR="003328BA">
        <w:rPr>
          <w:rFonts w:ascii="Times New Roman" w:eastAsia="Times New Roman" w:hAnsi="Times New Roman"/>
          <w:bCs/>
          <w:lang w:val="ru-RU" w:eastAsia="ru-RU"/>
        </w:rPr>
        <w:t>В ней перечислены организации</w:t>
      </w:r>
      <w:r w:rsidR="00692BDC">
        <w:rPr>
          <w:rFonts w:ascii="Times New Roman" w:eastAsia="Times New Roman" w:hAnsi="Times New Roman"/>
          <w:bCs/>
          <w:lang w:val="ru-RU" w:eastAsia="ru-RU"/>
        </w:rPr>
        <w:t>,</w:t>
      </w:r>
      <w:r w:rsidR="003328BA">
        <w:rPr>
          <w:rFonts w:ascii="Times New Roman" w:eastAsia="Times New Roman" w:hAnsi="Times New Roman"/>
          <w:bCs/>
          <w:lang w:val="ru-RU" w:eastAsia="ru-RU"/>
        </w:rPr>
        <w:t xml:space="preserve"> набравшие менее 8 баллов из 10 по отдельным показателям. </w:t>
      </w:r>
    </w:p>
    <w:p w:rsidR="009B547E" w:rsidRDefault="00B2770F" w:rsidP="009B547E">
      <w:pPr>
        <w:spacing w:after="160" w:line="259" w:lineRule="auto"/>
        <w:jc w:val="both"/>
        <w:rPr>
          <w:rFonts w:ascii="Times New Roman" w:eastAsia="Times New Roman" w:hAnsi="Times New Roman"/>
          <w:bCs/>
          <w:lang w:val="ru-RU" w:eastAsia="ru-RU" w:bidi="ar-SA"/>
        </w:rPr>
      </w:pPr>
      <w:r>
        <w:rPr>
          <w:rFonts w:ascii="Times New Roman" w:eastAsia="Times New Roman" w:hAnsi="Times New Roman"/>
          <w:bCs/>
          <w:noProof/>
          <w:lang w:val="ru-RU" w:eastAsia="ru-RU" w:bidi="ar-SA"/>
        </w:rPr>
        <w:lastRenderedPageBreak/>
        <w:drawing>
          <wp:inline distT="0" distB="0" distL="0" distR="0">
            <wp:extent cx="6197600" cy="9231086"/>
            <wp:effectExtent l="0" t="0" r="12700" b="82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rsidR="00CD1E77" w:rsidRDefault="00CD1E77" w:rsidP="009B547E">
      <w:pPr>
        <w:spacing w:after="160" w:line="259" w:lineRule="auto"/>
        <w:jc w:val="both"/>
        <w:rPr>
          <w:rFonts w:ascii="Times New Roman" w:eastAsia="Times New Roman" w:hAnsi="Times New Roman"/>
          <w:bCs/>
          <w:lang w:val="ru-RU" w:eastAsia="ru-RU" w:bidi="ar-SA"/>
        </w:rPr>
      </w:pPr>
      <w:r w:rsidRPr="005D73F3">
        <w:rPr>
          <w:rFonts w:ascii="Times New Roman" w:eastAsia="Times New Roman" w:hAnsi="Times New Roman"/>
          <w:bCs/>
          <w:noProof/>
          <w:lang w:val="ru-RU" w:eastAsia="ru-RU" w:bidi="ar-SA"/>
        </w:rPr>
        <w:lastRenderedPageBreak/>
        <w:drawing>
          <wp:inline distT="0" distB="0" distL="0" distR="0" wp14:anchorId="4DF93C58" wp14:editId="6D8CD37C">
            <wp:extent cx="6193790" cy="8572500"/>
            <wp:effectExtent l="0" t="0" r="16510" b="0"/>
            <wp:docPr id="576" name="Диаграмма 5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rsidR="00CD1E77" w:rsidRDefault="005D73F3" w:rsidP="009B547E">
      <w:pPr>
        <w:spacing w:after="160" w:line="259" w:lineRule="auto"/>
        <w:jc w:val="both"/>
        <w:rPr>
          <w:rFonts w:ascii="Times New Roman" w:eastAsia="Times New Roman" w:hAnsi="Times New Roman"/>
          <w:bCs/>
          <w:lang w:val="ru-RU" w:eastAsia="ru-RU" w:bidi="ar-SA"/>
        </w:rPr>
      </w:pPr>
      <w:r w:rsidRPr="005D73F3">
        <w:rPr>
          <w:rFonts w:ascii="Times New Roman" w:eastAsia="Times New Roman" w:hAnsi="Times New Roman"/>
          <w:bCs/>
          <w:noProof/>
          <w:lang w:val="ru-RU" w:eastAsia="ru-RU" w:bidi="ar-SA"/>
        </w:rPr>
        <w:lastRenderedPageBreak/>
        <w:drawing>
          <wp:inline distT="0" distB="0" distL="0" distR="0" wp14:anchorId="5FE91FCE" wp14:editId="0D761920">
            <wp:extent cx="6031230" cy="8860971"/>
            <wp:effectExtent l="0" t="0" r="7620" b="16510"/>
            <wp:docPr id="577" name="Диаграмма 5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rsidR="005D73F3" w:rsidRDefault="005D73F3" w:rsidP="009B547E">
      <w:pPr>
        <w:spacing w:after="160" w:line="259" w:lineRule="auto"/>
        <w:jc w:val="both"/>
        <w:rPr>
          <w:rFonts w:ascii="Times New Roman" w:eastAsia="Times New Roman" w:hAnsi="Times New Roman"/>
          <w:bCs/>
          <w:lang w:val="ru-RU" w:eastAsia="ru-RU" w:bidi="ar-SA"/>
        </w:rPr>
      </w:pPr>
    </w:p>
    <w:p w:rsidR="005D73F3" w:rsidRDefault="005D73F3" w:rsidP="007107DD">
      <w:pPr>
        <w:jc w:val="both"/>
        <w:rPr>
          <w:rFonts w:ascii="Times New Roman" w:eastAsia="Times New Roman" w:hAnsi="Times New Roman"/>
          <w:color w:val="000000"/>
          <w:sz w:val="20"/>
          <w:szCs w:val="20"/>
          <w:lang w:val="ru-RU" w:eastAsia="ru-RU" w:bidi="ar-SA"/>
        </w:rPr>
      </w:pPr>
      <w:r w:rsidRPr="005D73F3">
        <w:rPr>
          <w:rFonts w:ascii="Times New Roman" w:eastAsia="Times New Roman" w:hAnsi="Times New Roman"/>
          <w:bCs/>
          <w:noProof/>
          <w:shd w:val="clear" w:color="auto" w:fill="FFC000"/>
          <w:lang w:val="ru-RU" w:eastAsia="ru-RU" w:bidi="ar-SA"/>
        </w:rPr>
        <w:drawing>
          <wp:inline distT="0" distB="0" distL="0" distR="0" wp14:anchorId="65952359" wp14:editId="257A0059">
            <wp:extent cx="6031230" cy="1534886"/>
            <wp:effectExtent l="0" t="0" r="7620" b="8255"/>
            <wp:docPr id="578" name="Диаграмма 5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rsidR="005D73F3" w:rsidRDefault="005D73F3" w:rsidP="007107DD">
      <w:pPr>
        <w:jc w:val="both"/>
        <w:rPr>
          <w:rFonts w:ascii="Times New Roman" w:eastAsia="Times New Roman" w:hAnsi="Times New Roman"/>
          <w:color w:val="000000"/>
          <w:sz w:val="20"/>
          <w:szCs w:val="20"/>
          <w:lang w:val="ru-RU" w:eastAsia="ru-RU" w:bidi="ar-SA"/>
        </w:rPr>
      </w:pPr>
    </w:p>
    <w:p w:rsidR="005D73F3" w:rsidRDefault="005D73F3" w:rsidP="007107DD">
      <w:pPr>
        <w:jc w:val="both"/>
        <w:rPr>
          <w:rFonts w:ascii="Times New Roman" w:eastAsia="Times New Roman" w:hAnsi="Times New Roman"/>
          <w:color w:val="000000"/>
          <w:sz w:val="20"/>
          <w:szCs w:val="20"/>
          <w:lang w:val="ru-RU" w:eastAsia="ru-RU" w:bidi="ar-SA"/>
        </w:rPr>
      </w:pPr>
    </w:p>
    <w:p w:rsidR="007107DD" w:rsidRPr="00C16CF4" w:rsidRDefault="007107DD" w:rsidP="007107DD">
      <w:pPr>
        <w:jc w:val="both"/>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 xml:space="preserve">Таблица 11. </w:t>
      </w:r>
      <w:r w:rsidR="00C16CF4" w:rsidRPr="00C16CF4">
        <w:rPr>
          <w:rFonts w:ascii="Times New Roman" w:eastAsia="Times New Roman" w:hAnsi="Times New Roman"/>
          <w:color w:val="000000"/>
          <w:sz w:val="20"/>
          <w:szCs w:val="20"/>
          <w:lang w:val="ru-RU" w:eastAsia="ru-RU" w:bidi="ar-SA"/>
        </w:rPr>
        <w:t>Итоговое значение интегрального показателя качества образовательной деятельности (0-160 баллов)</w:t>
      </w:r>
    </w:p>
    <w:tbl>
      <w:tblPr>
        <w:tblW w:w="9649" w:type="dxa"/>
        <w:tblInd w:w="-5" w:type="dxa"/>
        <w:tblLook w:val="04A0" w:firstRow="1" w:lastRow="0" w:firstColumn="1" w:lastColumn="0" w:noHBand="0" w:noVBand="1"/>
      </w:tblPr>
      <w:tblGrid>
        <w:gridCol w:w="957"/>
        <w:gridCol w:w="6698"/>
        <w:gridCol w:w="1994"/>
      </w:tblGrid>
      <w:tr w:rsidR="00C16CF4" w:rsidRPr="00C16CF4" w:rsidTr="00C55646">
        <w:trPr>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 Рейтинг</w:t>
            </w:r>
          </w:p>
        </w:tc>
        <w:tc>
          <w:tcPr>
            <w:tcW w:w="6698" w:type="dxa"/>
            <w:tcBorders>
              <w:top w:val="single" w:sz="4" w:space="0" w:color="auto"/>
              <w:left w:val="nil"/>
              <w:bottom w:val="single" w:sz="4" w:space="0" w:color="auto"/>
              <w:right w:val="single" w:sz="4" w:space="0" w:color="auto"/>
            </w:tcBorders>
            <w:shd w:val="clear" w:color="auto" w:fill="auto"/>
            <w:noWrap/>
            <w:vAlign w:val="bottom"/>
            <w:hideMark/>
          </w:tcPr>
          <w:p w:rsidR="00C16CF4" w:rsidRPr="00C16CF4" w:rsidRDefault="00C16CF4" w:rsidP="00C16CF4">
            <w:pP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Образовательная организация</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Баллы (от 0 до 160)</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«Семицветик»</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148</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«Средняя школа № 2 г. Нарьян-Мара с углубленным изучением отдельных предметов» (+ «Детский сад «Теремок»)</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146</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«Ненецкая средняя школа имени А.П. Пырерки»</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145</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«Средняя школа п. Шойна»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143</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5</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«Центр развития ребёнка – детский сад «Солнышко»</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141</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6</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«Средняя школа № 1 г. Нарьян-Мара с углубленным изучением отдельных предметов»</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140</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7</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«Средняя школа с. Оксино»</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140</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8</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 xml:space="preserve"> ГБОУ НАО «Средняя школа п. Хорей-Вер»</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136</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9</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ГКОУ НАО «Ненецкая специальная (коррекционная) школа-интернат»</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136</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«Центр развития ребёнка – детский сад «Радуга»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136</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«Средняя школа № 3»</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135</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п. Каратайка»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135</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«Кораблик»</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135</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14</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 xml:space="preserve"> ГБОУ НАО «Средняя школа с. Тельвиска»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133</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15</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«Средняя школа п. Харута»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133</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16</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«Центр развития ребёнка – детский сад «Аннушка»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133</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17</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ГБУ ДО НАО «Детско-юношеский центр «Лидер»</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132</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18</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с. Тельвиска»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132</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19</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«Средняя школа № 4 г. Нарьян-Мара с углубленным изучением отдельных предметов»</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130</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20</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 xml:space="preserve"> ГБОУ НАО «Основная школа п. Каратайка»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130</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21</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«Росток»</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128</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22</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с. Нижняя Пёша»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128</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23</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«Ромашка» (объединение + «Детский сад «Родничок»)</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127</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24</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ГБУ ДО НАО «Детская школа искусств»</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126</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25</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«Центр развития ребенка - детский сад «Умка»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125</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26</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п. Хорей-Вер»</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124</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27</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п. Харута»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124</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28</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 xml:space="preserve"> ГБОУ НАО «Средняя школа с. Несь» </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122</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29</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с. Ома»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121</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30</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 xml:space="preserve"> ГБОУ НАО «Средняя школа с. Нижняя Пёша»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118</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31</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«Основная школа с. Коткино»</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118</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32</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с. Коткино»</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117</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33</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«Центр развития ребёнка – детский сад «Сказка»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115</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34</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п. Индига»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114</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35</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п. Нельмин-Нос»</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113</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36</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«Начальная школа – детский сад п. Бугрино»</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113</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37</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«Начальная школа – детский сад п. Хонгурей»</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111</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38</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с. Оксино»</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111</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lastRenderedPageBreak/>
              <w:t>39</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«Основная школа п. Усть-Кара»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111</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40</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с. Великовисочное»</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110</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41</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«Основная школа п. Амдерма»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109</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42</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«Основная школа п. Нельмин-Нос»</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109</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43</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п. Усть-Кара»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109</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44</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«Средняя школа имени В.Л. Аншукова с. Великовисочное»</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107</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45</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«Основная школа д. Андег»</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104</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46</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ГБОУ НАО «Начальная школа – детский сад д. Верхняя Пёша»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103</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47</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п. Амдерма»</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103</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48</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 xml:space="preserve"> ГБОУ НАО «Средняя школа п. Индига» </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102</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49</w:t>
            </w:r>
          </w:p>
        </w:tc>
        <w:tc>
          <w:tcPr>
            <w:tcW w:w="6698" w:type="dxa"/>
            <w:tcBorders>
              <w:top w:val="nil"/>
              <w:left w:val="nil"/>
              <w:bottom w:val="single" w:sz="4" w:space="0" w:color="auto"/>
              <w:right w:val="single" w:sz="4" w:space="0" w:color="auto"/>
            </w:tcBorders>
            <w:shd w:val="clear" w:color="000000" w:fill="FFFFFF"/>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 xml:space="preserve"> ГБДОУ НАО «Детский сад с. Несь»</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98</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50</w:t>
            </w:r>
          </w:p>
        </w:tc>
        <w:tc>
          <w:tcPr>
            <w:tcW w:w="6698" w:type="dxa"/>
            <w:tcBorders>
              <w:top w:val="nil"/>
              <w:left w:val="nil"/>
              <w:bottom w:val="single" w:sz="4" w:space="0" w:color="auto"/>
              <w:right w:val="single" w:sz="4" w:space="0" w:color="auto"/>
            </w:tcBorders>
            <w:shd w:val="clear" w:color="auto" w:fill="auto"/>
            <w:vAlign w:val="center"/>
            <w:hideMark/>
          </w:tcPr>
          <w:p w:rsidR="00C16CF4" w:rsidRPr="00C16CF4" w:rsidRDefault="00C16CF4" w:rsidP="00C16CF4">
            <w:pPr>
              <w:rPr>
                <w:rFonts w:ascii="Times New Roman" w:eastAsia="Times New Roman" w:hAnsi="Times New Roman"/>
                <w:sz w:val="20"/>
                <w:szCs w:val="20"/>
                <w:lang w:val="ru-RU" w:eastAsia="ru-RU" w:bidi="ar-SA"/>
              </w:rPr>
            </w:pPr>
            <w:r w:rsidRPr="00C16CF4">
              <w:rPr>
                <w:rFonts w:ascii="Times New Roman" w:eastAsia="Times New Roman" w:hAnsi="Times New Roman"/>
                <w:sz w:val="20"/>
                <w:szCs w:val="20"/>
                <w:lang w:val="ru-RU" w:eastAsia="ru-RU" w:bidi="ar-SA"/>
              </w:rPr>
              <w:t>ГБДОУ НАО «Детский сад п. Красное»</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97</w:t>
            </w:r>
          </w:p>
        </w:tc>
      </w:tr>
      <w:tr w:rsidR="00C16CF4" w:rsidRPr="00C16CF4" w:rsidTr="00C16CF4">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b/>
                <w:color w:val="000000"/>
                <w:sz w:val="20"/>
                <w:szCs w:val="20"/>
                <w:lang w:val="ru-RU" w:eastAsia="ru-RU" w:bidi="ar-SA"/>
              </w:rPr>
            </w:pPr>
            <w:r w:rsidRPr="00C16CF4">
              <w:rPr>
                <w:rFonts w:ascii="Times New Roman" w:eastAsia="Times New Roman" w:hAnsi="Times New Roman"/>
                <w:b/>
                <w:color w:val="000000"/>
                <w:sz w:val="20"/>
                <w:szCs w:val="20"/>
                <w:lang w:val="ru-RU" w:eastAsia="ru-RU" w:bidi="ar-SA"/>
              </w:rPr>
              <w:t> </w:t>
            </w:r>
          </w:p>
        </w:tc>
        <w:tc>
          <w:tcPr>
            <w:tcW w:w="6698"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rPr>
                <w:rFonts w:ascii="Times New Roman" w:eastAsia="Times New Roman" w:hAnsi="Times New Roman"/>
                <w:b/>
                <w:color w:val="000000"/>
                <w:sz w:val="20"/>
                <w:szCs w:val="20"/>
                <w:lang w:val="ru-RU" w:eastAsia="ru-RU" w:bidi="ar-SA"/>
              </w:rPr>
            </w:pPr>
            <w:r w:rsidRPr="00C16CF4">
              <w:rPr>
                <w:rFonts w:ascii="Times New Roman" w:eastAsia="Times New Roman" w:hAnsi="Times New Roman"/>
                <w:b/>
                <w:color w:val="000000"/>
                <w:sz w:val="20"/>
                <w:szCs w:val="20"/>
                <w:lang w:val="ru-RU" w:eastAsia="ru-RU" w:bidi="ar-SA"/>
              </w:rPr>
              <w:t>СРЕДНЕЕ ЗНАЧЕНИЕ</w:t>
            </w:r>
          </w:p>
        </w:tc>
        <w:tc>
          <w:tcPr>
            <w:tcW w:w="1994" w:type="dxa"/>
            <w:tcBorders>
              <w:top w:val="nil"/>
              <w:left w:val="nil"/>
              <w:bottom w:val="single" w:sz="4" w:space="0" w:color="auto"/>
              <w:right w:val="single" w:sz="4" w:space="0" w:color="auto"/>
            </w:tcBorders>
            <w:shd w:val="clear" w:color="auto" w:fill="auto"/>
            <w:noWrap/>
            <w:vAlign w:val="bottom"/>
            <w:hideMark/>
          </w:tcPr>
          <w:p w:rsidR="00C16CF4" w:rsidRPr="00C16CF4" w:rsidRDefault="00C16CF4" w:rsidP="00C16CF4">
            <w:pPr>
              <w:jc w:val="center"/>
              <w:rPr>
                <w:rFonts w:ascii="Times New Roman" w:eastAsia="Times New Roman" w:hAnsi="Times New Roman"/>
                <w:b/>
                <w:color w:val="000000"/>
                <w:sz w:val="20"/>
                <w:szCs w:val="20"/>
                <w:lang w:val="ru-RU" w:eastAsia="ru-RU" w:bidi="ar-SA"/>
              </w:rPr>
            </w:pPr>
            <w:r w:rsidRPr="00C16CF4">
              <w:rPr>
                <w:rFonts w:ascii="Times New Roman" w:eastAsia="Times New Roman" w:hAnsi="Times New Roman"/>
                <w:b/>
                <w:color w:val="000000"/>
                <w:sz w:val="20"/>
                <w:szCs w:val="20"/>
                <w:lang w:val="ru-RU" w:eastAsia="ru-RU" w:bidi="ar-SA"/>
              </w:rPr>
              <w:t>12</w:t>
            </w:r>
            <w:r w:rsidR="0023087D">
              <w:rPr>
                <w:rFonts w:ascii="Times New Roman" w:eastAsia="Times New Roman" w:hAnsi="Times New Roman"/>
                <w:b/>
                <w:color w:val="000000"/>
                <w:sz w:val="20"/>
                <w:szCs w:val="20"/>
                <w:lang w:val="ru-RU" w:eastAsia="ru-RU" w:bidi="ar-SA"/>
              </w:rPr>
              <w:t>3</w:t>
            </w:r>
          </w:p>
        </w:tc>
      </w:tr>
    </w:tbl>
    <w:p w:rsidR="00C16CF4" w:rsidRDefault="00C16CF4" w:rsidP="007107DD">
      <w:pPr>
        <w:jc w:val="both"/>
        <w:rPr>
          <w:rFonts w:ascii="Times New Roman" w:eastAsia="Times New Roman" w:hAnsi="Times New Roman"/>
          <w:color w:val="000000"/>
          <w:sz w:val="20"/>
          <w:szCs w:val="20"/>
          <w:lang w:val="ru-RU" w:eastAsia="ru-RU" w:bidi="ar-SA"/>
        </w:rPr>
      </w:pPr>
    </w:p>
    <w:p w:rsidR="005D73F3" w:rsidRDefault="005D73F3" w:rsidP="007107DD">
      <w:pPr>
        <w:jc w:val="both"/>
        <w:rPr>
          <w:rFonts w:ascii="Times New Roman" w:eastAsia="Times New Roman" w:hAnsi="Times New Roman"/>
          <w:color w:val="000000"/>
          <w:sz w:val="20"/>
          <w:szCs w:val="20"/>
          <w:lang w:val="ru-RU" w:eastAsia="ru-RU" w:bidi="ar-SA"/>
        </w:rPr>
      </w:pPr>
    </w:p>
    <w:p w:rsidR="008A2381" w:rsidRPr="00C16CF4" w:rsidRDefault="008A2381" w:rsidP="008A2381">
      <w:pPr>
        <w:jc w:val="both"/>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Таблица 1</w:t>
      </w:r>
      <w:r>
        <w:rPr>
          <w:rFonts w:ascii="Times New Roman" w:eastAsia="Times New Roman" w:hAnsi="Times New Roman"/>
          <w:color w:val="000000"/>
          <w:sz w:val="20"/>
          <w:szCs w:val="20"/>
          <w:lang w:val="ru-RU" w:eastAsia="ru-RU" w:bidi="ar-SA"/>
        </w:rPr>
        <w:t>2</w:t>
      </w:r>
      <w:r w:rsidRPr="00C16CF4">
        <w:rPr>
          <w:rFonts w:ascii="Times New Roman" w:eastAsia="Times New Roman" w:hAnsi="Times New Roman"/>
          <w:color w:val="000000"/>
          <w:sz w:val="20"/>
          <w:szCs w:val="20"/>
          <w:lang w:val="ru-RU" w:eastAsia="ru-RU" w:bidi="ar-SA"/>
        </w:rPr>
        <w:t>. Итоговое значение интегрального показателя качества образовательной деятельности (0-160 баллов)</w:t>
      </w:r>
      <w:r w:rsidR="00CD1E77">
        <w:rPr>
          <w:rFonts w:ascii="Times New Roman" w:eastAsia="Times New Roman" w:hAnsi="Times New Roman"/>
          <w:color w:val="000000"/>
          <w:sz w:val="20"/>
          <w:szCs w:val="20"/>
          <w:lang w:val="ru-RU" w:eastAsia="ru-RU" w:bidi="ar-SA"/>
        </w:rPr>
        <w:t xml:space="preserve"> среди орга</w:t>
      </w:r>
      <w:r w:rsidR="00692BDC">
        <w:rPr>
          <w:rFonts w:ascii="Times New Roman" w:eastAsia="Times New Roman" w:hAnsi="Times New Roman"/>
          <w:color w:val="000000"/>
          <w:sz w:val="20"/>
          <w:szCs w:val="20"/>
          <w:lang w:val="ru-RU" w:eastAsia="ru-RU" w:bidi="ar-SA"/>
        </w:rPr>
        <w:t>низаций дошкольного образования</w:t>
      </w:r>
    </w:p>
    <w:tbl>
      <w:tblPr>
        <w:tblW w:w="9493" w:type="dxa"/>
        <w:tblInd w:w="-5" w:type="dxa"/>
        <w:tblLook w:val="04A0" w:firstRow="1" w:lastRow="0" w:firstColumn="1" w:lastColumn="0" w:noHBand="0" w:noVBand="1"/>
      </w:tblPr>
      <w:tblGrid>
        <w:gridCol w:w="957"/>
        <w:gridCol w:w="6552"/>
        <w:gridCol w:w="1984"/>
      </w:tblGrid>
      <w:tr w:rsidR="008A2381" w:rsidRPr="008A2381" w:rsidTr="00692BD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 Рейтинг</w:t>
            </w:r>
          </w:p>
        </w:tc>
        <w:tc>
          <w:tcPr>
            <w:tcW w:w="6552" w:type="dxa"/>
            <w:tcBorders>
              <w:top w:val="single" w:sz="4" w:space="0" w:color="auto"/>
              <w:left w:val="nil"/>
              <w:bottom w:val="single" w:sz="4" w:space="0" w:color="auto"/>
              <w:right w:val="single" w:sz="4" w:space="0" w:color="auto"/>
            </w:tcBorders>
            <w:shd w:val="clear" w:color="auto" w:fill="auto"/>
            <w:noWrap/>
            <w:vAlign w:val="center"/>
            <w:hideMark/>
          </w:tcPr>
          <w:p w:rsidR="008A2381" w:rsidRPr="008A2381" w:rsidRDefault="008A2381" w:rsidP="008A2381">
            <w:pP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Образовательная организация</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A2381" w:rsidRPr="008A2381" w:rsidRDefault="008A2381" w:rsidP="008A2381">
            <w:pP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Баллы (от 0 до 160)</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«Семицветик»</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148</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2</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«Центр развития ребёнка – детский сад «Солнышко»</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141</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3</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«Центр развития ребёнка – детский сад «Радуга»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136</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4</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п. Каратайка»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135</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5</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«Кораблик»</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135</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6</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«Центр развития ребёнка – детский сад «Аннушка»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133</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7</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с. Тельвиска»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132</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8</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«Росток»</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128</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9</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с. Нижняя Пёша»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128</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10</w:t>
            </w:r>
          </w:p>
        </w:tc>
        <w:tc>
          <w:tcPr>
            <w:tcW w:w="6552" w:type="dxa"/>
            <w:tcBorders>
              <w:top w:val="nil"/>
              <w:left w:val="nil"/>
              <w:bottom w:val="single" w:sz="4" w:space="0" w:color="auto"/>
              <w:right w:val="single" w:sz="4" w:space="0" w:color="auto"/>
            </w:tcBorders>
            <w:shd w:val="clear" w:color="000000" w:fill="FFFFFF"/>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«Ромашка» (объединение + «Детский сад «Родничок»)</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127</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11</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«Центр развития ребенка - детский сад «Умка»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125</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12</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п. Хорей-Вер»</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124</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13</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п. Харута»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124</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14</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с. Ома»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121</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15</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с. Коткино»</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117</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16</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«Центр развития ребёнка – детский сад «Сказка»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115</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17</w:t>
            </w:r>
          </w:p>
        </w:tc>
        <w:tc>
          <w:tcPr>
            <w:tcW w:w="6552" w:type="dxa"/>
            <w:tcBorders>
              <w:top w:val="nil"/>
              <w:left w:val="nil"/>
              <w:bottom w:val="single" w:sz="4" w:space="0" w:color="auto"/>
              <w:right w:val="single" w:sz="4" w:space="0" w:color="auto"/>
            </w:tcBorders>
            <w:shd w:val="clear" w:color="000000" w:fill="FFFFFF"/>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п. Индига»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114</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18</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п. Нельмин-Нос»</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113</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19</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с. Оксино»</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111</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20</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с. Великовисочное»</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110</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21</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п. Усть-Кара»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109</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22</w:t>
            </w:r>
          </w:p>
        </w:tc>
        <w:tc>
          <w:tcPr>
            <w:tcW w:w="6552" w:type="dxa"/>
            <w:tcBorders>
              <w:top w:val="nil"/>
              <w:left w:val="nil"/>
              <w:bottom w:val="single" w:sz="4" w:space="0" w:color="auto"/>
              <w:right w:val="single" w:sz="4" w:space="0" w:color="auto"/>
            </w:tcBorders>
            <w:shd w:val="clear" w:color="000000" w:fill="FFFFFF"/>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п. Амдерма»</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103</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23</w:t>
            </w:r>
          </w:p>
        </w:tc>
        <w:tc>
          <w:tcPr>
            <w:tcW w:w="6552" w:type="dxa"/>
            <w:tcBorders>
              <w:top w:val="nil"/>
              <w:left w:val="nil"/>
              <w:bottom w:val="single" w:sz="4" w:space="0" w:color="auto"/>
              <w:right w:val="single" w:sz="4" w:space="0" w:color="auto"/>
            </w:tcBorders>
            <w:shd w:val="clear" w:color="000000" w:fill="FFFFFF"/>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 xml:space="preserve"> ГБДОУ НАО «Детский сад с. Несь»</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98</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tcPr>
          <w:p w:rsidR="008A2381" w:rsidRPr="008A2381" w:rsidRDefault="00692BDC" w:rsidP="008A2381">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24</w:t>
            </w:r>
          </w:p>
        </w:tc>
        <w:tc>
          <w:tcPr>
            <w:tcW w:w="6552" w:type="dxa"/>
            <w:tcBorders>
              <w:top w:val="nil"/>
              <w:left w:val="nil"/>
              <w:bottom w:val="single" w:sz="4" w:space="0" w:color="auto"/>
              <w:right w:val="single" w:sz="4" w:space="0" w:color="auto"/>
            </w:tcBorders>
            <w:shd w:val="clear" w:color="auto" w:fill="auto"/>
            <w:vAlign w:val="center"/>
            <w:hideMark/>
          </w:tcPr>
          <w:p w:rsidR="008A2381" w:rsidRPr="008A2381" w:rsidRDefault="008A2381" w:rsidP="008A2381">
            <w:pPr>
              <w:rPr>
                <w:rFonts w:ascii="Times New Roman" w:eastAsia="Times New Roman" w:hAnsi="Times New Roman"/>
                <w:sz w:val="20"/>
                <w:szCs w:val="20"/>
                <w:lang w:val="ru-RU" w:eastAsia="ru-RU" w:bidi="ar-SA"/>
              </w:rPr>
            </w:pPr>
            <w:r w:rsidRPr="008A2381">
              <w:rPr>
                <w:rFonts w:ascii="Times New Roman" w:eastAsia="Times New Roman" w:hAnsi="Times New Roman"/>
                <w:sz w:val="20"/>
                <w:szCs w:val="20"/>
                <w:lang w:val="ru-RU" w:eastAsia="ru-RU" w:bidi="ar-SA"/>
              </w:rPr>
              <w:t>ГБДОУ НАО «Детский сад п. Красное»</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color w:val="000000"/>
                <w:sz w:val="20"/>
                <w:szCs w:val="20"/>
                <w:lang w:val="ru-RU" w:eastAsia="ru-RU" w:bidi="ar-SA"/>
              </w:rPr>
            </w:pPr>
            <w:r w:rsidRPr="008A2381">
              <w:rPr>
                <w:rFonts w:ascii="Times New Roman" w:eastAsia="Times New Roman" w:hAnsi="Times New Roman"/>
                <w:color w:val="000000"/>
                <w:sz w:val="20"/>
                <w:szCs w:val="20"/>
                <w:lang w:val="ru-RU" w:eastAsia="ru-RU" w:bidi="ar-SA"/>
              </w:rPr>
              <w:t>97</w:t>
            </w:r>
          </w:p>
        </w:tc>
      </w:tr>
      <w:tr w:rsidR="008A2381" w:rsidRPr="008A2381" w:rsidTr="00692BD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8A2381" w:rsidRPr="008A2381" w:rsidRDefault="008A2381" w:rsidP="008A2381">
            <w:pPr>
              <w:rPr>
                <w:rFonts w:ascii="Times New Roman" w:eastAsia="Times New Roman" w:hAnsi="Times New Roman"/>
                <w:b/>
                <w:color w:val="000000"/>
                <w:sz w:val="20"/>
                <w:szCs w:val="20"/>
                <w:lang w:val="ru-RU" w:eastAsia="ru-RU" w:bidi="ar-SA"/>
              </w:rPr>
            </w:pPr>
          </w:p>
        </w:tc>
        <w:tc>
          <w:tcPr>
            <w:tcW w:w="6552"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rPr>
                <w:rFonts w:ascii="Times New Roman" w:eastAsia="Times New Roman" w:hAnsi="Times New Roman"/>
                <w:b/>
                <w:color w:val="000000"/>
                <w:sz w:val="20"/>
                <w:szCs w:val="20"/>
                <w:lang w:val="ru-RU" w:eastAsia="ru-RU" w:bidi="ar-SA"/>
              </w:rPr>
            </w:pPr>
            <w:r w:rsidRPr="008A2381">
              <w:rPr>
                <w:rFonts w:ascii="Times New Roman" w:eastAsia="Times New Roman" w:hAnsi="Times New Roman"/>
                <w:b/>
                <w:color w:val="000000"/>
                <w:sz w:val="20"/>
                <w:szCs w:val="20"/>
                <w:lang w:val="ru-RU" w:eastAsia="ru-RU" w:bidi="ar-SA"/>
              </w:rPr>
              <w:t>СРЕДНЕЕ ЗНАЧЕНИЕ</w:t>
            </w:r>
          </w:p>
        </w:tc>
        <w:tc>
          <w:tcPr>
            <w:tcW w:w="1984" w:type="dxa"/>
            <w:tcBorders>
              <w:top w:val="nil"/>
              <w:left w:val="nil"/>
              <w:bottom w:val="single" w:sz="4" w:space="0" w:color="auto"/>
              <w:right w:val="single" w:sz="4" w:space="0" w:color="auto"/>
            </w:tcBorders>
            <w:shd w:val="clear" w:color="auto" w:fill="auto"/>
            <w:noWrap/>
            <w:vAlign w:val="bottom"/>
            <w:hideMark/>
          </w:tcPr>
          <w:p w:rsidR="008A2381" w:rsidRPr="008A2381" w:rsidRDefault="008A2381" w:rsidP="008A2381">
            <w:pPr>
              <w:jc w:val="center"/>
              <w:rPr>
                <w:rFonts w:ascii="Times New Roman" w:eastAsia="Times New Roman" w:hAnsi="Times New Roman"/>
                <w:b/>
                <w:color w:val="000000"/>
                <w:sz w:val="20"/>
                <w:szCs w:val="20"/>
                <w:lang w:val="ru-RU" w:eastAsia="ru-RU" w:bidi="ar-SA"/>
              </w:rPr>
            </w:pPr>
            <w:r w:rsidRPr="008A2381">
              <w:rPr>
                <w:rFonts w:ascii="Times New Roman" w:eastAsia="Times New Roman" w:hAnsi="Times New Roman"/>
                <w:b/>
                <w:color w:val="000000"/>
                <w:sz w:val="20"/>
                <w:szCs w:val="20"/>
                <w:lang w:val="ru-RU" w:eastAsia="ru-RU" w:bidi="ar-SA"/>
              </w:rPr>
              <w:t>12</w:t>
            </w:r>
            <w:r w:rsidR="00692BDC">
              <w:rPr>
                <w:rFonts w:ascii="Times New Roman" w:eastAsia="Times New Roman" w:hAnsi="Times New Roman"/>
                <w:b/>
                <w:color w:val="000000"/>
                <w:sz w:val="20"/>
                <w:szCs w:val="20"/>
                <w:lang w:val="ru-RU" w:eastAsia="ru-RU" w:bidi="ar-SA"/>
              </w:rPr>
              <w:t>2</w:t>
            </w:r>
          </w:p>
        </w:tc>
      </w:tr>
    </w:tbl>
    <w:p w:rsidR="005D73F3" w:rsidRDefault="005D73F3" w:rsidP="007107DD">
      <w:pPr>
        <w:jc w:val="both"/>
        <w:rPr>
          <w:rFonts w:ascii="Times New Roman" w:eastAsia="Times New Roman" w:hAnsi="Times New Roman"/>
          <w:bCs/>
          <w:sz w:val="20"/>
          <w:szCs w:val="20"/>
          <w:lang w:val="ru-RU" w:eastAsia="ru-RU" w:bidi="ar-SA"/>
        </w:rPr>
      </w:pPr>
    </w:p>
    <w:p w:rsidR="005D73F3" w:rsidRDefault="005D73F3">
      <w:pPr>
        <w:spacing w:after="200" w:line="276" w:lineRule="auto"/>
        <w:rPr>
          <w:rFonts w:ascii="Times New Roman" w:eastAsia="Times New Roman" w:hAnsi="Times New Roman"/>
          <w:bCs/>
          <w:sz w:val="20"/>
          <w:szCs w:val="20"/>
          <w:lang w:val="ru-RU" w:eastAsia="ru-RU" w:bidi="ar-SA"/>
        </w:rPr>
      </w:pPr>
      <w:r>
        <w:rPr>
          <w:rFonts w:ascii="Times New Roman" w:eastAsia="Times New Roman" w:hAnsi="Times New Roman"/>
          <w:bCs/>
          <w:sz w:val="20"/>
          <w:szCs w:val="20"/>
          <w:lang w:val="ru-RU" w:eastAsia="ru-RU" w:bidi="ar-SA"/>
        </w:rPr>
        <w:br w:type="page"/>
      </w:r>
    </w:p>
    <w:p w:rsidR="008A2381" w:rsidRDefault="008A2381" w:rsidP="007107DD">
      <w:pPr>
        <w:jc w:val="both"/>
        <w:rPr>
          <w:rFonts w:ascii="Times New Roman" w:eastAsia="Times New Roman" w:hAnsi="Times New Roman"/>
          <w:bCs/>
          <w:sz w:val="20"/>
          <w:szCs w:val="20"/>
          <w:lang w:val="ru-RU" w:eastAsia="ru-RU" w:bidi="ar-SA"/>
        </w:rPr>
      </w:pPr>
    </w:p>
    <w:p w:rsidR="00CD1E77" w:rsidRPr="00C16CF4" w:rsidRDefault="00CD1E77" w:rsidP="00CD1E77">
      <w:pPr>
        <w:jc w:val="both"/>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Таблица 1</w:t>
      </w:r>
      <w:r>
        <w:rPr>
          <w:rFonts w:ascii="Times New Roman" w:eastAsia="Times New Roman" w:hAnsi="Times New Roman"/>
          <w:color w:val="000000"/>
          <w:sz w:val="20"/>
          <w:szCs w:val="20"/>
          <w:lang w:val="ru-RU" w:eastAsia="ru-RU" w:bidi="ar-SA"/>
        </w:rPr>
        <w:t>3</w:t>
      </w:r>
      <w:r w:rsidRPr="00C16CF4">
        <w:rPr>
          <w:rFonts w:ascii="Times New Roman" w:eastAsia="Times New Roman" w:hAnsi="Times New Roman"/>
          <w:color w:val="000000"/>
          <w:sz w:val="20"/>
          <w:szCs w:val="20"/>
          <w:lang w:val="ru-RU" w:eastAsia="ru-RU" w:bidi="ar-SA"/>
        </w:rPr>
        <w:t>. Итоговое значение интегрального показателя качества образовательной деятельности (0-160 баллов)</w:t>
      </w:r>
      <w:r>
        <w:rPr>
          <w:rFonts w:ascii="Times New Roman" w:eastAsia="Times New Roman" w:hAnsi="Times New Roman"/>
          <w:color w:val="000000"/>
          <w:sz w:val="20"/>
          <w:szCs w:val="20"/>
          <w:lang w:val="ru-RU" w:eastAsia="ru-RU" w:bidi="ar-SA"/>
        </w:rPr>
        <w:t xml:space="preserve"> среди общеобразовательных организаций</w:t>
      </w:r>
    </w:p>
    <w:tbl>
      <w:tblPr>
        <w:tblW w:w="9498" w:type="dxa"/>
        <w:tblInd w:w="-5" w:type="dxa"/>
        <w:tblLook w:val="04A0" w:firstRow="1" w:lastRow="0" w:firstColumn="1" w:lastColumn="0" w:noHBand="0" w:noVBand="1"/>
      </w:tblPr>
      <w:tblGrid>
        <w:gridCol w:w="960"/>
        <w:gridCol w:w="6553"/>
        <w:gridCol w:w="1985"/>
      </w:tblGrid>
      <w:tr w:rsidR="00CD1E77" w:rsidRPr="00CD1E77" w:rsidTr="00CD1E77">
        <w:trPr>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 Рейтинг</w:t>
            </w:r>
          </w:p>
        </w:tc>
        <w:tc>
          <w:tcPr>
            <w:tcW w:w="6553" w:type="dxa"/>
            <w:tcBorders>
              <w:top w:val="single" w:sz="4" w:space="0" w:color="auto"/>
              <w:left w:val="nil"/>
              <w:bottom w:val="single" w:sz="4" w:space="0" w:color="auto"/>
              <w:right w:val="single" w:sz="4" w:space="0" w:color="auto"/>
            </w:tcBorders>
            <w:shd w:val="clear" w:color="auto" w:fill="auto"/>
            <w:noWrap/>
            <w:vAlign w:val="center"/>
            <w:hideMark/>
          </w:tcPr>
          <w:p w:rsidR="00CD1E77" w:rsidRPr="00CD1E77" w:rsidRDefault="00CD1E77" w:rsidP="00CD1E77">
            <w:pP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Образовательная организация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D1E77" w:rsidRPr="00CD1E77" w:rsidRDefault="00CD1E77" w:rsidP="00CD1E77">
            <w:pP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Баллы (от 0 до 160)</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ГБОУ НАО «Средняя школа № 2 г. Нарьян-Мара с углубленным изучением отдельных предметов» (+ «Детский сад «Теремок»)</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146</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2</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ГБОУ НАО «Ненецкая средняя школа имени А.П. Пырерки»</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145</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3</w:t>
            </w:r>
          </w:p>
        </w:tc>
        <w:tc>
          <w:tcPr>
            <w:tcW w:w="6553" w:type="dxa"/>
            <w:tcBorders>
              <w:top w:val="nil"/>
              <w:left w:val="nil"/>
              <w:bottom w:val="single" w:sz="4" w:space="0" w:color="auto"/>
              <w:right w:val="single" w:sz="4" w:space="0" w:color="auto"/>
            </w:tcBorders>
            <w:shd w:val="clear" w:color="auto" w:fill="auto"/>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ГБОУ НАО «Средняя школа п. Шойна»</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143</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4</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ГБОУ НАО «Средняя школа № 1 г. Нарьян-Мара с углубленным изучением отдельных предметов»</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140</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5</w:t>
            </w:r>
          </w:p>
        </w:tc>
        <w:tc>
          <w:tcPr>
            <w:tcW w:w="6553" w:type="dxa"/>
            <w:tcBorders>
              <w:top w:val="nil"/>
              <w:left w:val="nil"/>
              <w:bottom w:val="single" w:sz="4" w:space="0" w:color="auto"/>
              <w:right w:val="single" w:sz="4" w:space="0" w:color="auto"/>
            </w:tcBorders>
            <w:shd w:val="clear" w:color="auto" w:fill="auto"/>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ГБОУ НАО «Средняя школа с. Оксино»</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140</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6</w:t>
            </w:r>
          </w:p>
        </w:tc>
        <w:tc>
          <w:tcPr>
            <w:tcW w:w="6553" w:type="dxa"/>
            <w:tcBorders>
              <w:top w:val="nil"/>
              <w:left w:val="nil"/>
              <w:bottom w:val="single" w:sz="4" w:space="0" w:color="auto"/>
              <w:right w:val="single" w:sz="4" w:space="0" w:color="auto"/>
            </w:tcBorders>
            <w:shd w:val="clear" w:color="auto" w:fill="auto"/>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 xml:space="preserve"> ГБОУ НАО «Средняя школа п. Хорей-Вер»</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136</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7</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ГКОУ НАО «Ненецкая специальная (коррекционная) школа-интернат»</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136</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8</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ГБОУ НАО «Средняя школа № 3»</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135</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9</w:t>
            </w:r>
          </w:p>
        </w:tc>
        <w:tc>
          <w:tcPr>
            <w:tcW w:w="6553" w:type="dxa"/>
            <w:tcBorders>
              <w:top w:val="nil"/>
              <w:left w:val="nil"/>
              <w:bottom w:val="single" w:sz="4" w:space="0" w:color="auto"/>
              <w:right w:val="single" w:sz="4" w:space="0" w:color="auto"/>
            </w:tcBorders>
            <w:shd w:val="clear" w:color="auto" w:fill="auto"/>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 xml:space="preserve"> ГБОУ НАО «Средняя школа с. Тельвиска»</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133</w:t>
            </w:r>
          </w:p>
        </w:tc>
      </w:tr>
      <w:tr w:rsidR="00CD1E77" w:rsidRPr="00CD1E77" w:rsidTr="00CD1E77">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10</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ГБОУ НАО «Средняя школа п. Харута»</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133</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CD1E77"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11</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ГБОУ НАО «Средняя школа № 4 г. Нарьян-Мара с углубленным изучением отдельных предметов»</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130</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CD1E77"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12</w:t>
            </w:r>
          </w:p>
        </w:tc>
        <w:tc>
          <w:tcPr>
            <w:tcW w:w="6553" w:type="dxa"/>
            <w:tcBorders>
              <w:top w:val="nil"/>
              <w:left w:val="nil"/>
              <w:bottom w:val="single" w:sz="4" w:space="0" w:color="auto"/>
              <w:right w:val="single" w:sz="4" w:space="0" w:color="auto"/>
            </w:tcBorders>
            <w:shd w:val="clear" w:color="auto" w:fill="auto"/>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 xml:space="preserve"> ГБОУ НАО «Основная школа п. Каратайка»</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130</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CD1E77"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13</w:t>
            </w:r>
          </w:p>
        </w:tc>
        <w:tc>
          <w:tcPr>
            <w:tcW w:w="6553" w:type="dxa"/>
            <w:tcBorders>
              <w:top w:val="nil"/>
              <w:left w:val="nil"/>
              <w:bottom w:val="single" w:sz="4" w:space="0" w:color="auto"/>
              <w:right w:val="single" w:sz="4" w:space="0" w:color="auto"/>
            </w:tcBorders>
            <w:shd w:val="clear" w:color="auto" w:fill="auto"/>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 xml:space="preserve"> ГБОУ НАО «Средняя школа с. Несь» </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122</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692BDC"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14</w:t>
            </w:r>
          </w:p>
        </w:tc>
        <w:tc>
          <w:tcPr>
            <w:tcW w:w="6553" w:type="dxa"/>
            <w:tcBorders>
              <w:top w:val="nil"/>
              <w:left w:val="nil"/>
              <w:bottom w:val="single" w:sz="4" w:space="0" w:color="auto"/>
              <w:right w:val="single" w:sz="4" w:space="0" w:color="auto"/>
            </w:tcBorders>
            <w:shd w:val="clear" w:color="auto" w:fill="auto"/>
            <w:vAlign w:val="center"/>
            <w:hideMark/>
          </w:tcPr>
          <w:p w:rsidR="00CD1E77" w:rsidRPr="00692BDC" w:rsidRDefault="00CD1E77" w:rsidP="00CD1E77">
            <w:pPr>
              <w:rPr>
                <w:rFonts w:ascii="Times New Roman" w:eastAsia="Times New Roman" w:hAnsi="Times New Roman"/>
                <w:sz w:val="20"/>
                <w:szCs w:val="20"/>
                <w:lang w:val="ru-RU" w:eastAsia="ru-RU" w:bidi="ar-SA"/>
              </w:rPr>
            </w:pPr>
            <w:r w:rsidRPr="00692BDC">
              <w:rPr>
                <w:rFonts w:ascii="Times New Roman" w:eastAsia="Times New Roman" w:hAnsi="Times New Roman"/>
                <w:sz w:val="20"/>
                <w:szCs w:val="20"/>
                <w:lang w:val="ru-RU" w:eastAsia="ru-RU" w:bidi="ar-SA"/>
              </w:rPr>
              <w:t xml:space="preserve"> ГБОУ НАО «Средняя школа с. Нижняя Пёша»</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692BDC" w:rsidRDefault="00CD1E77" w:rsidP="00CD1E77">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118</w:t>
            </w:r>
          </w:p>
        </w:tc>
      </w:tr>
      <w:tr w:rsidR="00CD1E77" w:rsidRPr="00CD1E77" w:rsidTr="00692BDC">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692BDC"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15</w:t>
            </w:r>
          </w:p>
        </w:tc>
        <w:tc>
          <w:tcPr>
            <w:tcW w:w="6553" w:type="dxa"/>
            <w:tcBorders>
              <w:top w:val="nil"/>
              <w:left w:val="nil"/>
              <w:bottom w:val="single" w:sz="4" w:space="0" w:color="auto"/>
              <w:right w:val="single" w:sz="4" w:space="0" w:color="auto"/>
            </w:tcBorders>
            <w:shd w:val="clear" w:color="auto" w:fill="auto"/>
            <w:vAlign w:val="center"/>
            <w:hideMark/>
          </w:tcPr>
          <w:p w:rsidR="00CD1E77" w:rsidRPr="00692BDC" w:rsidRDefault="00CD1E77" w:rsidP="00CD1E77">
            <w:pPr>
              <w:rPr>
                <w:rFonts w:ascii="Times New Roman" w:eastAsia="Times New Roman" w:hAnsi="Times New Roman"/>
                <w:sz w:val="20"/>
                <w:szCs w:val="20"/>
                <w:lang w:val="ru-RU" w:eastAsia="ru-RU" w:bidi="ar-SA"/>
              </w:rPr>
            </w:pPr>
            <w:r w:rsidRPr="00692BDC">
              <w:rPr>
                <w:rFonts w:ascii="Times New Roman" w:eastAsia="Times New Roman" w:hAnsi="Times New Roman"/>
                <w:sz w:val="20"/>
                <w:szCs w:val="20"/>
                <w:lang w:val="ru-RU" w:eastAsia="ru-RU" w:bidi="ar-SA"/>
              </w:rPr>
              <w:t>ГБОУ НАО «Основная школа с. Коткино»</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692BDC" w:rsidRDefault="00CD1E77" w:rsidP="00CD1E77">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118</w:t>
            </w:r>
          </w:p>
        </w:tc>
      </w:tr>
      <w:tr w:rsidR="00692BDC" w:rsidRPr="00692BDC"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692BDC" w:rsidRPr="00692BDC" w:rsidRDefault="00692BDC" w:rsidP="00692BDC">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16</w:t>
            </w:r>
          </w:p>
        </w:tc>
        <w:tc>
          <w:tcPr>
            <w:tcW w:w="6553"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692BDC">
            <w:pP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ГБОУ НАО «Начальная школа – детский сад п. Бугрино»</w:t>
            </w:r>
          </w:p>
        </w:tc>
        <w:tc>
          <w:tcPr>
            <w:tcW w:w="1985"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692BDC">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113</w:t>
            </w:r>
          </w:p>
        </w:tc>
      </w:tr>
      <w:tr w:rsidR="00692BDC" w:rsidRPr="00692BDC"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692BDC" w:rsidRPr="00692BDC" w:rsidRDefault="00692BDC" w:rsidP="00692BDC">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17</w:t>
            </w:r>
          </w:p>
        </w:tc>
        <w:tc>
          <w:tcPr>
            <w:tcW w:w="6553"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692BDC">
            <w:pP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ГБОУ НАО «Начальная школа – детский сад п. Хонгурей»</w:t>
            </w:r>
          </w:p>
        </w:tc>
        <w:tc>
          <w:tcPr>
            <w:tcW w:w="1985"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692BDC">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111</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692BDC"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18</w:t>
            </w:r>
          </w:p>
        </w:tc>
        <w:tc>
          <w:tcPr>
            <w:tcW w:w="6553" w:type="dxa"/>
            <w:tcBorders>
              <w:top w:val="nil"/>
              <w:left w:val="nil"/>
              <w:bottom w:val="single" w:sz="4" w:space="0" w:color="auto"/>
              <w:right w:val="single" w:sz="4" w:space="0" w:color="auto"/>
            </w:tcBorders>
            <w:shd w:val="clear" w:color="auto" w:fill="auto"/>
            <w:vAlign w:val="center"/>
            <w:hideMark/>
          </w:tcPr>
          <w:p w:rsidR="00CD1E77" w:rsidRPr="00692BDC" w:rsidRDefault="00CD1E77" w:rsidP="00CD1E77">
            <w:pPr>
              <w:rPr>
                <w:rFonts w:ascii="Times New Roman" w:eastAsia="Times New Roman" w:hAnsi="Times New Roman"/>
                <w:sz w:val="20"/>
                <w:szCs w:val="20"/>
                <w:lang w:val="ru-RU" w:eastAsia="ru-RU" w:bidi="ar-SA"/>
              </w:rPr>
            </w:pPr>
            <w:r w:rsidRPr="00692BDC">
              <w:rPr>
                <w:rFonts w:ascii="Times New Roman" w:eastAsia="Times New Roman" w:hAnsi="Times New Roman"/>
                <w:sz w:val="20"/>
                <w:szCs w:val="20"/>
                <w:lang w:val="ru-RU" w:eastAsia="ru-RU" w:bidi="ar-SA"/>
              </w:rPr>
              <w:t>ГБОУ НАО «Основная школа п. Усть-Кара»</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692BDC" w:rsidRDefault="00CD1E77" w:rsidP="00CD1E77">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111</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692BDC"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19</w:t>
            </w:r>
          </w:p>
        </w:tc>
        <w:tc>
          <w:tcPr>
            <w:tcW w:w="6553" w:type="dxa"/>
            <w:tcBorders>
              <w:top w:val="nil"/>
              <w:left w:val="nil"/>
              <w:bottom w:val="single" w:sz="4" w:space="0" w:color="auto"/>
              <w:right w:val="single" w:sz="4" w:space="0" w:color="auto"/>
            </w:tcBorders>
            <w:shd w:val="clear" w:color="auto" w:fill="auto"/>
            <w:vAlign w:val="center"/>
            <w:hideMark/>
          </w:tcPr>
          <w:p w:rsidR="00CD1E77" w:rsidRPr="00692BDC" w:rsidRDefault="00CD1E77" w:rsidP="00CD1E77">
            <w:pPr>
              <w:rPr>
                <w:rFonts w:ascii="Times New Roman" w:eastAsia="Times New Roman" w:hAnsi="Times New Roman"/>
                <w:sz w:val="20"/>
                <w:szCs w:val="20"/>
                <w:lang w:val="ru-RU" w:eastAsia="ru-RU" w:bidi="ar-SA"/>
              </w:rPr>
            </w:pPr>
            <w:r w:rsidRPr="00692BDC">
              <w:rPr>
                <w:rFonts w:ascii="Times New Roman" w:eastAsia="Times New Roman" w:hAnsi="Times New Roman"/>
                <w:sz w:val="20"/>
                <w:szCs w:val="20"/>
                <w:lang w:val="ru-RU" w:eastAsia="ru-RU" w:bidi="ar-SA"/>
              </w:rPr>
              <w:t>ГБОУ НАО «Основная школа п. Амдерма»</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692BDC" w:rsidRDefault="00CD1E77" w:rsidP="00CD1E77">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109</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692BDC"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20</w:t>
            </w:r>
          </w:p>
        </w:tc>
        <w:tc>
          <w:tcPr>
            <w:tcW w:w="6553" w:type="dxa"/>
            <w:tcBorders>
              <w:top w:val="nil"/>
              <w:left w:val="nil"/>
              <w:bottom w:val="single" w:sz="4" w:space="0" w:color="auto"/>
              <w:right w:val="single" w:sz="4" w:space="0" w:color="auto"/>
            </w:tcBorders>
            <w:shd w:val="clear" w:color="auto" w:fill="auto"/>
            <w:vAlign w:val="center"/>
            <w:hideMark/>
          </w:tcPr>
          <w:p w:rsidR="00CD1E77" w:rsidRPr="00692BDC" w:rsidRDefault="00CD1E77" w:rsidP="00CD1E77">
            <w:pPr>
              <w:rPr>
                <w:rFonts w:ascii="Times New Roman" w:eastAsia="Times New Roman" w:hAnsi="Times New Roman"/>
                <w:sz w:val="20"/>
                <w:szCs w:val="20"/>
                <w:lang w:val="ru-RU" w:eastAsia="ru-RU" w:bidi="ar-SA"/>
              </w:rPr>
            </w:pPr>
            <w:r w:rsidRPr="00692BDC">
              <w:rPr>
                <w:rFonts w:ascii="Times New Roman" w:eastAsia="Times New Roman" w:hAnsi="Times New Roman"/>
                <w:sz w:val="20"/>
                <w:szCs w:val="20"/>
                <w:lang w:val="ru-RU" w:eastAsia="ru-RU" w:bidi="ar-SA"/>
              </w:rPr>
              <w:t>ГБОУ НАО «Основная школа п. Нельмин-Нос»</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692BDC" w:rsidRDefault="00CD1E77" w:rsidP="00CD1E77">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109</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692BDC"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21</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692BDC" w:rsidRDefault="00CD1E77" w:rsidP="00CD1E77">
            <w:pPr>
              <w:rPr>
                <w:rFonts w:ascii="Times New Roman" w:eastAsia="Times New Roman" w:hAnsi="Times New Roman"/>
                <w:sz w:val="20"/>
                <w:szCs w:val="20"/>
                <w:lang w:val="ru-RU" w:eastAsia="ru-RU" w:bidi="ar-SA"/>
              </w:rPr>
            </w:pPr>
            <w:r w:rsidRPr="00692BDC">
              <w:rPr>
                <w:rFonts w:ascii="Times New Roman" w:eastAsia="Times New Roman" w:hAnsi="Times New Roman"/>
                <w:sz w:val="20"/>
                <w:szCs w:val="20"/>
                <w:lang w:val="ru-RU" w:eastAsia="ru-RU" w:bidi="ar-SA"/>
              </w:rPr>
              <w:t>ГБОУ НАО «Средняя школа имени В.Л. Аншукова с. Великовисочное»</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692BDC" w:rsidRDefault="00CD1E77" w:rsidP="00CD1E77">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107</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692BDC"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22</w:t>
            </w:r>
          </w:p>
        </w:tc>
        <w:tc>
          <w:tcPr>
            <w:tcW w:w="6553" w:type="dxa"/>
            <w:tcBorders>
              <w:top w:val="nil"/>
              <w:left w:val="nil"/>
              <w:bottom w:val="single" w:sz="4" w:space="0" w:color="auto"/>
              <w:right w:val="single" w:sz="4" w:space="0" w:color="auto"/>
            </w:tcBorders>
            <w:shd w:val="clear" w:color="auto" w:fill="auto"/>
            <w:vAlign w:val="center"/>
            <w:hideMark/>
          </w:tcPr>
          <w:p w:rsidR="00CD1E77" w:rsidRPr="00692BDC" w:rsidRDefault="00CD1E77" w:rsidP="00CD1E77">
            <w:pPr>
              <w:rPr>
                <w:rFonts w:ascii="Times New Roman" w:eastAsia="Times New Roman" w:hAnsi="Times New Roman"/>
                <w:sz w:val="20"/>
                <w:szCs w:val="20"/>
                <w:lang w:val="ru-RU" w:eastAsia="ru-RU" w:bidi="ar-SA"/>
              </w:rPr>
            </w:pPr>
            <w:r w:rsidRPr="00692BDC">
              <w:rPr>
                <w:rFonts w:ascii="Times New Roman" w:eastAsia="Times New Roman" w:hAnsi="Times New Roman"/>
                <w:sz w:val="20"/>
                <w:szCs w:val="20"/>
                <w:lang w:val="ru-RU" w:eastAsia="ru-RU" w:bidi="ar-SA"/>
              </w:rPr>
              <w:t>ГБОУ НАО «Основная школа д. Андег»</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692BDC" w:rsidRDefault="00CD1E77" w:rsidP="00CD1E77">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104</w:t>
            </w:r>
          </w:p>
        </w:tc>
      </w:tr>
      <w:tr w:rsidR="00692BDC" w:rsidRPr="00692BDC"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692BDC" w:rsidRPr="00692BDC" w:rsidRDefault="00692BDC" w:rsidP="00692BDC">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23</w:t>
            </w:r>
          </w:p>
        </w:tc>
        <w:tc>
          <w:tcPr>
            <w:tcW w:w="6553"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692BDC">
            <w:pP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ГБОУ НАО «Начальная школа – детский сад д. Верхняя Пёша»</w:t>
            </w:r>
          </w:p>
        </w:tc>
        <w:tc>
          <w:tcPr>
            <w:tcW w:w="1985"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692BDC">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103</w:t>
            </w:r>
          </w:p>
        </w:tc>
      </w:tr>
      <w:tr w:rsidR="00CD1E77"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tcPr>
          <w:p w:rsidR="00CD1E77" w:rsidRPr="00692BDC" w:rsidRDefault="00692BDC" w:rsidP="00CD1E77">
            <w:pPr>
              <w:jc w:val="center"/>
              <w:rPr>
                <w:rFonts w:ascii="Times New Roman" w:eastAsia="Times New Roman" w:hAnsi="Times New Roman"/>
                <w:color w:val="000000"/>
                <w:sz w:val="20"/>
                <w:szCs w:val="20"/>
                <w:lang w:val="ru-RU" w:eastAsia="ru-RU" w:bidi="ar-SA"/>
              </w:rPr>
            </w:pPr>
            <w:r>
              <w:rPr>
                <w:rFonts w:ascii="Times New Roman" w:eastAsia="Times New Roman" w:hAnsi="Times New Roman"/>
                <w:color w:val="000000"/>
                <w:sz w:val="20"/>
                <w:szCs w:val="20"/>
                <w:lang w:val="ru-RU" w:eastAsia="ru-RU" w:bidi="ar-SA"/>
              </w:rPr>
              <w:t>24</w:t>
            </w:r>
          </w:p>
        </w:tc>
        <w:tc>
          <w:tcPr>
            <w:tcW w:w="6553" w:type="dxa"/>
            <w:tcBorders>
              <w:top w:val="nil"/>
              <w:left w:val="nil"/>
              <w:bottom w:val="single" w:sz="4" w:space="0" w:color="auto"/>
              <w:right w:val="single" w:sz="4" w:space="0" w:color="auto"/>
            </w:tcBorders>
            <w:shd w:val="clear" w:color="000000" w:fill="FFFFFF"/>
            <w:vAlign w:val="center"/>
            <w:hideMark/>
          </w:tcPr>
          <w:p w:rsidR="00CD1E77" w:rsidRPr="00692BDC" w:rsidRDefault="00CD1E77" w:rsidP="00CD1E77">
            <w:pPr>
              <w:rPr>
                <w:rFonts w:ascii="Times New Roman" w:eastAsia="Times New Roman" w:hAnsi="Times New Roman"/>
                <w:sz w:val="20"/>
                <w:szCs w:val="20"/>
                <w:lang w:val="ru-RU" w:eastAsia="ru-RU" w:bidi="ar-SA"/>
              </w:rPr>
            </w:pPr>
            <w:r w:rsidRPr="00692BDC">
              <w:rPr>
                <w:rFonts w:ascii="Times New Roman" w:eastAsia="Times New Roman" w:hAnsi="Times New Roman"/>
                <w:sz w:val="20"/>
                <w:szCs w:val="20"/>
                <w:lang w:val="ru-RU" w:eastAsia="ru-RU" w:bidi="ar-SA"/>
              </w:rPr>
              <w:t xml:space="preserve"> ГБОУ НАО «Средняя школа п. Индига» </w:t>
            </w:r>
          </w:p>
        </w:tc>
        <w:tc>
          <w:tcPr>
            <w:tcW w:w="1985" w:type="dxa"/>
            <w:tcBorders>
              <w:top w:val="nil"/>
              <w:left w:val="nil"/>
              <w:bottom w:val="single" w:sz="4" w:space="0" w:color="auto"/>
              <w:right w:val="single" w:sz="4" w:space="0" w:color="auto"/>
            </w:tcBorders>
            <w:shd w:val="clear" w:color="auto" w:fill="auto"/>
            <w:noWrap/>
            <w:vAlign w:val="bottom"/>
            <w:hideMark/>
          </w:tcPr>
          <w:p w:rsidR="00CD1E77" w:rsidRPr="00692BDC" w:rsidRDefault="00CD1E77" w:rsidP="00CD1E77">
            <w:pPr>
              <w:jc w:val="center"/>
              <w:rPr>
                <w:rFonts w:ascii="Times New Roman" w:eastAsia="Times New Roman" w:hAnsi="Times New Roman"/>
                <w:color w:val="000000"/>
                <w:sz w:val="20"/>
                <w:szCs w:val="20"/>
                <w:lang w:val="ru-RU" w:eastAsia="ru-RU" w:bidi="ar-SA"/>
              </w:rPr>
            </w:pPr>
            <w:r w:rsidRPr="00692BDC">
              <w:rPr>
                <w:rFonts w:ascii="Times New Roman" w:eastAsia="Times New Roman" w:hAnsi="Times New Roman"/>
                <w:color w:val="000000"/>
                <w:sz w:val="20"/>
                <w:szCs w:val="20"/>
                <w:lang w:val="ru-RU" w:eastAsia="ru-RU" w:bidi="ar-SA"/>
              </w:rPr>
              <w:t>102</w:t>
            </w:r>
          </w:p>
        </w:tc>
      </w:tr>
      <w:tr w:rsidR="00692BDC" w:rsidRPr="00CD1E77" w:rsidTr="00692BD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2BDC" w:rsidRPr="00CD1E77" w:rsidRDefault="00692BDC" w:rsidP="00F30684">
            <w:pPr>
              <w:jc w:val="center"/>
              <w:rPr>
                <w:rFonts w:ascii="Times New Roman" w:eastAsia="Times New Roman" w:hAnsi="Times New Roman"/>
                <w:b/>
                <w:color w:val="000000"/>
                <w:sz w:val="20"/>
                <w:szCs w:val="20"/>
                <w:lang w:val="ru-RU" w:eastAsia="ru-RU" w:bidi="ar-SA"/>
              </w:rPr>
            </w:pPr>
          </w:p>
        </w:tc>
        <w:tc>
          <w:tcPr>
            <w:tcW w:w="6553" w:type="dxa"/>
            <w:tcBorders>
              <w:top w:val="nil"/>
              <w:left w:val="nil"/>
              <w:bottom w:val="single" w:sz="4" w:space="0" w:color="auto"/>
              <w:right w:val="single" w:sz="4" w:space="0" w:color="auto"/>
            </w:tcBorders>
            <w:shd w:val="clear" w:color="auto" w:fill="auto"/>
            <w:noWrap/>
            <w:vAlign w:val="bottom"/>
            <w:hideMark/>
          </w:tcPr>
          <w:p w:rsidR="00692BDC" w:rsidRPr="00CD1E77" w:rsidRDefault="00692BDC" w:rsidP="00F30684">
            <w:pPr>
              <w:rPr>
                <w:rFonts w:ascii="Times New Roman" w:eastAsia="Times New Roman" w:hAnsi="Times New Roman"/>
                <w:b/>
                <w:color w:val="000000"/>
                <w:sz w:val="20"/>
                <w:szCs w:val="20"/>
                <w:lang w:val="ru-RU" w:eastAsia="ru-RU" w:bidi="ar-SA"/>
              </w:rPr>
            </w:pPr>
            <w:r w:rsidRPr="00CD1E77">
              <w:rPr>
                <w:rFonts w:ascii="Times New Roman" w:eastAsia="Times New Roman" w:hAnsi="Times New Roman"/>
                <w:b/>
                <w:color w:val="000000"/>
                <w:sz w:val="20"/>
                <w:szCs w:val="20"/>
                <w:lang w:val="ru-RU" w:eastAsia="ru-RU" w:bidi="ar-SA"/>
              </w:rPr>
              <w:t>СРЕДНЕЕ ЗНАЧЕНИЕ</w:t>
            </w:r>
          </w:p>
        </w:tc>
        <w:tc>
          <w:tcPr>
            <w:tcW w:w="1985" w:type="dxa"/>
            <w:tcBorders>
              <w:top w:val="nil"/>
              <w:left w:val="nil"/>
              <w:bottom w:val="single" w:sz="4" w:space="0" w:color="auto"/>
              <w:right w:val="single" w:sz="4" w:space="0" w:color="auto"/>
            </w:tcBorders>
            <w:shd w:val="clear" w:color="auto" w:fill="auto"/>
            <w:noWrap/>
            <w:vAlign w:val="bottom"/>
            <w:hideMark/>
          </w:tcPr>
          <w:p w:rsidR="00692BDC" w:rsidRPr="00CD1E77" w:rsidRDefault="00692BDC" w:rsidP="00F30684">
            <w:pPr>
              <w:jc w:val="center"/>
              <w:rPr>
                <w:rFonts w:ascii="Times New Roman" w:eastAsia="Times New Roman" w:hAnsi="Times New Roman"/>
                <w:b/>
                <w:color w:val="000000"/>
                <w:sz w:val="20"/>
                <w:szCs w:val="20"/>
                <w:lang w:val="ru-RU" w:eastAsia="ru-RU" w:bidi="ar-SA"/>
              </w:rPr>
            </w:pPr>
            <w:r w:rsidRPr="00CD1E77">
              <w:rPr>
                <w:rFonts w:ascii="Times New Roman" w:eastAsia="Times New Roman" w:hAnsi="Times New Roman"/>
                <w:b/>
                <w:color w:val="000000"/>
                <w:sz w:val="20"/>
                <w:szCs w:val="20"/>
                <w:lang w:val="ru-RU" w:eastAsia="ru-RU" w:bidi="ar-SA"/>
              </w:rPr>
              <w:t>12</w:t>
            </w:r>
            <w:r>
              <w:rPr>
                <w:rFonts w:ascii="Times New Roman" w:eastAsia="Times New Roman" w:hAnsi="Times New Roman"/>
                <w:b/>
                <w:color w:val="000000"/>
                <w:sz w:val="20"/>
                <w:szCs w:val="20"/>
                <w:lang w:val="ru-RU" w:eastAsia="ru-RU" w:bidi="ar-SA"/>
              </w:rPr>
              <w:t>4</w:t>
            </w:r>
          </w:p>
        </w:tc>
      </w:tr>
    </w:tbl>
    <w:p w:rsidR="00CD1E77" w:rsidRDefault="00CD1E77" w:rsidP="007107DD">
      <w:pPr>
        <w:jc w:val="both"/>
        <w:rPr>
          <w:rFonts w:ascii="Times New Roman" w:eastAsia="Times New Roman" w:hAnsi="Times New Roman"/>
          <w:bCs/>
          <w:sz w:val="20"/>
          <w:szCs w:val="20"/>
          <w:lang w:val="ru-RU" w:eastAsia="ru-RU" w:bidi="ar-SA"/>
        </w:rPr>
      </w:pPr>
    </w:p>
    <w:p w:rsidR="005D73F3" w:rsidRDefault="005D73F3" w:rsidP="007107DD">
      <w:pPr>
        <w:jc w:val="both"/>
        <w:rPr>
          <w:rFonts w:ascii="Times New Roman" w:eastAsia="Times New Roman" w:hAnsi="Times New Roman"/>
          <w:bCs/>
          <w:sz w:val="20"/>
          <w:szCs w:val="20"/>
          <w:lang w:val="ru-RU" w:eastAsia="ru-RU" w:bidi="ar-SA"/>
        </w:rPr>
      </w:pPr>
    </w:p>
    <w:p w:rsidR="00CD1E77" w:rsidRPr="00C16CF4" w:rsidRDefault="00CD1E77" w:rsidP="00CD1E77">
      <w:pPr>
        <w:jc w:val="both"/>
        <w:rPr>
          <w:rFonts w:ascii="Times New Roman" w:eastAsia="Times New Roman" w:hAnsi="Times New Roman"/>
          <w:color w:val="000000"/>
          <w:sz w:val="20"/>
          <w:szCs w:val="20"/>
          <w:lang w:val="ru-RU" w:eastAsia="ru-RU" w:bidi="ar-SA"/>
        </w:rPr>
      </w:pPr>
      <w:r w:rsidRPr="00C16CF4">
        <w:rPr>
          <w:rFonts w:ascii="Times New Roman" w:eastAsia="Times New Roman" w:hAnsi="Times New Roman"/>
          <w:color w:val="000000"/>
          <w:sz w:val="20"/>
          <w:szCs w:val="20"/>
          <w:lang w:val="ru-RU" w:eastAsia="ru-RU" w:bidi="ar-SA"/>
        </w:rPr>
        <w:t>Таблица 1</w:t>
      </w:r>
      <w:r w:rsidR="00C55646">
        <w:rPr>
          <w:rFonts w:ascii="Times New Roman" w:eastAsia="Times New Roman" w:hAnsi="Times New Roman"/>
          <w:color w:val="000000"/>
          <w:sz w:val="20"/>
          <w:szCs w:val="20"/>
          <w:lang w:val="ru-RU" w:eastAsia="ru-RU" w:bidi="ar-SA"/>
        </w:rPr>
        <w:t>4</w:t>
      </w:r>
      <w:r w:rsidRPr="00C16CF4">
        <w:rPr>
          <w:rFonts w:ascii="Times New Roman" w:eastAsia="Times New Roman" w:hAnsi="Times New Roman"/>
          <w:color w:val="000000"/>
          <w:sz w:val="20"/>
          <w:szCs w:val="20"/>
          <w:lang w:val="ru-RU" w:eastAsia="ru-RU" w:bidi="ar-SA"/>
        </w:rPr>
        <w:t>. Итоговое значение интегрального показателя качества образовательной деятельности (0-160 баллов)</w:t>
      </w:r>
      <w:r>
        <w:rPr>
          <w:rFonts w:ascii="Times New Roman" w:eastAsia="Times New Roman" w:hAnsi="Times New Roman"/>
          <w:color w:val="000000"/>
          <w:sz w:val="20"/>
          <w:szCs w:val="20"/>
          <w:lang w:val="ru-RU" w:eastAsia="ru-RU" w:bidi="ar-SA"/>
        </w:rPr>
        <w:t xml:space="preserve"> среди организаций дополнительного образования</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698"/>
        <w:gridCol w:w="1902"/>
      </w:tblGrid>
      <w:tr w:rsidR="00CD1E77" w:rsidRPr="00CD1E77" w:rsidTr="00CD1E77">
        <w:tc>
          <w:tcPr>
            <w:tcW w:w="960" w:type="dxa"/>
            <w:shd w:val="clear" w:color="auto" w:fill="auto"/>
            <w:noWrap/>
            <w:vAlign w:val="center"/>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 Рейтинг</w:t>
            </w:r>
          </w:p>
        </w:tc>
        <w:tc>
          <w:tcPr>
            <w:tcW w:w="5698" w:type="dxa"/>
            <w:shd w:val="clear" w:color="auto" w:fill="auto"/>
            <w:noWrap/>
            <w:vAlign w:val="center"/>
            <w:hideMark/>
          </w:tcPr>
          <w:p w:rsidR="00CD1E77" w:rsidRPr="00CD1E77" w:rsidRDefault="00CD1E77" w:rsidP="00CD1E77">
            <w:pP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Образовательная организация</w:t>
            </w:r>
          </w:p>
        </w:tc>
        <w:tc>
          <w:tcPr>
            <w:tcW w:w="1902" w:type="dxa"/>
            <w:shd w:val="clear" w:color="auto" w:fill="auto"/>
            <w:noWrap/>
            <w:vAlign w:val="bottom"/>
            <w:hideMark/>
          </w:tcPr>
          <w:p w:rsidR="00CD1E77" w:rsidRPr="00CD1E77" w:rsidRDefault="00CD1E77" w:rsidP="00CD1E77">
            <w:pP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Баллы (от 0 до 160)</w:t>
            </w:r>
          </w:p>
        </w:tc>
      </w:tr>
      <w:tr w:rsidR="00CD1E77" w:rsidRPr="00CD1E77" w:rsidTr="00CD1E77">
        <w:tc>
          <w:tcPr>
            <w:tcW w:w="960" w:type="dxa"/>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w:t>
            </w:r>
          </w:p>
        </w:tc>
        <w:tc>
          <w:tcPr>
            <w:tcW w:w="5698" w:type="dxa"/>
            <w:shd w:val="clear" w:color="auto" w:fill="auto"/>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ГБУ ДО НАО «Детско-юношеский центр «Лидер»</w:t>
            </w:r>
          </w:p>
        </w:tc>
        <w:tc>
          <w:tcPr>
            <w:tcW w:w="1902" w:type="dxa"/>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132</w:t>
            </w:r>
          </w:p>
        </w:tc>
      </w:tr>
      <w:tr w:rsidR="00CD1E77" w:rsidRPr="00CD1E77" w:rsidTr="00CD1E77">
        <w:tc>
          <w:tcPr>
            <w:tcW w:w="960" w:type="dxa"/>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2</w:t>
            </w:r>
          </w:p>
        </w:tc>
        <w:tc>
          <w:tcPr>
            <w:tcW w:w="5698" w:type="dxa"/>
            <w:shd w:val="clear" w:color="000000" w:fill="FFFFFF"/>
            <w:vAlign w:val="center"/>
            <w:hideMark/>
          </w:tcPr>
          <w:p w:rsidR="00CD1E77" w:rsidRPr="00CD1E77" w:rsidRDefault="00CD1E77" w:rsidP="00CD1E77">
            <w:pPr>
              <w:rPr>
                <w:rFonts w:ascii="Times New Roman" w:eastAsia="Times New Roman" w:hAnsi="Times New Roman"/>
                <w:sz w:val="20"/>
                <w:szCs w:val="20"/>
                <w:lang w:val="ru-RU" w:eastAsia="ru-RU" w:bidi="ar-SA"/>
              </w:rPr>
            </w:pPr>
            <w:r w:rsidRPr="00CD1E77">
              <w:rPr>
                <w:rFonts w:ascii="Times New Roman" w:eastAsia="Times New Roman" w:hAnsi="Times New Roman"/>
                <w:sz w:val="20"/>
                <w:szCs w:val="20"/>
                <w:lang w:val="ru-RU" w:eastAsia="ru-RU" w:bidi="ar-SA"/>
              </w:rPr>
              <w:t>ГБУ ДО НАО «Детская школа искусств»</w:t>
            </w:r>
          </w:p>
        </w:tc>
        <w:tc>
          <w:tcPr>
            <w:tcW w:w="1902" w:type="dxa"/>
            <w:shd w:val="clear" w:color="auto" w:fill="auto"/>
            <w:noWrap/>
            <w:vAlign w:val="bottom"/>
            <w:hideMark/>
          </w:tcPr>
          <w:p w:rsidR="00CD1E77" w:rsidRPr="00CD1E77" w:rsidRDefault="00CD1E77" w:rsidP="00CD1E77">
            <w:pPr>
              <w:jc w:val="center"/>
              <w:rPr>
                <w:rFonts w:ascii="Times New Roman" w:eastAsia="Times New Roman" w:hAnsi="Times New Roman"/>
                <w:color w:val="000000"/>
                <w:sz w:val="20"/>
                <w:szCs w:val="20"/>
                <w:lang w:val="ru-RU" w:eastAsia="ru-RU" w:bidi="ar-SA"/>
              </w:rPr>
            </w:pPr>
            <w:r w:rsidRPr="00CD1E77">
              <w:rPr>
                <w:rFonts w:ascii="Times New Roman" w:eastAsia="Times New Roman" w:hAnsi="Times New Roman"/>
                <w:color w:val="000000"/>
                <w:sz w:val="20"/>
                <w:szCs w:val="20"/>
                <w:lang w:val="ru-RU" w:eastAsia="ru-RU" w:bidi="ar-SA"/>
              </w:rPr>
              <w:t>126</w:t>
            </w:r>
          </w:p>
        </w:tc>
      </w:tr>
      <w:tr w:rsidR="00CD1E77" w:rsidRPr="005D73F3" w:rsidTr="00CD1E77">
        <w:tc>
          <w:tcPr>
            <w:tcW w:w="960" w:type="dxa"/>
            <w:shd w:val="clear" w:color="auto" w:fill="auto"/>
            <w:noWrap/>
            <w:vAlign w:val="bottom"/>
          </w:tcPr>
          <w:p w:rsidR="00CD1E77" w:rsidRPr="005D73F3" w:rsidRDefault="00CD1E77" w:rsidP="00CD1E77">
            <w:pPr>
              <w:jc w:val="center"/>
              <w:rPr>
                <w:rFonts w:ascii="Times New Roman" w:eastAsia="Times New Roman" w:hAnsi="Times New Roman"/>
                <w:b/>
                <w:color w:val="000000"/>
                <w:sz w:val="20"/>
                <w:szCs w:val="20"/>
                <w:lang w:val="ru-RU" w:eastAsia="ru-RU" w:bidi="ar-SA"/>
              </w:rPr>
            </w:pPr>
          </w:p>
        </w:tc>
        <w:tc>
          <w:tcPr>
            <w:tcW w:w="5698" w:type="dxa"/>
            <w:shd w:val="clear" w:color="000000" w:fill="FFFFFF"/>
            <w:vAlign w:val="center"/>
          </w:tcPr>
          <w:p w:rsidR="00CD1E77" w:rsidRPr="005D73F3" w:rsidRDefault="005D73F3" w:rsidP="00CD1E77">
            <w:pPr>
              <w:rPr>
                <w:rFonts w:ascii="Times New Roman" w:eastAsia="Times New Roman" w:hAnsi="Times New Roman"/>
                <w:b/>
                <w:sz w:val="20"/>
                <w:szCs w:val="20"/>
                <w:lang w:val="ru-RU" w:eastAsia="ru-RU" w:bidi="ar-SA"/>
              </w:rPr>
            </w:pPr>
            <w:r w:rsidRPr="00CD1E77">
              <w:rPr>
                <w:rFonts w:ascii="Times New Roman" w:eastAsia="Times New Roman" w:hAnsi="Times New Roman"/>
                <w:b/>
                <w:color w:val="000000"/>
                <w:sz w:val="20"/>
                <w:szCs w:val="20"/>
                <w:lang w:val="ru-RU" w:eastAsia="ru-RU" w:bidi="ar-SA"/>
              </w:rPr>
              <w:t>СРЕДНЕЕ ЗНАЧЕНИЕ</w:t>
            </w:r>
          </w:p>
        </w:tc>
        <w:tc>
          <w:tcPr>
            <w:tcW w:w="1902" w:type="dxa"/>
            <w:shd w:val="clear" w:color="auto" w:fill="auto"/>
            <w:noWrap/>
            <w:vAlign w:val="bottom"/>
          </w:tcPr>
          <w:p w:rsidR="00CD1E77" w:rsidRPr="005D73F3" w:rsidRDefault="005D73F3" w:rsidP="00CD1E77">
            <w:pPr>
              <w:jc w:val="center"/>
              <w:rPr>
                <w:rFonts w:ascii="Times New Roman" w:eastAsia="Times New Roman" w:hAnsi="Times New Roman"/>
                <w:b/>
                <w:color w:val="000000"/>
                <w:sz w:val="20"/>
                <w:szCs w:val="20"/>
                <w:lang w:val="ru-RU" w:eastAsia="ru-RU" w:bidi="ar-SA"/>
              </w:rPr>
            </w:pPr>
            <w:r w:rsidRPr="005D73F3">
              <w:rPr>
                <w:rFonts w:ascii="Times New Roman" w:eastAsia="Times New Roman" w:hAnsi="Times New Roman"/>
                <w:b/>
                <w:color w:val="000000"/>
                <w:sz w:val="20"/>
                <w:szCs w:val="20"/>
                <w:lang w:val="ru-RU" w:eastAsia="ru-RU" w:bidi="ar-SA"/>
              </w:rPr>
              <w:t>129</w:t>
            </w:r>
          </w:p>
        </w:tc>
      </w:tr>
    </w:tbl>
    <w:p w:rsidR="00CD1E77" w:rsidRPr="009B547E" w:rsidRDefault="00CD1E77" w:rsidP="007107DD">
      <w:pPr>
        <w:jc w:val="both"/>
        <w:rPr>
          <w:rFonts w:ascii="Times New Roman" w:eastAsia="Times New Roman" w:hAnsi="Times New Roman"/>
          <w:bCs/>
          <w:sz w:val="20"/>
          <w:szCs w:val="20"/>
          <w:lang w:val="ru-RU" w:eastAsia="ru-RU" w:bidi="ar-SA"/>
        </w:rPr>
      </w:pPr>
    </w:p>
    <w:p w:rsidR="007107DD" w:rsidRDefault="007107DD" w:rsidP="009B547E">
      <w:pPr>
        <w:spacing w:after="160" w:line="259" w:lineRule="auto"/>
        <w:jc w:val="both"/>
        <w:rPr>
          <w:rFonts w:ascii="Times New Roman" w:eastAsia="Times New Roman" w:hAnsi="Times New Roman"/>
          <w:bCs/>
          <w:lang w:val="ru-RU" w:eastAsia="ru-RU" w:bidi="ar-SA"/>
        </w:rPr>
      </w:pPr>
    </w:p>
    <w:p w:rsidR="003960F9" w:rsidRDefault="003960F9" w:rsidP="00B334D6">
      <w:pPr>
        <w:spacing w:after="160" w:line="259" w:lineRule="auto"/>
        <w:ind w:firstLine="567"/>
        <w:jc w:val="both"/>
        <w:rPr>
          <w:rFonts w:ascii="Times New Roman" w:eastAsia="Times New Roman" w:hAnsi="Times New Roman"/>
          <w:bCs/>
          <w:sz w:val="12"/>
          <w:szCs w:val="12"/>
          <w:lang w:val="ru-RU" w:eastAsia="ru-RU" w:bidi="ar-SA"/>
        </w:rPr>
        <w:sectPr w:rsidR="003960F9" w:rsidSect="007F44CC">
          <w:pgSz w:w="11906" w:h="16838"/>
          <w:pgMar w:top="1269" w:right="707" w:bottom="851" w:left="1701" w:header="709" w:footer="481" w:gutter="0"/>
          <w:cols w:space="720"/>
          <w:docGrid w:linePitch="326"/>
        </w:sectPr>
      </w:pPr>
    </w:p>
    <w:p w:rsidR="007107DD" w:rsidRDefault="00B334D6" w:rsidP="003960F9">
      <w:pPr>
        <w:jc w:val="both"/>
        <w:rPr>
          <w:rFonts w:ascii="Times New Roman" w:eastAsia="Times New Roman" w:hAnsi="Times New Roman"/>
          <w:bCs/>
          <w:sz w:val="20"/>
          <w:szCs w:val="20"/>
          <w:lang w:val="ru-RU" w:eastAsia="ru-RU" w:bidi="ar-SA"/>
        </w:rPr>
      </w:pPr>
      <w:r w:rsidRPr="003960F9">
        <w:rPr>
          <w:rFonts w:ascii="Times New Roman" w:eastAsia="Times New Roman" w:hAnsi="Times New Roman"/>
          <w:bCs/>
          <w:sz w:val="20"/>
          <w:szCs w:val="20"/>
          <w:lang w:val="ru-RU" w:eastAsia="ru-RU" w:bidi="ar-SA"/>
        </w:rPr>
        <w:lastRenderedPageBreak/>
        <w:t>Таблица 1</w:t>
      </w:r>
      <w:r w:rsidR="00C55646">
        <w:rPr>
          <w:rFonts w:ascii="Times New Roman" w:eastAsia="Times New Roman" w:hAnsi="Times New Roman"/>
          <w:bCs/>
          <w:sz w:val="20"/>
          <w:szCs w:val="20"/>
          <w:lang w:val="ru-RU" w:eastAsia="ru-RU" w:bidi="ar-SA"/>
        </w:rPr>
        <w:t>5</w:t>
      </w:r>
      <w:r w:rsidRPr="003960F9">
        <w:rPr>
          <w:rFonts w:ascii="Times New Roman" w:eastAsia="Times New Roman" w:hAnsi="Times New Roman"/>
          <w:bCs/>
          <w:sz w:val="20"/>
          <w:szCs w:val="20"/>
          <w:lang w:val="ru-RU" w:eastAsia="ru-RU" w:bidi="ar-SA"/>
        </w:rPr>
        <w:t xml:space="preserve">. </w:t>
      </w:r>
      <w:r w:rsidR="00AA6021">
        <w:rPr>
          <w:rFonts w:ascii="Times New Roman" w:eastAsia="Times New Roman" w:hAnsi="Times New Roman"/>
          <w:bCs/>
          <w:sz w:val="20"/>
          <w:szCs w:val="20"/>
          <w:lang w:val="ru-RU" w:eastAsia="ru-RU" w:bidi="ar-SA"/>
        </w:rPr>
        <w:t xml:space="preserve">Рекомендации </w:t>
      </w:r>
      <w:r w:rsidRPr="003960F9">
        <w:rPr>
          <w:rFonts w:ascii="Times New Roman" w:eastAsia="Times New Roman" w:hAnsi="Times New Roman"/>
          <w:bCs/>
          <w:sz w:val="20"/>
          <w:szCs w:val="20"/>
          <w:lang w:val="ru-RU" w:eastAsia="ru-RU" w:bidi="ar-SA"/>
        </w:rPr>
        <w:t>для повышения качества оказания услуг</w:t>
      </w:r>
      <w:r w:rsidR="00AA6021">
        <w:rPr>
          <w:rFonts w:ascii="Times New Roman" w:eastAsia="Times New Roman" w:hAnsi="Times New Roman"/>
          <w:bCs/>
          <w:sz w:val="20"/>
          <w:szCs w:val="20"/>
          <w:lang w:val="ru-RU" w:eastAsia="ru-RU" w:bidi="ar-SA"/>
        </w:rPr>
        <w:t xml:space="preserve"> на основе проведенной независимой оценки качества услуг</w:t>
      </w:r>
    </w:p>
    <w:tbl>
      <w:tblPr>
        <w:tblW w:w="14884" w:type="dxa"/>
        <w:tblInd w:w="-5" w:type="dxa"/>
        <w:tblLook w:val="04A0" w:firstRow="1" w:lastRow="0" w:firstColumn="1" w:lastColumn="0" w:noHBand="0" w:noVBand="1"/>
      </w:tblPr>
      <w:tblGrid>
        <w:gridCol w:w="520"/>
        <w:gridCol w:w="5292"/>
        <w:gridCol w:w="9072"/>
      </w:tblGrid>
      <w:tr w:rsidR="000A42E2" w:rsidRPr="002D6E08" w:rsidTr="002B3A79">
        <w:trPr>
          <w:tblHead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color w:val="000000"/>
                <w:sz w:val="18"/>
                <w:szCs w:val="18"/>
                <w:lang w:val="ru-RU" w:eastAsia="ru-RU" w:bidi="ar-SA"/>
              </w:rPr>
            </w:pPr>
            <w:r w:rsidRPr="002B3A79">
              <w:rPr>
                <w:rFonts w:ascii="Times New Roman" w:eastAsia="Times New Roman" w:hAnsi="Times New Roman"/>
                <w:color w:val="000000"/>
                <w:sz w:val="18"/>
                <w:szCs w:val="18"/>
                <w:lang w:val="ru-RU" w:eastAsia="ru-RU" w:bidi="ar-SA"/>
              </w:rPr>
              <w:t>№ п/п</w:t>
            </w:r>
          </w:p>
        </w:tc>
        <w:tc>
          <w:tcPr>
            <w:tcW w:w="5292" w:type="dxa"/>
            <w:tcBorders>
              <w:top w:val="single" w:sz="4" w:space="0" w:color="auto"/>
              <w:left w:val="nil"/>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color w:val="000000"/>
                <w:sz w:val="18"/>
                <w:szCs w:val="18"/>
                <w:lang w:val="ru-RU" w:eastAsia="ru-RU" w:bidi="ar-SA"/>
              </w:rPr>
            </w:pPr>
            <w:r w:rsidRPr="002B3A79">
              <w:rPr>
                <w:rFonts w:ascii="Times New Roman" w:eastAsia="Times New Roman" w:hAnsi="Times New Roman"/>
                <w:color w:val="000000"/>
                <w:sz w:val="18"/>
                <w:szCs w:val="18"/>
                <w:lang w:val="ru-RU" w:eastAsia="ru-RU" w:bidi="ar-SA"/>
              </w:rPr>
              <w:t>Показатели</w:t>
            </w:r>
          </w:p>
        </w:tc>
        <w:tc>
          <w:tcPr>
            <w:tcW w:w="9072" w:type="dxa"/>
            <w:tcBorders>
              <w:top w:val="single" w:sz="4" w:space="0" w:color="auto"/>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Организации, которым необходимо повысить качество образовательных услуг в соответствии с показателем</w:t>
            </w:r>
          </w:p>
        </w:tc>
      </w:tr>
      <w:tr w:rsidR="000A42E2" w:rsidRPr="002D6E08" w:rsidTr="002B3A79">
        <w:tc>
          <w:tcPr>
            <w:tcW w:w="520" w:type="dxa"/>
            <w:tcBorders>
              <w:top w:val="nil"/>
              <w:left w:val="single" w:sz="4" w:space="0" w:color="auto"/>
              <w:bottom w:val="single" w:sz="4" w:space="0" w:color="auto"/>
              <w:right w:val="single" w:sz="4" w:space="0" w:color="auto"/>
            </w:tcBorders>
            <w:shd w:val="clear" w:color="000000" w:fill="E2EFDA"/>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1.</w:t>
            </w:r>
          </w:p>
        </w:tc>
        <w:tc>
          <w:tcPr>
            <w:tcW w:w="14364" w:type="dxa"/>
            <w:gridSpan w:val="2"/>
            <w:tcBorders>
              <w:top w:val="nil"/>
              <w:left w:val="nil"/>
              <w:bottom w:val="single" w:sz="4" w:space="0" w:color="auto"/>
              <w:right w:val="single" w:sz="4" w:space="0" w:color="auto"/>
            </w:tcBorders>
            <w:shd w:val="clear" w:color="000000" w:fill="E2EFDA"/>
            <w:noWrap/>
            <w:vAlign w:val="bottom"/>
            <w:hideMark/>
          </w:tcPr>
          <w:p w:rsidR="000A42E2" w:rsidRPr="002B3A79" w:rsidRDefault="000A42E2" w:rsidP="000A42E2">
            <w:pP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tc>
      </w:tr>
      <w:tr w:rsidR="000A42E2" w:rsidRPr="002D6E08"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1.1.</w:t>
            </w:r>
          </w:p>
        </w:tc>
        <w:tc>
          <w:tcPr>
            <w:tcW w:w="5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Тельвиска»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2D6E08"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1.2.</w:t>
            </w:r>
          </w:p>
        </w:tc>
        <w:tc>
          <w:tcPr>
            <w:tcW w:w="5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Наличие сведений о педагогических работниках организации</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ГКОУ НАО «Ненецкая специальная (коррекционная) школа-интернат»</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Харута»</w:t>
            </w:r>
          </w:p>
        </w:tc>
      </w:tr>
      <w:tr w:rsidR="000A42E2" w:rsidRPr="002D6E08"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1.3.</w:t>
            </w:r>
          </w:p>
        </w:tc>
        <w:tc>
          <w:tcPr>
            <w:tcW w:w="5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2 г. Нарьян-Мара с углубленным изучением отдельных предметов» (+ «Детский сад «Теремок»)</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4 г. Нарьян-Мара с углубленным изучением отдельных предметов»</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с. Оксино»</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«Радуга»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8B26DA"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1.4.</w:t>
            </w:r>
          </w:p>
        </w:tc>
        <w:tc>
          <w:tcPr>
            <w:tcW w:w="5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 xml:space="preserve">Доступность сведений о ходе рассмотрения обращений, поступивших в организацию от заинтересованных граждан </w:t>
            </w:r>
            <w:r w:rsidRPr="002B3A79">
              <w:rPr>
                <w:rFonts w:ascii="Times New Roman" w:eastAsia="Times New Roman" w:hAnsi="Times New Roman"/>
                <w:b/>
                <w:bCs/>
                <w:color w:val="000000"/>
                <w:sz w:val="18"/>
                <w:szCs w:val="18"/>
                <w:lang w:val="ru-RU" w:eastAsia="ru-RU" w:bidi="ar-SA"/>
              </w:rPr>
              <w:lastRenderedPageBreak/>
              <w:t>(по телефону, по электронной почте, с помощью электронных сервисов, доступных на официальном сайте организации)</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lastRenderedPageBreak/>
              <w:t>ГБОУ НАО «Средняя школа № 1 г. Нарьян-Мара с углубленным изучением отдельных предметов»</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4 г. Нарьян-Мара с углубленным изучением отдельных предметов»</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ГКОУ НАО «Ненецкая специальная (коррекционная) школа-интернат»</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Харута»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Хорей-Вер»</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«Основная школа п. Каратайка»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с. Оксино»</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Нижняя Пёша»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«Аннушка»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«Кораблик»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«Радуга»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«Ромашка» (объединение + «Детский сад «Родничок»)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«Росток»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«Семицветик»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«Сказка»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ребенка - детский сад «Умка»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Индига»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Харута»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«Детская школа искусств»</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«Детско-юношеский центр «Лидер»</w:t>
            </w:r>
          </w:p>
        </w:tc>
      </w:tr>
      <w:tr w:rsidR="000A42E2" w:rsidRPr="00F62278" w:rsidTr="002B3A79">
        <w:tc>
          <w:tcPr>
            <w:tcW w:w="520" w:type="dxa"/>
            <w:tcBorders>
              <w:top w:val="nil"/>
              <w:left w:val="single" w:sz="4" w:space="0" w:color="auto"/>
              <w:bottom w:val="single" w:sz="4" w:space="0" w:color="auto"/>
              <w:right w:val="single" w:sz="4" w:space="0" w:color="auto"/>
            </w:tcBorders>
            <w:shd w:val="clear" w:color="000000" w:fill="E2EFDA"/>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2.</w:t>
            </w:r>
          </w:p>
        </w:tc>
        <w:tc>
          <w:tcPr>
            <w:tcW w:w="14364" w:type="dxa"/>
            <w:gridSpan w:val="2"/>
            <w:tcBorders>
              <w:top w:val="nil"/>
              <w:left w:val="nil"/>
              <w:bottom w:val="single" w:sz="4" w:space="0" w:color="auto"/>
              <w:right w:val="single" w:sz="4" w:space="0" w:color="auto"/>
            </w:tcBorders>
            <w:shd w:val="clear" w:color="000000" w:fill="E2EFDA"/>
            <w:noWrap/>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tc>
      </w:tr>
      <w:tr w:rsidR="000A42E2" w:rsidRPr="002B3A79"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2.1.</w:t>
            </w:r>
          </w:p>
        </w:tc>
        <w:tc>
          <w:tcPr>
            <w:tcW w:w="5292" w:type="dxa"/>
            <w:vMerge w:val="restart"/>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Материально-техническое и информационное обеспечение организации</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3»</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4 г. Нарьян-Мара с углубленным изучением отдельных предметов»</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ГКОУ НАО «Ненецкая специальная (коррекционная) школа-интернат»</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«Основная школа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Шойна»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«Аннушка»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«Кораблик»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«Радуга»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«Ромашка» (объединение + «Детский сад «Родничок»)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«Росток»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«Семицветик»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«Сказка»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«Солнышко»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ребенка - детский сад «Умка»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Индига»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Харута»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«Детская школа искусств»</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«Детско-юношеский центр «Лидер»</w:t>
            </w:r>
          </w:p>
        </w:tc>
      </w:tr>
      <w:tr w:rsidR="000A42E2" w:rsidRPr="00F62278"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2.2.</w:t>
            </w:r>
          </w:p>
        </w:tc>
        <w:tc>
          <w:tcPr>
            <w:tcW w:w="5292" w:type="dxa"/>
            <w:vMerge w:val="restart"/>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Наличие необходимых условий для охраны и укрепления здоровья, организации питания обучающихся</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1 г. Нарьян-Мара с углубленным изучением отдельных предметов»</w:t>
            </w:r>
          </w:p>
        </w:tc>
      </w:tr>
      <w:tr w:rsidR="000A42E2" w:rsidRPr="002B3A79"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3»</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«Основная школа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Шойна»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«Аннушка»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«Ромашка» (объединение + «Детский сад «Родничок»)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«Сказка»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ребенка - детский сад «Умка»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Индига»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Харута»</w:t>
            </w:r>
          </w:p>
        </w:tc>
      </w:tr>
      <w:tr w:rsidR="000A42E2" w:rsidRPr="00F62278"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2.3.</w:t>
            </w:r>
          </w:p>
        </w:tc>
        <w:tc>
          <w:tcPr>
            <w:tcW w:w="5292" w:type="dxa"/>
            <w:vMerge w:val="restart"/>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Условия для индивидуальной работы с обучающимися</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4 г. Нарьян-Мара с углубленным изучением отдельных предметов»</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«Ненецкая средняя школа имени А.П. Пырерки»</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«Основная школа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«Аннушка»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«Ромашка» (объединение + «Детский сад «Родничок»)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«Росток»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«Сказка»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ребенка - детский сад «Умка»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Индига»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Харута»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«Детская школа искусств»</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«Детско-юношеский центр «Лидер»</w:t>
            </w:r>
          </w:p>
        </w:tc>
      </w:tr>
      <w:tr w:rsidR="000A42E2" w:rsidRPr="002B3A79"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2.4.</w:t>
            </w:r>
          </w:p>
        </w:tc>
        <w:tc>
          <w:tcPr>
            <w:tcW w:w="5292" w:type="dxa"/>
            <w:vMerge w:val="restart"/>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Наличие дополнительных образовательных программ</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3»</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«Ненецкая средняя школа имени А.П. Пырерки»</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ГКОУ НАО «Ненецкая специальная (коррекционная) школа-интернат»</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Харута»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«Основная школа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«Кораблик»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«Радуга»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«Ромашка» (объединение + «Детский сад «Родничок»)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«Росток»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«Сказка»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ребенка - детский сад «Умка»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Индига»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«Детская школа искусств»</w:t>
            </w:r>
          </w:p>
        </w:tc>
      </w:tr>
      <w:tr w:rsidR="000A42E2" w:rsidRPr="00F62278"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2.5.</w:t>
            </w:r>
          </w:p>
        </w:tc>
        <w:tc>
          <w:tcPr>
            <w:tcW w:w="5292" w:type="dxa"/>
            <w:vMerge w:val="restart"/>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ГКОУ НАО «Ненецкая специальная (коррекционная) школа-интернат»</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Харута»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Шойна»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«Кораблик»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«Радуга»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«Ромашка» (объединение + «Детский сад «Родничок»)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«Росток»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«Сказка»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«Солнышко»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ребенка - детский сад «Умка»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Индига»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Харута»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«Детская школа искусств»</w:t>
            </w:r>
          </w:p>
        </w:tc>
      </w:tr>
      <w:tr w:rsidR="000A42E2" w:rsidRPr="00F62278"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2.6.</w:t>
            </w:r>
          </w:p>
        </w:tc>
        <w:tc>
          <w:tcPr>
            <w:tcW w:w="5292" w:type="dxa"/>
            <w:vMerge w:val="restart"/>
            <w:tcBorders>
              <w:top w:val="nil"/>
              <w:left w:val="single" w:sz="4" w:space="0" w:color="auto"/>
              <w:bottom w:val="single" w:sz="4" w:space="0" w:color="auto"/>
              <w:right w:val="single" w:sz="4" w:space="0" w:color="auto"/>
            </w:tcBorders>
            <w:shd w:val="clear" w:color="auto" w:fill="auto"/>
            <w:noWrap/>
            <w:hideMark/>
          </w:tcPr>
          <w:p w:rsidR="000A42E2" w:rsidRPr="002B3A79" w:rsidRDefault="00E87F6B" w:rsidP="000A42E2">
            <w:pPr>
              <w:jc w:val="center"/>
              <w:rPr>
                <w:rFonts w:ascii="Times New Roman" w:eastAsia="Times New Roman" w:hAnsi="Times New Roman"/>
                <w:b/>
                <w:bCs/>
                <w:sz w:val="18"/>
                <w:szCs w:val="18"/>
                <w:lang w:val="ru-RU" w:eastAsia="ru-RU" w:bidi="ar-SA"/>
              </w:rPr>
            </w:pPr>
            <w:r w:rsidRPr="00E87F6B">
              <w:rPr>
                <w:rFonts w:ascii="Times New Roman" w:eastAsia="Times New Roman" w:hAnsi="Times New Roman"/>
                <w:b/>
                <w:bCs/>
                <w:sz w:val="18"/>
                <w:szCs w:val="18"/>
                <w:lang w:val="ru-RU" w:eastAsia="ru-RU" w:bidi="ar-SA"/>
              </w:rPr>
              <w:t>Наличие возможности оказания психолого-педагогической, медицинской и социальной помощи обучающимся</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4 г. Нарьян-Мара с углубленным изучением отдельных предметов»</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Харута»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«Основная школа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Шойна»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Нижняя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«Аннушка»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«Радуга»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«Росток»</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«Сказка»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«Солнышко»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ребенка - детский сад «Умка»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Индига»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Тельвиска»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Харута»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Хорей-Вер»</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«Детская школа искусств»</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«Детско-юношеский центр «Лидер»</w:t>
            </w:r>
          </w:p>
        </w:tc>
      </w:tr>
      <w:tr w:rsidR="000A42E2" w:rsidRPr="002D6E08" w:rsidTr="002B3A79">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2E2" w:rsidRPr="002B3A79" w:rsidRDefault="000A42E2" w:rsidP="000A42E2">
            <w:pPr>
              <w:jc w:val="center"/>
              <w:rPr>
                <w:rFonts w:ascii="Times New Roman" w:eastAsia="Times New Roman" w:hAnsi="Times New Roman"/>
                <w:b/>
                <w:bCs/>
                <w:color w:val="000000"/>
                <w:sz w:val="18"/>
                <w:szCs w:val="18"/>
                <w:lang w:val="ru-RU" w:eastAsia="ru-RU" w:bidi="ar-SA"/>
              </w:rPr>
            </w:pPr>
            <w:r w:rsidRPr="002B3A79">
              <w:rPr>
                <w:rFonts w:ascii="Times New Roman" w:eastAsia="Times New Roman" w:hAnsi="Times New Roman"/>
                <w:b/>
                <w:bCs/>
                <w:color w:val="000000"/>
                <w:sz w:val="18"/>
                <w:szCs w:val="18"/>
                <w:lang w:val="ru-RU" w:eastAsia="ru-RU" w:bidi="ar-SA"/>
              </w:rPr>
              <w:t>2.7.</w:t>
            </w:r>
          </w:p>
        </w:tc>
        <w:tc>
          <w:tcPr>
            <w:tcW w:w="5292" w:type="dxa"/>
            <w:vMerge w:val="restart"/>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Наличие условий организации обучения и воспитания обучающихся с ограниченными возможностями здоровья и инвалидов</w:t>
            </w: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1 г. Нарьян-Мара с углубленным изучением отдельных предметов»</w:t>
            </w:r>
          </w:p>
        </w:tc>
      </w:tr>
      <w:tr w:rsidR="000A42E2" w:rsidRPr="002B3A79"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3»</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 4 г. Нарьян-Мара с углубленным изучением отдельных предметов»</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«Ненецкая средняя школа имени А.П. Пырерки»</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имени В.Л. Аншукова с. Великовисочное»</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Несь» </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Нижняя Пёша»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Харута»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«Основная школа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Усть-Кара»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Нельмин-Нос»</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«Средняя школа п. Шойна»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д. Андег»</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«Основная школа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Бугрино»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д. Верхняя Пёша»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ГБОУ НАО «Начальная школа – детский сад п. Хонгурей»</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Красное»</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Нельмин-Нос»</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ГБДОУ НАО «Детский сад с. Несь»</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Нижняя Пёша»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«Аннушка»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«Радуга»</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«Ромашка» (объединение + «Детский сад «Родничок»)</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«Росток»</w:t>
            </w:r>
          </w:p>
        </w:tc>
      </w:tr>
      <w:tr w:rsidR="000A42E2" w:rsidRPr="002D6E0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«Сказка»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ребёнка – детский сад «Солнышко»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«Центр развития ребенка - детский сад «Умка»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Амдерма»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Великовисочное»</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000000" w:fill="FFFFFF"/>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Индига»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Каратайка»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Коткино»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Оксино»</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Ома»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с. Тельвиска»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Усть-Кара»</w:t>
            </w:r>
          </w:p>
        </w:tc>
      </w:tr>
      <w:tr w:rsidR="000A42E2" w:rsidRPr="008B26DA"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Харута»</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ГБДОУ НАО «Детский сад п. Хорей-Вер»</w:t>
            </w:r>
          </w:p>
        </w:tc>
      </w:tr>
      <w:tr w:rsidR="000A42E2" w:rsidRPr="00F62278" w:rsidTr="002B3A79">
        <w:tc>
          <w:tcPr>
            <w:tcW w:w="520"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color w:val="000000"/>
                <w:sz w:val="18"/>
                <w:szCs w:val="18"/>
                <w:lang w:val="ru-RU" w:eastAsia="ru-RU" w:bidi="ar-SA"/>
              </w:rPr>
            </w:pPr>
          </w:p>
        </w:tc>
        <w:tc>
          <w:tcPr>
            <w:tcW w:w="5292" w:type="dxa"/>
            <w:vMerge/>
            <w:tcBorders>
              <w:top w:val="nil"/>
              <w:left w:val="single" w:sz="4" w:space="0" w:color="auto"/>
              <w:bottom w:val="single" w:sz="4" w:space="0" w:color="auto"/>
              <w:right w:val="single" w:sz="4" w:space="0" w:color="auto"/>
            </w:tcBorders>
            <w:vAlign w:val="center"/>
            <w:hideMark/>
          </w:tcPr>
          <w:p w:rsidR="000A42E2" w:rsidRPr="002B3A79" w:rsidRDefault="000A42E2" w:rsidP="000A42E2">
            <w:pPr>
              <w:rPr>
                <w:rFonts w:ascii="Times New Roman" w:eastAsia="Times New Roman" w:hAnsi="Times New Roman"/>
                <w:b/>
                <w:bCs/>
                <w:sz w:val="18"/>
                <w:szCs w:val="18"/>
                <w:lang w:val="ru-RU" w:eastAsia="ru-RU" w:bidi="ar-SA"/>
              </w:rPr>
            </w:pP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ГБУ ДО НАО «Детско-юношеский центр «Лидер»</w:t>
            </w:r>
          </w:p>
        </w:tc>
      </w:tr>
      <w:tr w:rsidR="000A42E2" w:rsidRPr="00F62278" w:rsidTr="002B3A79">
        <w:tc>
          <w:tcPr>
            <w:tcW w:w="520" w:type="dxa"/>
            <w:tcBorders>
              <w:top w:val="nil"/>
              <w:left w:val="single" w:sz="4" w:space="0" w:color="auto"/>
              <w:bottom w:val="single" w:sz="4" w:space="0" w:color="auto"/>
              <w:right w:val="single" w:sz="4" w:space="0" w:color="auto"/>
            </w:tcBorders>
            <w:shd w:val="clear" w:color="000000" w:fill="E2EFDA"/>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3.</w:t>
            </w:r>
          </w:p>
        </w:tc>
        <w:tc>
          <w:tcPr>
            <w:tcW w:w="14364" w:type="dxa"/>
            <w:gridSpan w:val="2"/>
            <w:tcBorders>
              <w:top w:val="nil"/>
              <w:left w:val="nil"/>
              <w:bottom w:val="single" w:sz="4" w:space="0" w:color="auto"/>
              <w:right w:val="single" w:sz="4" w:space="0" w:color="auto"/>
            </w:tcBorders>
            <w:shd w:val="clear" w:color="000000" w:fill="E2EFDA"/>
            <w:noWrap/>
            <w:hideMark/>
          </w:tcPr>
          <w:p w:rsidR="000A42E2" w:rsidRPr="002B3A79" w:rsidRDefault="000A42E2" w:rsidP="000A42E2">
            <w:pP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Показатели, характеризующие общий критерий оценки качества образовательной деятельности образовательных организаций, касающийся доброжелательности, вежливости, компетентности педагогических работников </w:t>
            </w:r>
          </w:p>
        </w:tc>
      </w:tr>
      <w:tr w:rsidR="000A42E2" w:rsidRPr="002B3A79" w:rsidTr="002B3A79">
        <w:tc>
          <w:tcPr>
            <w:tcW w:w="520" w:type="dxa"/>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3.1.</w:t>
            </w:r>
          </w:p>
        </w:tc>
        <w:tc>
          <w:tcPr>
            <w:tcW w:w="5292" w:type="dxa"/>
            <w:tcBorders>
              <w:top w:val="nil"/>
              <w:left w:val="nil"/>
              <w:bottom w:val="single" w:sz="4" w:space="0" w:color="auto"/>
              <w:right w:val="single" w:sz="4" w:space="0" w:color="auto"/>
            </w:tcBorders>
            <w:shd w:val="clear" w:color="auto" w:fill="auto"/>
            <w:noWrap/>
            <w:hideMark/>
          </w:tcPr>
          <w:p w:rsidR="000A42E2" w:rsidRPr="002B3A79" w:rsidRDefault="000A42E2" w:rsidP="000A42E2">
            <w:pP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Доля получателей образовательных услуг, положительно оценивающих доброжелательность работников образовательной организации от общего числа опрошенных получателей образовательных услуг</w:t>
            </w:r>
          </w:p>
        </w:tc>
        <w:tc>
          <w:tcPr>
            <w:tcW w:w="9072" w:type="dxa"/>
            <w:tcBorders>
              <w:top w:val="nil"/>
              <w:left w:val="nil"/>
              <w:bottom w:val="single" w:sz="4" w:space="0" w:color="auto"/>
              <w:right w:val="single" w:sz="4" w:space="0" w:color="auto"/>
            </w:tcBorders>
            <w:shd w:val="clear" w:color="auto" w:fill="auto"/>
            <w:noWrap/>
            <w:vAlign w:val="bottom"/>
            <w:hideMark/>
          </w:tcPr>
          <w:p w:rsidR="000A42E2" w:rsidRPr="002B3A79" w:rsidRDefault="000A42E2" w:rsidP="000A42E2">
            <w:pPr>
              <w:rPr>
                <w:rFonts w:ascii="Times New Roman" w:eastAsia="Times New Roman" w:hAnsi="Times New Roman"/>
                <w:color w:val="000000"/>
                <w:sz w:val="16"/>
                <w:szCs w:val="16"/>
                <w:lang w:val="ru-RU" w:eastAsia="ru-RU" w:bidi="ar-SA"/>
              </w:rPr>
            </w:pPr>
            <w:r w:rsidRPr="002B3A79">
              <w:rPr>
                <w:rFonts w:ascii="Times New Roman" w:eastAsia="Times New Roman" w:hAnsi="Times New Roman"/>
                <w:color w:val="000000"/>
                <w:sz w:val="16"/>
                <w:szCs w:val="16"/>
                <w:lang w:val="ru-RU" w:eastAsia="ru-RU" w:bidi="ar-SA"/>
              </w:rPr>
              <w:t>Нет</w:t>
            </w:r>
          </w:p>
        </w:tc>
      </w:tr>
      <w:tr w:rsidR="000A42E2" w:rsidRPr="002B3A79" w:rsidTr="002B3A79">
        <w:tc>
          <w:tcPr>
            <w:tcW w:w="520" w:type="dxa"/>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3.2.</w:t>
            </w:r>
          </w:p>
        </w:tc>
        <w:tc>
          <w:tcPr>
            <w:tcW w:w="5292" w:type="dxa"/>
            <w:tcBorders>
              <w:top w:val="nil"/>
              <w:left w:val="nil"/>
              <w:bottom w:val="single" w:sz="4" w:space="0" w:color="auto"/>
              <w:right w:val="single" w:sz="4" w:space="0" w:color="auto"/>
            </w:tcBorders>
            <w:shd w:val="clear" w:color="auto" w:fill="auto"/>
            <w:noWrap/>
            <w:hideMark/>
          </w:tcPr>
          <w:p w:rsidR="000A42E2" w:rsidRPr="002B3A79" w:rsidRDefault="000A42E2" w:rsidP="000A42E2">
            <w:pP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Доля получателей образовательных услуг, удовлетворенных компетентностью работников образовательной организации, от общего числа опрошенных обучающихся</w:t>
            </w:r>
          </w:p>
        </w:tc>
        <w:tc>
          <w:tcPr>
            <w:tcW w:w="9072" w:type="dxa"/>
            <w:tcBorders>
              <w:top w:val="nil"/>
              <w:left w:val="nil"/>
              <w:bottom w:val="single" w:sz="4" w:space="0" w:color="auto"/>
              <w:right w:val="single" w:sz="4" w:space="0" w:color="auto"/>
            </w:tcBorders>
            <w:shd w:val="clear" w:color="auto" w:fill="auto"/>
            <w:noWrap/>
            <w:vAlign w:val="bottom"/>
            <w:hideMark/>
          </w:tcPr>
          <w:p w:rsidR="000A42E2" w:rsidRPr="002B3A79" w:rsidRDefault="000A42E2" w:rsidP="000A42E2">
            <w:pPr>
              <w:rPr>
                <w:rFonts w:ascii="Times New Roman" w:eastAsia="Times New Roman" w:hAnsi="Times New Roman"/>
                <w:color w:val="000000"/>
                <w:sz w:val="16"/>
                <w:szCs w:val="16"/>
                <w:lang w:val="ru-RU" w:eastAsia="ru-RU" w:bidi="ar-SA"/>
              </w:rPr>
            </w:pPr>
            <w:r w:rsidRPr="002B3A79">
              <w:rPr>
                <w:rFonts w:ascii="Times New Roman" w:eastAsia="Times New Roman" w:hAnsi="Times New Roman"/>
                <w:color w:val="000000"/>
                <w:sz w:val="16"/>
                <w:szCs w:val="16"/>
                <w:lang w:val="ru-RU" w:eastAsia="ru-RU" w:bidi="ar-SA"/>
              </w:rPr>
              <w:t>Нет</w:t>
            </w:r>
          </w:p>
        </w:tc>
      </w:tr>
      <w:tr w:rsidR="000A42E2" w:rsidRPr="008B26DA" w:rsidTr="002B3A79">
        <w:tc>
          <w:tcPr>
            <w:tcW w:w="520" w:type="dxa"/>
            <w:tcBorders>
              <w:top w:val="nil"/>
              <w:left w:val="single" w:sz="4" w:space="0" w:color="auto"/>
              <w:bottom w:val="single" w:sz="4" w:space="0" w:color="auto"/>
              <w:right w:val="single" w:sz="4" w:space="0" w:color="auto"/>
            </w:tcBorders>
            <w:shd w:val="clear" w:color="000000" w:fill="E2EFDA"/>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4.</w:t>
            </w:r>
          </w:p>
        </w:tc>
        <w:tc>
          <w:tcPr>
            <w:tcW w:w="14364" w:type="dxa"/>
            <w:gridSpan w:val="2"/>
            <w:tcBorders>
              <w:top w:val="nil"/>
              <w:left w:val="nil"/>
              <w:bottom w:val="single" w:sz="4" w:space="0" w:color="auto"/>
              <w:right w:val="single" w:sz="4" w:space="0" w:color="auto"/>
            </w:tcBorders>
            <w:shd w:val="clear" w:color="000000" w:fill="E2EFDA"/>
            <w:noWrap/>
            <w:hideMark/>
          </w:tcPr>
          <w:p w:rsidR="000A42E2" w:rsidRPr="002B3A79" w:rsidRDefault="000A42E2" w:rsidP="000A42E2">
            <w:pP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Показатели, характеризующие общий критерий оценки качества образовательной деятельности образовательной организации, касающиеся удовлетворенности качеством образовательной деятельности данной образовательной организации</w:t>
            </w:r>
          </w:p>
        </w:tc>
      </w:tr>
      <w:tr w:rsidR="000A42E2" w:rsidRPr="002B3A79" w:rsidTr="002B3A79">
        <w:tc>
          <w:tcPr>
            <w:tcW w:w="520" w:type="dxa"/>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4.1.</w:t>
            </w:r>
          </w:p>
        </w:tc>
        <w:tc>
          <w:tcPr>
            <w:tcW w:w="5292" w:type="dxa"/>
            <w:tcBorders>
              <w:top w:val="nil"/>
              <w:left w:val="nil"/>
              <w:bottom w:val="single" w:sz="4" w:space="0" w:color="auto"/>
              <w:right w:val="single" w:sz="4" w:space="0" w:color="auto"/>
            </w:tcBorders>
            <w:shd w:val="clear" w:color="auto" w:fill="auto"/>
            <w:noWrap/>
            <w:hideMark/>
          </w:tcPr>
          <w:p w:rsidR="000A42E2" w:rsidRPr="002B3A79" w:rsidRDefault="000A42E2" w:rsidP="000A42E2">
            <w:pP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Удовлетворение материально-техническим обеспечением организации</w:t>
            </w:r>
          </w:p>
        </w:tc>
        <w:tc>
          <w:tcPr>
            <w:tcW w:w="9072" w:type="dxa"/>
            <w:tcBorders>
              <w:top w:val="nil"/>
              <w:left w:val="nil"/>
              <w:bottom w:val="single" w:sz="4" w:space="0" w:color="auto"/>
              <w:right w:val="single" w:sz="4" w:space="0" w:color="auto"/>
            </w:tcBorders>
            <w:shd w:val="clear" w:color="auto" w:fill="auto"/>
            <w:noWrap/>
            <w:vAlign w:val="bottom"/>
            <w:hideMark/>
          </w:tcPr>
          <w:p w:rsidR="000A42E2" w:rsidRPr="002B3A79" w:rsidRDefault="000A42E2" w:rsidP="000A42E2">
            <w:pPr>
              <w:rPr>
                <w:rFonts w:ascii="Times New Roman" w:eastAsia="Times New Roman" w:hAnsi="Times New Roman"/>
                <w:color w:val="000000"/>
                <w:sz w:val="16"/>
                <w:szCs w:val="16"/>
                <w:lang w:val="ru-RU" w:eastAsia="ru-RU" w:bidi="ar-SA"/>
              </w:rPr>
            </w:pPr>
            <w:r w:rsidRPr="002B3A79">
              <w:rPr>
                <w:rFonts w:ascii="Times New Roman" w:eastAsia="Times New Roman" w:hAnsi="Times New Roman"/>
                <w:color w:val="000000"/>
                <w:sz w:val="16"/>
                <w:szCs w:val="16"/>
                <w:lang w:val="ru-RU" w:eastAsia="ru-RU" w:bidi="ar-SA"/>
              </w:rPr>
              <w:t>Нет</w:t>
            </w:r>
          </w:p>
        </w:tc>
      </w:tr>
      <w:tr w:rsidR="000A42E2" w:rsidRPr="002B3A79" w:rsidTr="002B3A79">
        <w:tc>
          <w:tcPr>
            <w:tcW w:w="520" w:type="dxa"/>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4.2.</w:t>
            </w:r>
          </w:p>
        </w:tc>
        <w:tc>
          <w:tcPr>
            <w:tcW w:w="5292" w:type="dxa"/>
            <w:tcBorders>
              <w:top w:val="nil"/>
              <w:left w:val="nil"/>
              <w:bottom w:val="single" w:sz="4" w:space="0" w:color="auto"/>
              <w:right w:val="single" w:sz="4" w:space="0" w:color="auto"/>
            </w:tcBorders>
            <w:shd w:val="clear" w:color="auto" w:fill="auto"/>
            <w:noWrap/>
            <w:hideMark/>
          </w:tcPr>
          <w:p w:rsidR="000A42E2" w:rsidRPr="002B3A79" w:rsidRDefault="000A42E2" w:rsidP="000A42E2">
            <w:pP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Удовлетворение качеством предоставляемых образовательных услуг</w:t>
            </w:r>
          </w:p>
        </w:tc>
        <w:tc>
          <w:tcPr>
            <w:tcW w:w="9072" w:type="dxa"/>
            <w:tcBorders>
              <w:top w:val="nil"/>
              <w:left w:val="nil"/>
              <w:bottom w:val="single" w:sz="4" w:space="0" w:color="auto"/>
              <w:right w:val="single" w:sz="4" w:space="0" w:color="auto"/>
            </w:tcBorders>
            <w:shd w:val="clear" w:color="auto" w:fill="auto"/>
            <w:noWrap/>
            <w:vAlign w:val="bottom"/>
            <w:hideMark/>
          </w:tcPr>
          <w:p w:rsidR="000A42E2" w:rsidRPr="002B3A79" w:rsidRDefault="000A42E2" w:rsidP="000A42E2">
            <w:pPr>
              <w:rPr>
                <w:rFonts w:ascii="Times New Roman" w:eastAsia="Times New Roman" w:hAnsi="Times New Roman"/>
                <w:color w:val="000000"/>
                <w:sz w:val="16"/>
                <w:szCs w:val="16"/>
                <w:lang w:val="ru-RU" w:eastAsia="ru-RU" w:bidi="ar-SA"/>
              </w:rPr>
            </w:pPr>
            <w:r w:rsidRPr="002B3A79">
              <w:rPr>
                <w:rFonts w:ascii="Times New Roman" w:eastAsia="Times New Roman" w:hAnsi="Times New Roman"/>
                <w:color w:val="000000"/>
                <w:sz w:val="16"/>
                <w:szCs w:val="16"/>
                <w:lang w:val="ru-RU" w:eastAsia="ru-RU" w:bidi="ar-SA"/>
              </w:rPr>
              <w:t>Нет</w:t>
            </w:r>
          </w:p>
        </w:tc>
      </w:tr>
      <w:tr w:rsidR="000A42E2" w:rsidRPr="008B26DA" w:rsidTr="002B3A79">
        <w:tc>
          <w:tcPr>
            <w:tcW w:w="520" w:type="dxa"/>
            <w:tcBorders>
              <w:top w:val="nil"/>
              <w:left w:val="single" w:sz="4" w:space="0" w:color="auto"/>
              <w:bottom w:val="single" w:sz="4" w:space="0" w:color="auto"/>
              <w:right w:val="single" w:sz="4" w:space="0" w:color="auto"/>
            </w:tcBorders>
            <w:shd w:val="clear" w:color="auto" w:fill="auto"/>
            <w:noWrap/>
            <w:hideMark/>
          </w:tcPr>
          <w:p w:rsidR="000A42E2" w:rsidRPr="002B3A79" w:rsidRDefault="000A42E2" w:rsidP="000A42E2">
            <w:pPr>
              <w:jc w:val="cente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4.3.</w:t>
            </w:r>
          </w:p>
        </w:tc>
        <w:tc>
          <w:tcPr>
            <w:tcW w:w="5292" w:type="dxa"/>
            <w:tcBorders>
              <w:top w:val="nil"/>
              <w:left w:val="nil"/>
              <w:bottom w:val="single" w:sz="4" w:space="0" w:color="auto"/>
              <w:right w:val="single" w:sz="4" w:space="0" w:color="auto"/>
            </w:tcBorders>
            <w:shd w:val="clear" w:color="auto" w:fill="auto"/>
            <w:noWrap/>
            <w:hideMark/>
          </w:tcPr>
          <w:p w:rsidR="000A42E2" w:rsidRPr="002B3A79" w:rsidRDefault="000A42E2" w:rsidP="000A42E2">
            <w:pPr>
              <w:rPr>
                <w:rFonts w:ascii="Times New Roman" w:eastAsia="Times New Roman" w:hAnsi="Times New Roman"/>
                <w:b/>
                <w:bCs/>
                <w:sz w:val="18"/>
                <w:szCs w:val="18"/>
                <w:lang w:val="ru-RU" w:eastAsia="ru-RU" w:bidi="ar-SA"/>
              </w:rPr>
            </w:pPr>
            <w:r w:rsidRPr="002B3A79">
              <w:rPr>
                <w:rFonts w:ascii="Times New Roman" w:eastAsia="Times New Roman" w:hAnsi="Times New Roman"/>
                <w:b/>
                <w:bCs/>
                <w:sz w:val="18"/>
                <w:szCs w:val="18"/>
                <w:lang w:val="ru-RU" w:eastAsia="ru-RU" w:bidi="ar-SA"/>
              </w:rPr>
              <w:t>Готовность рекомендовать организацию родственникам и знакомым</w:t>
            </w:r>
          </w:p>
        </w:tc>
        <w:tc>
          <w:tcPr>
            <w:tcW w:w="9072" w:type="dxa"/>
            <w:tcBorders>
              <w:top w:val="nil"/>
              <w:left w:val="nil"/>
              <w:bottom w:val="single" w:sz="4" w:space="0" w:color="auto"/>
              <w:right w:val="single" w:sz="4" w:space="0" w:color="auto"/>
            </w:tcBorders>
            <w:shd w:val="clear" w:color="auto" w:fill="auto"/>
            <w:noWrap/>
            <w:vAlign w:val="center"/>
            <w:hideMark/>
          </w:tcPr>
          <w:p w:rsidR="000A42E2" w:rsidRPr="002B3A79" w:rsidRDefault="000A42E2" w:rsidP="000A42E2">
            <w:pPr>
              <w:rPr>
                <w:rFonts w:ascii="Times New Roman" w:eastAsia="Times New Roman" w:hAnsi="Times New Roman"/>
                <w:sz w:val="16"/>
                <w:szCs w:val="16"/>
                <w:lang w:val="ru-RU" w:eastAsia="ru-RU" w:bidi="ar-SA"/>
              </w:rPr>
            </w:pPr>
            <w:r w:rsidRPr="002B3A79">
              <w:rPr>
                <w:rFonts w:ascii="Times New Roman" w:eastAsia="Times New Roman" w:hAnsi="Times New Roman"/>
                <w:sz w:val="16"/>
                <w:szCs w:val="16"/>
                <w:lang w:val="ru-RU" w:eastAsia="ru-RU" w:bidi="ar-SA"/>
              </w:rPr>
              <w:t xml:space="preserve"> ГБОУ НАО «Средняя школа п. Индига» </w:t>
            </w:r>
          </w:p>
        </w:tc>
      </w:tr>
    </w:tbl>
    <w:p w:rsidR="007107DD" w:rsidRDefault="007107DD" w:rsidP="009B547E">
      <w:pPr>
        <w:spacing w:after="160" w:line="259" w:lineRule="auto"/>
        <w:jc w:val="both"/>
        <w:rPr>
          <w:rFonts w:ascii="Times New Roman" w:eastAsia="Times New Roman" w:hAnsi="Times New Roman"/>
          <w:bCs/>
          <w:lang w:val="ru-RU" w:eastAsia="ru-RU" w:bidi="ar-SA"/>
        </w:rPr>
      </w:pPr>
    </w:p>
    <w:p w:rsidR="007107DD" w:rsidRDefault="007107DD" w:rsidP="009B547E">
      <w:pPr>
        <w:spacing w:after="160" w:line="259" w:lineRule="auto"/>
        <w:jc w:val="both"/>
        <w:rPr>
          <w:rFonts w:ascii="Times New Roman" w:eastAsia="Times New Roman" w:hAnsi="Times New Roman"/>
          <w:bCs/>
          <w:lang w:val="ru-RU" w:eastAsia="ru-RU" w:bidi="ar-SA"/>
        </w:rPr>
        <w:sectPr w:rsidR="007107DD" w:rsidSect="003960F9">
          <w:pgSz w:w="16838" w:h="11906" w:orient="landscape"/>
          <w:pgMar w:top="1134" w:right="851" w:bottom="851" w:left="1269" w:header="1087" w:footer="481" w:gutter="0"/>
          <w:cols w:space="720"/>
          <w:docGrid w:linePitch="326"/>
        </w:sectPr>
      </w:pPr>
    </w:p>
    <w:p w:rsidR="00692BDC" w:rsidRPr="00692BDC" w:rsidRDefault="00692BDC" w:rsidP="00692BDC">
      <w:pPr>
        <w:keepNext/>
        <w:spacing w:before="240" w:after="60"/>
        <w:jc w:val="both"/>
        <w:outlineLvl w:val="1"/>
        <w:rPr>
          <w:rFonts w:ascii="Cambria" w:eastAsia="Times New Roman" w:hAnsi="Cambria"/>
          <w:b/>
          <w:bCs/>
          <w:i/>
          <w:iCs/>
          <w:sz w:val="28"/>
          <w:szCs w:val="28"/>
          <w:lang w:val="ru-RU" w:eastAsia="ru-RU"/>
        </w:rPr>
      </w:pPr>
      <w:bookmarkStart w:id="35" w:name="_Toc499585219"/>
      <w:bookmarkStart w:id="36" w:name="_Hlk498624736"/>
      <w:bookmarkEnd w:id="34"/>
      <w:r w:rsidRPr="00692BDC">
        <w:rPr>
          <w:rFonts w:ascii="Cambria" w:eastAsia="Times New Roman" w:hAnsi="Cambria"/>
          <w:b/>
          <w:bCs/>
          <w:i/>
          <w:iCs/>
          <w:sz w:val="28"/>
          <w:szCs w:val="28"/>
          <w:lang w:val="ru-RU" w:eastAsia="ru-RU"/>
        </w:rPr>
        <w:lastRenderedPageBreak/>
        <w:t>2.2. Результаты независимой оценки качества услуг в сфере культуры</w:t>
      </w:r>
      <w:bookmarkEnd w:id="35"/>
    </w:p>
    <w:p w:rsidR="00692BDC" w:rsidRPr="00692BDC" w:rsidRDefault="00692BDC" w:rsidP="00692BDC">
      <w:pPr>
        <w:rPr>
          <w:rFonts w:ascii="Calibri" w:eastAsia="Times New Roman" w:hAnsi="Calibri"/>
          <w:lang w:val="ru-RU" w:eastAsia="ru-RU"/>
        </w:rPr>
      </w:pPr>
    </w:p>
    <w:p w:rsidR="00692BDC" w:rsidRPr="00C85097" w:rsidRDefault="00692BDC" w:rsidP="00692BDC">
      <w:pPr>
        <w:ind w:firstLine="567"/>
        <w:jc w:val="both"/>
        <w:rPr>
          <w:rFonts w:ascii="Times New Roman" w:eastAsia="Times New Roman" w:hAnsi="Times New Roman"/>
          <w:lang w:val="ru-RU"/>
        </w:rPr>
      </w:pPr>
      <w:r w:rsidRPr="00692BDC">
        <w:rPr>
          <w:rFonts w:ascii="Times New Roman" w:eastAsia="Times New Roman" w:hAnsi="Times New Roman"/>
          <w:lang w:val="ru-RU"/>
        </w:rPr>
        <w:t xml:space="preserve">Согласно результатам независимой оценки качества услуг в сфере культуры, разброс значений интегрального показателя составил от 114 баллов (ГБУК НАО «Дом культуры поселка Усть-Кара») до 152 баллов (ГБУК НАО «Дом культуры </w:t>
      </w:r>
      <w:r w:rsidR="00C85097">
        <w:rPr>
          <w:rFonts w:ascii="Times New Roman" w:eastAsia="Times New Roman" w:hAnsi="Times New Roman"/>
          <w:lang w:val="ru-RU"/>
        </w:rPr>
        <w:t>поселка</w:t>
      </w:r>
      <w:r w:rsidRPr="00692BDC">
        <w:rPr>
          <w:rFonts w:ascii="Times New Roman" w:eastAsia="Times New Roman" w:hAnsi="Times New Roman"/>
          <w:lang w:val="ru-RU"/>
        </w:rPr>
        <w:t xml:space="preserve"> Красное»). Максимально возможное значение показателя составляет 160 баллов.</w:t>
      </w:r>
      <w:r w:rsidR="00C85097" w:rsidRPr="00C85097">
        <w:rPr>
          <w:color w:val="1F497D"/>
          <w:lang w:val="ru-RU"/>
        </w:rPr>
        <w:t xml:space="preserve"> </w:t>
      </w:r>
    </w:p>
    <w:p w:rsidR="00692BDC" w:rsidRPr="00692BDC" w:rsidRDefault="00692BDC" w:rsidP="00692BDC">
      <w:pPr>
        <w:ind w:firstLine="567"/>
        <w:jc w:val="both"/>
        <w:rPr>
          <w:rFonts w:ascii="Times New Roman" w:eastAsia="Times New Roman" w:hAnsi="Times New Roman"/>
          <w:lang w:val="ru-RU"/>
        </w:rPr>
      </w:pPr>
      <w:r w:rsidRPr="00692BDC">
        <w:rPr>
          <w:rFonts w:ascii="Times New Roman" w:eastAsia="Times New Roman" w:hAnsi="Times New Roman"/>
          <w:lang w:val="ru-RU"/>
        </w:rPr>
        <w:t>Значение среднего интегрального показателя, характеризующего общие критерии оценки качества оказания услуг организациями культуры, составило 134 балла из 160.</w:t>
      </w:r>
    </w:p>
    <w:p w:rsidR="00692BDC" w:rsidRPr="00692BDC" w:rsidRDefault="00692BDC" w:rsidP="00692BDC">
      <w:pPr>
        <w:ind w:firstLine="567"/>
        <w:jc w:val="both"/>
        <w:rPr>
          <w:rFonts w:ascii="Times New Roman" w:eastAsia="Times New Roman" w:hAnsi="Times New Roman"/>
          <w:bCs/>
          <w:lang w:val="ru-RU" w:eastAsia="ru-RU"/>
        </w:rPr>
      </w:pPr>
    </w:p>
    <w:p w:rsidR="00692BDC" w:rsidRPr="0097267A" w:rsidRDefault="00692BDC" w:rsidP="00692BDC">
      <w:pPr>
        <w:jc w:val="both"/>
        <w:rPr>
          <w:rFonts w:ascii="Times New Roman" w:eastAsia="Times New Roman" w:hAnsi="Times New Roman"/>
          <w:bCs/>
          <w:lang w:eastAsia="ru-RU"/>
        </w:rPr>
      </w:pPr>
      <w:r w:rsidRPr="0097267A">
        <w:rPr>
          <w:rFonts w:ascii="Times New Roman" w:eastAsia="Times New Roman" w:hAnsi="Times New Roman"/>
          <w:bCs/>
          <w:noProof/>
          <w:lang w:val="ru-RU" w:eastAsia="ru-RU" w:bidi="ar-SA"/>
        </w:rPr>
        <w:drawing>
          <wp:inline distT="0" distB="0" distL="0" distR="0" wp14:anchorId="1E38516C" wp14:editId="71985DCB">
            <wp:extent cx="6052185" cy="6466114"/>
            <wp:effectExtent l="0" t="0" r="5715"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rsidR="00692BDC" w:rsidRPr="0097267A" w:rsidRDefault="00692BDC" w:rsidP="00692BDC">
      <w:pPr>
        <w:spacing w:after="200" w:line="276" w:lineRule="auto"/>
        <w:rPr>
          <w:rFonts w:ascii="Times New Roman" w:eastAsia="Times New Roman" w:hAnsi="Times New Roman"/>
          <w:bCs/>
          <w:lang w:eastAsia="ru-RU"/>
        </w:rPr>
      </w:pPr>
      <w:r w:rsidRPr="0097267A">
        <w:rPr>
          <w:rFonts w:ascii="Times New Roman" w:eastAsia="Times New Roman" w:hAnsi="Times New Roman"/>
          <w:bCs/>
          <w:lang w:eastAsia="ru-RU"/>
        </w:rPr>
        <w:br w:type="page"/>
      </w:r>
    </w:p>
    <w:p w:rsidR="00692BDC" w:rsidRPr="0097267A" w:rsidRDefault="00692BDC" w:rsidP="00692BDC">
      <w:pPr>
        <w:jc w:val="both"/>
        <w:rPr>
          <w:rFonts w:ascii="Times New Roman" w:eastAsia="Times New Roman" w:hAnsi="Times New Roman"/>
          <w:bCs/>
          <w:lang w:eastAsia="ru-RU"/>
        </w:rPr>
      </w:pPr>
    </w:p>
    <w:p w:rsidR="00692BDC" w:rsidRPr="00692BDC" w:rsidRDefault="00692BDC" w:rsidP="00692BDC">
      <w:pPr>
        <w:jc w:val="both"/>
        <w:rPr>
          <w:rFonts w:ascii="Times New Roman" w:eastAsia="Times New Roman" w:hAnsi="Times New Roman"/>
          <w:bCs/>
          <w:sz w:val="20"/>
          <w:szCs w:val="20"/>
          <w:lang w:val="ru-RU" w:eastAsia="ru-RU"/>
        </w:rPr>
      </w:pPr>
      <w:r w:rsidRPr="00692BDC">
        <w:rPr>
          <w:rFonts w:ascii="Times New Roman" w:eastAsia="Times New Roman" w:hAnsi="Times New Roman"/>
          <w:color w:val="000000"/>
          <w:sz w:val="20"/>
          <w:szCs w:val="20"/>
          <w:lang w:val="ru-RU" w:eastAsia="ru-RU"/>
        </w:rPr>
        <w:t>Таблица 1</w:t>
      </w:r>
      <w:r w:rsidR="008B26DA">
        <w:rPr>
          <w:rFonts w:ascii="Times New Roman" w:eastAsia="Times New Roman" w:hAnsi="Times New Roman"/>
          <w:color w:val="000000"/>
          <w:sz w:val="20"/>
          <w:szCs w:val="20"/>
          <w:lang w:val="ru-RU" w:eastAsia="ru-RU"/>
        </w:rPr>
        <w:t>6</w:t>
      </w:r>
      <w:r w:rsidRPr="00692BDC">
        <w:rPr>
          <w:rFonts w:ascii="Times New Roman" w:eastAsia="Times New Roman" w:hAnsi="Times New Roman"/>
          <w:color w:val="000000"/>
          <w:sz w:val="20"/>
          <w:szCs w:val="20"/>
          <w:lang w:val="ru-RU" w:eastAsia="ru-RU"/>
        </w:rPr>
        <w:t>. Сводный рейтинг организаций Ненецкого автономного округа, оказывающих услуги в сфере культуры, по результатам независимой оценки качества</w:t>
      </w:r>
    </w:p>
    <w:tbl>
      <w:tblPr>
        <w:tblW w:w="9528" w:type="dxa"/>
        <w:tblInd w:w="-38" w:type="dxa"/>
        <w:tblLayout w:type="fixed"/>
        <w:tblCellMar>
          <w:left w:w="30" w:type="dxa"/>
          <w:right w:w="30" w:type="dxa"/>
        </w:tblCellMar>
        <w:tblLook w:val="0000" w:firstRow="0" w:lastRow="0" w:firstColumn="0" w:lastColumn="0" w:noHBand="0" w:noVBand="0"/>
      </w:tblPr>
      <w:tblGrid>
        <w:gridCol w:w="1023"/>
        <w:gridCol w:w="6520"/>
        <w:gridCol w:w="1985"/>
      </w:tblGrid>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Рейтинг</w:t>
            </w:r>
          </w:p>
        </w:tc>
        <w:tc>
          <w:tcPr>
            <w:tcW w:w="6520"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Название организации</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Баллы (от 0 до 160)</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9D3163">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 xml:space="preserve">ГБУК НАО «Дом культуры </w:t>
            </w:r>
            <w:r w:rsidR="009D3163">
              <w:rPr>
                <w:rFonts w:ascii="Times New Roman" w:eastAsia="Times New Roman" w:hAnsi="Times New Roman"/>
                <w:color w:val="000000"/>
                <w:sz w:val="20"/>
                <w:szCs w:val="20"/>
                <w:lang w:val="ru-RU"/>
              </w:rPr>
              <w:t>поселка</w:t>
            </w:r>
            <w:r w:rsidRPr="00692BDC">
              <w:rPr>
                <w:rFonts w:ascii="Times New Roman" w:eastAsia="Times New Roman" w:hAnsi="Times New Roman"/>
                <w:color w:val="000000"/>
                <w:sz w:val="20"/>
                <w:szCs w:val="20"/>
                <w:lang w:val="ru-RU"/>
              </w:rPr>
              <w:t xml:space="preserve"> Красное»</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152</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2</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«Пустозерский центральный Дом культуры»</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148</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3</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9D3163">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w:t>
            </w:r>
            <w:r w:rsidR="009D3163">
              <w:rPr>
                <w:rFonts w:ascii="Times New Roman" w:eastAsia="Times New Roman" w:hAnsi="Times New Roman"/>
                <w:color w:val="000000"/>
                <w:sz w:val="20"/>
                <w:szCs w:val="20"/>
                <w:lang w:val="ru-RU"/>
              </w:rPr>
              <w:t>Пешский ц</w:t>
            </w:r>
            <w:r w:rsidRPr="00692BDC">
              <w:rPr>
                <w:rFonts w:ascii="Times New Roman" w:eastAsia="Times New Roman" w:hAnsi="Times New Roman"/>
                <w:color w:val="000000"/>
                <w:sz w:val="20"/>
                <w:szCs w:val="20"/>
                <w:lang w:val="ru-RU"/>
              </w:rPr>
              <w:t>ентральный Дом культуры»</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142</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«Дом культуры поселка Каратайка»</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140</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5</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«Дом культуры поселка Амдерма»</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139</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6</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9D3163">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w:t>
            </w:r>
            <w:r w:rsidR="009D3163">
              <w:rPr>
                <w:rFonts w:ascii="Times New Roman" w:eastAsia="Times New Roman" w:hAnsi="Times New Roman"/>
                <w:color w:val="000000"/>
                <w:sz w:val="20"/>
                <w:szCs w:val="20"/>
                <w:lang w:val="ru-RU"/>
              </w:rPr>
              <w:t>Омский ц</w:t>
            </w:r>
            <w:r w:rsidRPr="00692BDC">
              <w:rPr>
                <w:rFonts w:ascii="Times New Roman" w:eastAsia="Times New Roman" w:hAnsi="Times New Roman"/>
                <w:color w:val="000000"/>
                <w:sz w:val="20"/>
                <w:szCs w:val="20"/>
                <w:lang w:val="ru-RU"/>
              </w:rPr>
              <w:t>ентральный Дом культуры»</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137</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7</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«Дом культуры деревни Андег»</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136</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8</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«Информационный-досуговый  центр поселка Хорей-Вер»;</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135</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9</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«Дом культуры поселка Бугрино»</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135</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10</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«Великовисочный центральный Дом культуры»</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134</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11</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«Тиманский центральный Дом культуры»</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131</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12</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«Несский Дом народного творчества»</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130</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13</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«Культурный центр имени А.С. Савинковой»</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129</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w:t>
            </w:r>
            <w:r>
              <w:rPr>
                <w:rFonts w:ascii="Times New Roman" w:eastAsia="Times New Roman" w:hAnsi="Times New Roman"/>
                <w:b/>
                <w:color w:val="000000"/>
                <w:sz w:val="20"/>
                <w:szCs w:val="20"/>
              </w:rPr>
              <w:t>4</w:t>
            </w:r>
          </w:p>
        </w:tc>
        <w:tc>
          <w:tcPr>
            <w:tcW w:w="6520"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ГБУК «Дворец культуры «Арктика»</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w:t>
            </w:r>
            <w:r>
              <w:rPr>
                <w:rFonts w:ascii="Times New Roman" w:eastAsia="Times New Roman" w:hAnsi="Times New Roman"/>
                <w:b/>
                <w:color w:val="000000"/>
                <w:sz w:val="20"/>
                <w:szCs w:val="20"/>
              </w:rPr>
              <w:t>5</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«Харутинский сельский центр культуры и досуга»</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126</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16</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«Дом культуры села Шойна»</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124</w:t>
            </w:r>
          </w:p>
        </w:tc>
      </w:tr>
      <w:tr w:rsidR="00692BDC" w:rsidRPr="0097267A" w:rsidTr="00F30684">
        <w:tc>
          <w:tcPr>
            <w:tcW w:w="1023"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17</w:t>
            </w:r>
          </w:p>
        </w:tc>
        <w:tc>
          <w:tcPr>
            <w:tcW w:w="6520" w:type="dxa"/>
            <w:tcBorders>
              <w:top w:val="single" w:sz="6" w:space="0" w:color="auto"/>
              <w:left w:val="single" w:sz="6" w:space="0" w:color="auto"/>
              <w:bottom w:val="single" w:sz="6" w:space="0" w:color="auto"/>
              <w:right w:val="single" w:sz="6" w:space="0" w:color="auto"/>
            </w:tcBorders>
          </w:tcPr>
          <w:p w:rsidR="00692BDC" w:rsidRPr="00692BDC" w:rsidRDefault="00692BDC" w:rsidP="00F30684">
            <w:pPr>
              <w:autoSpaceDE w:val="0"/>
              <w:autoSpaceDN w:val="0"/>
              <w:adjustRightInd w:val="0"/>
              <w:rPr>
                <w:rFonts w:ascii="Times New Roman" w:eastAsia="Times New Roman" w:hAnsi="Times New Roman"/>
                <w:color w:val="000000"/>
                <w:sz w:val="20"/>
                <w:szCs w:val="20"/>
                <w:lang w:val="ru-RU"/>
              </w:rPr>
            </w:pPr>
            <w:r w:rsidRPr="00692BDC">
              <w:rPr>
                <w:rFonts w:ascii="Times New Roman" w:eastAsia="Times New Roman" w:hAnsi="Times New Roman"/>
                <w:color w:val="000000"/>
                <w:sz w:val="20"/>
                <w:szCs w:val="20"/>
                <w:lang w:val="ru-RU"/>
              </w:rPr>
              <w:t>ГБУК НАО «Дом культуры поселка Усть-Кара»;</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color w:val="000000"/>
                <w:sz w:val="20"/>
                <w:szCs w:val="20"/>
              </w:rPr>
            </w:pPr>
            <w:r w:rsidRPr="0097267A">
              <w:rPr>
                <w:rFonts w:ascii="Times New Roman" w:eastAsia="Times New Roman" w:hAnsi="Times New Roman"/>
                <w:color w:val="000000"/>
                <w:sz w:val="20"/>
                <w:szCs w:val="20"/>
              </w:rPr>
              <w:t>114</w:t>
            </w:r>
          </w:p>
        </w:tc>
      </w:tr>
      <w:tr w:rsidR="00692BDC" w:rsidRPr="0097267A" w:rsidTr="00F30684">
        <w:tc>
          <w:tcPr>
            <w:tcW w:w="7543" w:type="dxa"/>
            <w:gridSpan w:val="2"/>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СРЕДНЕЕ ЗНАЧЕНИЕ</w:t>
            </w:r>
          </w:p>
        </w:tc>
        <w:tc>
          <w:tcPr>
            <w:tcW w:w="1985" w:type="dxa"/>
            <w:tcBorders>
              <w:top w:val="single" w:sz="6" w:space="0" w:color="auto"/>
              <w:left w:val="single" w:sz="6" w:space="0" w:color="auto"/>
              <w:bottom w:val="single" w:sz="6" w:space="0" w:color="auto"/>
              <w:right w:val="single" w:sz="6" w:space="0" w:color="auto"/>
            </w:tcBorders>
          </w:tcPr>
          <w:p w:rsidR="00692BDC" w:rsidRPr="0097267A" w:rsidRDefault="00692BDC" w:rsidP="00F30684">
            <w:pPr>
              <w:autoSpaceDE w:val="0"/>
              <w:autoSpaceDN w:val="0"/>
              <w:adjustRightInd w:val="0"/>
              <w:jc w:val="center"/>
              <w:rPr>
                <w:rFonts w:ascii="Times New Roman" w:eastAsia="Times New Roman" w:hAnsi="Times New Roman"/>
                <w:b/>
                <w:color w:val="000000"/>
                <w:sz w:val="20"/>
                <w:szCs w:val="20"/>
              </w:rPr>
            </w:pPr>
            <w:r w:rsidRPr="0097267A">
              <w:rPr>
                <w:rFonts w:ascii="Times New Roman" w:eastAsia="Times New Roman" w:hAnsi="Times New Roman"/>
                <w:b/>
                <w:color w:val="000000"/>
                <w:sz w:val="20"/>
                <w:szCs w:val="20"/>
              </w:rPr>
              <w:t>134</w:t>
            </w:r>
          </w:p>
        </w:tc>
      </w:tr>
    </w:tbl>
    <w:p w:rsidR="00692BDC" w:rsidRPr="0097267A" w:rsidRDefault="00692BDC" w:rsidP="00692BDC">
      <w:pPr>
        <w:ind w:firstLine="567"/>
        <w:jc w:val="both"/>
        <w:rPr>
          <w:rFonts w:ascii="Times New Roman" w:eastAsia="Times New Roman" w:hAnsi="Times New Roman"/>
          <w:bCs/>
          <w:lang w:eastAsia="ru-RU"/>
        </w:rPr>
      </w:pPr>
    </w:p>
    <w:p w:rsidR="008B26DA" w:rsidRDefault="00692BDC" w:rsidP="00692BDC">
      <w:pPr>
        <w:ind w:firstLine="567"/>
        <w:jc w:val="both"/>
        <w:rPr>
          <w:rFonts w:ascii="Times New Roman" w:eastAsia="Times New Roman" w:hAnsi="Times New Roman"/>
          <w:bCs/>
          <w:lang w:val="ru-RU" w:eastAsia="ru-RU"/>
        </w:rPr>
      </w:pPr>
      <w:r w:rsidRPr="00692BDC">
        <w:rPr>
          <w:rFonts w:ascii="Times New Roman" w:eastAsia="Times New Roman" w:hAnsi="Times New Roman"/>
          <w:bCs/>
          <w:lang w:val="ru-RU" w:eastAsia="ru-RU"/>
        </w:rPr>
        <w:t xml:space="preserve">Предложения по улучшению качества услуг в сфере культуры представлены в Таблице </w:t>
      </w:r>
      <w:r w:rsidR="008B26DA">
        <w:rPr>
          <w:rFonts w:ascii="Times New Roman" w:eastAsia="Times New Roman" w:hAnsi="Times New Roman"/>
          <w:bCs/>
          <w:lang w:val="ru-RU" w:eastAsia="ru-RU"/>
        </w:rPr>
        <w:t>17</w:t>
      </w:r>
      <w:r w:rsidRPr="00692BDC">
        <w:rPr>
          <w:rFonts w:ascii="Times New Roman" w:eastAsia="Times New Roman" w:hAnsi="Times New Roman"/>
          <w:bCs/>
          <w:lang w:val="ru-RU" w:eastAsia="ru-RU"/>
        </w:rPr>
        <w:t xml:space="preserve">. В ней перечислены организации, набравшие менее 8 баллов из 10 по отдельным показателям. </w:t>
      </w:r>
    </w:p>
    <w:p w:rsidR="00692BDC" w:rsidRPr="00692BDC" w:rsidRDefault="008B26DA" w:rsidP="00692BDC">
      <w:pPr>
        <w:ind w:firstLine="567"/>
        <w:jc w:val="both"/>
        <w:rPr>
          <w:rFonts w:ascii="Times New Roman" w:eastAsia="Times New Roman" w:hAnsi="Times New Roman"/>
          <w:bCs/>
          <w:lang w:val="ru-RU" w:eastAsia="ru-RU"/>
        </w:rPr>
      </w:pPr>
      <w:r w:rsidRPr="00692BDC">
        <w:rPr>
          <w:rFonts w:ascii="Times New Roman" w:eastAsia="Times New Roman" w:hAnsi="Times New Roman"/>
          <w:bCs/>
          <w:lang w:val="ru-RU" w:eastAsia="ru-RU"/>
        </w:rPr>
        <w:t>Рейтинг организаций отдельно по каждому показателю</w:t>
      </w:r>
      <w:r>
        <w:rPr>
          <w:rFonts w:ascii="Times New Roman" w:eastAsia="Times New Roman" w:hAnsi="Times New Roman"/>
          <w:bCs/>
          <w:lang w:val="ru-RU" w:eastAsia="ru-RU"/>
        </w:rPr>
        <w:t>, на оснвое которых произведен расчет,</w:t>
      </w:r>
      <w:r w:rsidRPr="00692BDC">
        <w:rPr>
          <w:rFonts w:ascii="Times New Roman" w:eastAsia="Times New Roman" w:hAnsi="Times New Roman"/>
          <w:bCs/>
          <w:lang w:val="ru-RU" w:eastAsia="ru-RU"/>
        </w:rPr>
        <w:t xml:space="preserve"> представлен в </w:t>
      </w:r>
      <w:r>
        <w:rPr>
          <w:rFonts w:ascii="Times New Roman" w:eastAsia="Times New Roman" w:hAnsi="Times New Roman"/>
          <w:bCs/>
          <w:lang w:val="ru-RU" w:eastAsia="ru-RU"/>
        </w:rPr>
        <w:t>Приложении 1</w:t>
      </w:r>
      <w:r w:rsidRPr="00692BDC">
        <w:rPr>
          <w:rFonts w:ascii="Times New Roman" w:eastAsia="Times New Roman" w:hAnsi="Times New Roman"/>
          <w:bCs/>
          <w:lang w:val="ru-RU" w:eastAsia="ru-RU"/>
        </w:rPr>
        <w:t>.</w:t>
      </w:r>
    </w:p>
    <w:p w:rsidR="00692BDC" w:rsidRPr="00692BDC" w:rsidRDefault="00692BDC" w:rsidP="00692BDC">
      <w:pPr>
        <w:ind w:firstLine="567"/>
        <w:jc w:val="both"/>
        <w:rPr>
          <w:rFonts w:ascii="Times New Roman" w:eastAsia="Times New Roman" w:hAnsi="Times New Roman"/>
          <w:bCs/>
          <w:lang w:val="ru-RU" w:eastAsia="ru-RU"/>
        </w:rPr>
      </w:pPr>
    </w:p>
    <w:p w:rsidR="00692BDC" w:rsidRPr="00692BDC" w:rsidRDefault="00692BDC" w:rsidP="00692BDC">
      <w:pPr>
        <w:jc w:val="both"/>
        <w:rPr>
          <w:rFonts w:ascii="Times New Roman" w:eastAsia="Times New Roman" w:hAnsi="Times New Roman"/>
          <w:bCs/>
          <w:sz w:val="12"/>
          <w:szCs w:val="12"/>
          <w:lang w:val="ru-RU" w:eastAsia="ru-RU"/>
        </w:rPr>
      </w:pPr>
    </w:p>
    <w:p w:rsidR="00692BDC" w:rsidRPr="00692BDC" w:rsidRDefault="00692BDC" w:rsidP="00692BDC">
      <w:pPr>
        <w:jc w:val="both"/>
        <w:rPr>
          <w:rFonts w:ascii="Times New Roman" w:eastAsia="Times New Roman" w:hAnsi="Times New Roman"/>
          <w:bCs/>
          <w:lang w:val="ru-RU" w:eastAsia="ru-RU"/>
        </w:rPr>
      </w:pPr>
    </w:p>
    <w:p w:rsidR="00692BDC" w:rsidRPr="00692BDC" w:rsidRDefault="00692BDC" w:rsidP="00692BDC">
      <w:pPr>
        <w:ind w:firstLine="567"/>
        <w:jc w:val="both"/>
        <w:rPr>
          <w:rFonts w:ascii="Times New Roman" w:eastAsia="Times New Roman" w:hAnsi="Times New Roman"/>
          <w:bCs/>
          <w:sz w:val="12"/>
          <w:szCs w:val="12"/>
          <w:lang w:val="ru-RU" w:eastAsia="ru-RU"/>
        </w:rPr>
        <w:sectPr w:rsidR="00692BDC" w:rsidRPr="00692BDC" w:rsidSect="00F30684">
          <w:pgSz w:w="11906" w:h="16838"/>
          <w:pgMar w:top="1269" w:right="707" w:bottom="851" w:left="1701" w:header="709" w:footer="481" w:gutter="0"/>
          <w:cols w:space="720"/>
          <w:docGrid w:linePitch="326"/>
        </w:sectPr>
      </w:pPr>
    </w:p>
    <w:p w:rsidR="00692BDC" w:rsidRPr="00692BDC" w:rsidRDefault="00692BDC" w:rsidP="00692BDC">
      <w:pPr>
        <w:jc w:val="both"/>
        <w:rPr>
          <w:rFonts w:ascii="Times New Roman" w:eastAsia="Times New Roman" w:hAnsi="Times New Roman"/>
          <w:bCs/>
          <w:sz w:val="20"/>
          <w:szCs w:val="20"/>
          <w:lang w:val="ru-RU" w:eastAsia="ru-RU"/>
        </w:rPr>
      </w:pPr>
      <w:r w:rsidRPr="00692BDC">
        <w:rPr>
          <w:rFonts w:ascii="Times New Roman" w:eastAsia="Times New Roman" w:hAnsi="Times New Roman"/>
          <w:bCs/>
          <w:sz w:val="20"/>
          <w:szCs w:val="20"/>
          <w:lang w:val="ru-RU" w:eastAsia="ru-RU"/>
        </w:rPr>
        <w:lastRenderedPageBreak/>
        <w:t xml:space="preserve">Таблица </w:t>
      </w:r>
      <w:r w:rsidR="008B26DA">
        <w:rPr>
          <w:rFonts w:ascii="Times New Roman" w:eastAsia="Times New Roman" w:hAnsi="Times New Roman"/>
          <w:bCs/>
          <w:sz w:val="20"/>
          <w:szCs w:val="20"/>
          <w:lang w:val="ru-RU" w:eastAsia="ru-RU"/>
        </w:rPr>
        <w:t>17</w:t>
      </w:r>
      <w:r w:rsidRPr="00692BDC">
        <w:rPr>
          <w:rFonts w:ascii="Times New Roman" w:eastAsia="Times New Roman" w:hAnsi="Times New Roman"/>
          <w:bCs/>
          <w:sz w:val="20"/>
          <w:szCs w:val="20"/>
          <w:lang w:val="ru-RU" w:eastAsia="ru-RU"/>
        </w:rPr>
        <w:t>. Рекомендации для повышения качества оказания услуг на основе проведенной независимой оценки качества услуг</w:t>
      </w:r>
    </w:p>
    <w:tbl>
      <w:tblPr>
        <w:tblW w:w="14742" w:type="dxa"/>
        <w:tblInd w:w="-5" w:type="dxa"/>
        <w:tblLook w:val="04A0" w:firstRow="1" w:lastRow="0" w:firstColumn="1" w:lastColumn="0" w:noHBand="0" w:noVBand="1"/>
      </w:tblPr>
      <w:tblGrid>
        <w:gridCol w:w="586"/>
        <w:gridCol w:w="6757"/>
        <w:gridCol w:w="7371"/>
        <w:gridCol w:w="28"/>
      </w:tblGrid>
      <w:tr w:rsidR="00692BDC" w:rsidRPr="002D6E08" w:rsidTr="00F30684">
        <w:trPr>
          <w:gridAfter w:val="1"/>
          <w:wAfter w:w="28" w:type="dxa"/>
          <w:tblHeader/>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BDC" w:rsidRPr="0097267A" w:rsidRDefault="00692BDC" w:rsidP="00F30684">
            <w:pPr>
              <w:jc w:val="cente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w:t>
            </w:r>
          </w:p>
        </w:tc>
        <w:tc>
          <w:tcPr>
            <w:tcW w:w="6757" w:type="dxa"/>
            <w:tcBorders>
              <w:top w:val="single" w:sz="4" w:space="0" w:color="auto"/>
              <w:left w:val="nil"/>
              <w:bottom w:val="single" w:sz="4" w:space="0" w:color="auto"/>
              <w:right w:val="single" w:sz="4" w:space="0" w:color="auto"/>
            </w:tcBorders>
            <w:shd w:val="clear" w:color="auto" w:fill="auto"/>
            <w:noWrap/>
            <w:vAlign w:val="bottom"/>
          </w:tcPr>
          <w:p w:rsidR="00692BDC" w:rsidRPr="0097267A" w:rsidRDefault="00692BDC" w:rsidP="00F30684">
            <w:pPr>
              <w:jc w:val="cente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Показатель</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692BDC" w:rsidRPr="00692BDC" w:rsidRDefault="00692BDC" w:rsidP="00F30684">
            <w:pPr>
              <w:jc w:val="center"/>
              <w:rPr>
                <w:rFonts w:ascii="Arial Narrow" w:eastAsia="Times New Roman" w:hAnsi="Arial Narrow"/>
                <w:sz w:val="18"/>
                <w:szCs w:val="18"/>
                <w:lang w:val="ru-RU" w:eastAsia="ru-RU"/>
              </w:rPr>
            </w:pPr>
            <w:r w:rsidRPr="00692BDC">
              <w:rPr>
                <w:rFonts w:ascii="Arial Narrow" w:eastAsia="Times New Roman" w:hAnsi="Arial Narrow"/>
                <w:sz w:val="18"/>
                <w:szCs w:val="18"/>
                <w:lang w:val="ru-RU" w:eastAsia="ru-RU"/>
              </w:rPr>
              <w:t xml:space="preserve">Организации, которым необходимо повысить качество услуг </w:t>
            </w:r>
            <w:r w:rsidR="002D6E08">
              <w:rPr>
                <w:rFonts w:ascii="Arial Narrow" w:eastAsia="Times New Roman" w:hAnsi="Arial Narrow"/>
                <w:sz w:val="18"/>
                <w:szCs w:val="18"/>
                <w:lang w:val="ru-RU" w:eastAsia="ru-RU"/>
              </w:rPr>
              <w:t xml:space="preserve">в сфере культуры </w:t>
            </w:r>
            <w:r w:rsidRPr="00692BDC">
              <w:rPr>
                <w:rFonts w:ascii="Arial Narrow" w:eastAsia="Times New Roman" w:hAnsi="Arial Narrow"/>
                <w:sz w:val="18"/>
                <w:szCs w:val="18"/>
                <w:lang w:val="ru-RU" w:eastAsia="ru-RU"/>
              </w:rPr>
              <w:t>в соответствии с показателем</w:t>
            </w:r>
          </w:p>
        </w:tc>
      </w:tr>
      <w:tr w:rsidR="00692BDC" w:rsidRPr="002D6E08" w:rsidTr="00F30684">
        <w:tc>
          <w:tcPr>
            <w:tcW w:w="147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b/>
                <w:color w:val="000000"/>
                <w:sz w:val="18"/>
                <w:szCs w:val="18"/>
                <w:lang w:val="ru-RU" w:eastAsia="ru-RU"/>
              </w:rPr>
            </w:pPr>
            <w:r w:rsidRPr="00692BDC">
              <w:rPr>
                <w:rFonts w:ascii="Arial Narrow" w:eastAsia="Times New Roman" w:hAnsi="Arial Narrow"/>
                <w:b/>
                <w:color w:val="000000"/>
                <w:sz w:val="18"/>
                <w:szCs w:val="18"/>
                <w:lang w:val="ru-RU" w:eastAsia="ru-RU"/>
              </w:rPr>
              <w:t>1. Открытость и доступность информации об организации культуры</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1.1.</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Наличие общей информации об организации культуры на официальном сайте организации культуры в сети «Интернет» в соответствии с приказом Минкультуры России от 20.02.2015 №</w:t>
            </w:r>
            <w:r w:rsidRPr="0097267A">
              <w:rPr>
                <w:rFonts w:ascii="Arial Narrow" w:eastAsia="Times New Roman" w:hAnsi="Arial Narrow"/>
                <w:color w:val="000000"/>
                <w:sz w:val="18"/>
                <w:szCs w:val="18"/>
                <w:lang w:eastAsia="ru-RU"/>
              </w:rPr>
              <w:t> </w:t>
            </w:r>
            <w:r w:rsidRPr="00692BDC">
              <w:rPr>
                <w:rFonts w:ascii="Arial Narrow" w:eastAsia="Times New Roman" w:hAnsi="Arial Narrow"/>
                <w:color w:val="000000"/>
                <w:sz w:val="18"/>
                <w:szCs w:val="18"/>
                <w:lang w:val="ru-RU" w:eastAsia="ru-RU"/>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Минюстом России 08.05.2015, регистрационный №</w:t>
            </w:r>
            <w:r w:rsidRPr="0097267A">
              <w:rPr>
                <w:rFonts w:ascii="Arial Narrow" w:eastAsia="Times New Roman" w:hAnsi="Arial Narrow"/>
                <w:color w:val="000000"/>
                <w:sz w:val="18"/>
                <w:szCs w:val="18"/>
                <w:lang w:eastAsia="ru-RU"/>
              </w:rPr>
              <w:t> </w:t>
            </w:r>
            <w:r w:rsidRPr="00692BDC">
              <w:rPr>
                <w:rFonts w:ascii="Arial Narrow" w:eastAsia="Times New Roman" w:hAnsi="Arial Narrow"/>
                <w:color w:val="000000"/>
                <w:sz w:val="18"/>
                <w:szCs w:val="18"/>
                <w:lang w:val="ru-RU" w:eastAsia="ru-RU"/>
              </w:rPr>
              <w:t>37187)</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1.1.1.</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полное и сокращенное наименование, место нахождения, почтовый адрес, схема проезда</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1.1.2.</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дата создания организации культуры, сведения об учредителе (учредителях)</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1.1.3.</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учредительные документы (копия устава, свидетельство о государственной регистрации, решение учредителя о создании и о назначении руководителя организации культуры, положения о филиалах и представительствах)</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1.1.4.</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структура организации культуры, режим, график работы, контактные телефоны, адреса электронной почты</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1.1.5.</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фамилии, имена, отчества, должности руководящего состава организации культуры, её структурных подразделений и филиалов (при их наличии)</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1.2.</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 xml:space="preserve">Наличие информации о деятельности организации культуры на официальном сайте организации культуры в сети «Интернет» </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1.2.1.</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сведения о видах предоставляемых услуг</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1.2.2.</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1.2.3.</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1.2.4.</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информация о материально-техническом обеспечении предоставления услуг организацией культуры</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8D3119" w:rsidRDefault="00692BDC" w:rsidP="00F30684">
            <w:pPr>
              <w:rPr>
                <w:rFonts w:ascii="Arial Narrow" w:eastAsia="Times New Roman" w:hAnsi="Arial Narrow"/>
                <w:color w:val="000000"/>
                <w:sz w:val="18"/>
                <w:szCs w:val="18"/>
                <w:lang w:eastAsia="ru-RU"/>
              </w:rPr>
            </w:pPr>
            <w:r w:rsidRPr="008D3119">
              <w:rPr>
                <w:rFonts w:ascii="Arial Narrow" w:eastAsia="Times New Roman" w:hAnsi="Arial Narrow"/>
                <w:color w:val="000000"/>
                <w:sz w:val="18"/>
                <w:szCs w:val="18"/>
                <w:lang w:eastAsia="ru-RU"/>
              </w:rPr>
              <w:t>1.2.5.</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копии лицензий на осуществление деятельности, подлежащей лицензированию в соответствии с</w:t>
            </w:r>
            <w:r w:rsidRPr="008D3119">
              <w:rPr>
                <w:rFonts w:ascii="Arial Narrow" w:eastAsia="Times New Roman" w:hAnsi="Arial Narrow"/>
                <w:color w:val="000000"/>
                <w:sz w:val="18"/>
                <w:szCs w:val="18"/>
                <w:lang w:eastAsia="ru-RU"/>
              </w:rPr>
              <w:t> </w:t>
            </w:r>
            <w:r w:rsidRPr="00692BDC">
              <w:rPr>
                <w:rFonts w:ascii="Arial Narrow" w:eastAsia="Times New Roman" w:hAnsi="Arial Narrow"/>
                <w:color w:val="000000"/>
                <w:sz w:val="18"/>
                <w:szCs w:val="18"/>
                <w:lang w:val="ru-RU" w:eastAsia="ru-RU"/>
              </w:rPr>
              <w:t>законодательством</w:t>
            </w:r>
            <w:r w:rsidRPr="008D3119">
              <w:rPr>
                <w:rFonts w:ascii="Arial Narrow" w:eastAsia="Times New Roman" w:hAnsi="Arial Narrow"/>
                <w:color w:val="000000"/>
                <w:sz w:val="18"/>
                <w:szCs w:val="18"/>
                <w:lang w:eastAsia="ru-RU"/>
              </w:rPr>
              <w:t> </w:t>
            </w:r>
            <w:r w:rsidRPr="00692BDC">
              <w:rPr>
                <w:rFonts w:ascii="Arial Narrow" w:eastAsia="Times New Roman" w:hAnsi="Arial Narrow"/>
                <w:color w:val="000000"/>
                <w:sz w:val="18"/>
                <w:szCs w:val="18"/>
                <w:lang w:val="ru-RU" w:eastAsia="ru-RU"/>
              </w:rPr>
              <w:t>Российской Федерации</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452F52">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 xml:space="preserve">Организации, </w:t>
            </w:r>
            <w:r w:rsidR="000168BD">
              <w:rPr>
                <w:rFonts w:ascii="Arial Narrow" w:eastAsia="Times New Roman" w:hAnsi="Arial Narrow"/>
                <w:color w:val="000000"/>
                <w:sz w:val="18"/>
                <w:szCs w:val="18"/>
                <w:lang w:val="ru-RU" w:eastAsia="ru-RU"/>
              </w:rPr>
              <w:t>прошедшие независимую оценку качества оказания услуг в сфере культуры, не осуществляют деятельность, подлежащую лицензир</w:t>
            </w:r>
            <w:r w:rsidR="00452F52">
              <w:rPr>
                <w:rFonts w:ascii="Arial Narrow" w:eastAsia="Times New Roman" w:hAnsi="Arial Narrow"/>
                <w:color w:val="000000"/>
                <w:sz w:val="18"/>
                <w:szCs w:val="18"/>
                <w:lang w:val="ru-RU" w:eastAsia="ru-RU"/>
              </w:rPr>
              <w:t>ованию</w:t>
            </w:r>
            <w:r w:rsidR="000168BD">
              <w:rPr>
                <w:rFonts w:ascii="Arial Narrow" w:eastAsia="Times New Roman" w:hAnsi="Arial Narrow"/>
                <w:color w:val="000000"/>
                <w:sz w:val="18"/>
                <w:szCs w:val="18"/>
                <w:lang w:val="ru-RU" w:eastAsia="ru-RU"/>
              </w:rPr>
              <w:t xml:space="preserve"> в соответствии с законодательством Россйиской Федерации </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1.2.6.</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информация о планируемых мероприятиях</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8D3119" w:rsidRDefault="00692BDC" w:rsidP="00F30684">
            <w:pPr>
              <w:rPr>
                <w:rFonts w:ascii="Arial Narrow" w:eastAsia="Times New Roman" w:hAnsi="Arial Narrow"/>
                <w:color w:val="000000"/>
                <w:sz w:val="18"/>
                <w:szCs w:val="18"/>
                <w:lang w:eastAsia="ru-RU"/>
              </w:rPr>
            </w:pPr>
            <w:r w:rsidRPr="008D3119">
              <w:rPr>
                <w:rFonts w:ascii="Arial Narrow" w:eastAsia="Times New Roman" w:hAnsi="Arial Narrow"/>
                <w:color w:val="000000"/>
                <w:sz w:val="18"/>
                <w:szCs w:val="18"/>
                <w:lang w:eastAsia="ru-RU"/>
              </w:rPr>
              <w:t>1.2.7.</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информация о выполнении государственного (муниципального) задания, отчет о результатах деятельности учреждения</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03699" w:rsidRDefault="00692BDC" w:rsidP="00F30684">
            <w:pPr>
              <w:rPr>
                <w:rFonts w:ascii="Arial Narrow" w:eastAsia="Times New Roman" w:hAnsi="Arial Narrow"/>
                <w:b/>
                <w:color w:val="000000"/>
                <w:sz w:val="18"/>
                <w:szCs w:val="18"/>
                <w:lang w:eastAsia="ru-RU"/>
              </w:rPr>
            </w:pPr>
            <w:r w:rsidRPr="008D3119">
              <w:rPr>
                <w:rFonts w:ascii="Arial Narrow" w:eastAsia="Times New Roman" w:hAnsi="Arial Narrow"/>
                <w:color w:val="000000"/>
                <w:sz w:val="18"/>
                <w:szCs w:val="18"/>
                <w:lang w:eastAsia="ru-RU"/>
              </w:rPr>
              <w:t>Нет</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b/>
                <w:color w:val="000000"/>
                <w:sz w:val="18"/>
                <w:szCs w:val="18"/>
                <w:lang w:eastAsia="ru-RU"/>
              </w:rPr>
            </w:pPr>
            <w:r w:rsidRPr="0097267A">
              <w:rPr>
                <w:rFonts w:ascii="Arial Narrow" w:eastAsia="Times New Roman" w:hAnsi="Arial Narrow"/>
                <w:b/>
                <w:color w:val="000000"/>
                <w:sz w:val="18"/>
                <w:szCs w:val="18"/>
                <w:lang w:eastAsia="ru-RU"/>
              </w:rPr>
              <w:t>1.3.</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b/>
                <w:color w:val="000000"/>
                <w:sz w:val="18"/>
                <w:szCs w:val="18"/>
                <w:lang w:val="ru-RU" w:eastAsia="ru-RU"/>
              </w:rPr>
            </w:pPr>
            <w:r w:rsidRPr="00692BDC">
              <w:rPr>
                <w:rFonts w:ascii="Arial Narrow" w:eastAsia="Times New Roman" w:hAnsi="Arial Narrow"/>
                <w:b/>
                <w:color w:val="000000"/>
                <w:sz w:val="18"/>
                <w:szCs w:val="18"/>
                <w:lang w:val="ru-RU" w:eastAsia="ru-RU"/>
              </w:rPr>
              <w:t>Доступность и актуальность информации о деятельности организации культуры, размещенной на территории организации</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b/>
                <w:color w:val="000000"/>
                <w:sz w:val="18"/>
                <w:szCs w:val="18"/>
                <w:lang w:eastAsia="ru-RU"/>
              </w:rPr>
            </w:pPr>
            <w:r w:rsidRPr="0097267A">
              <w:rPr>
                <w:rFonts w:ascii="Arial Narrow" w:eastAsia="Times New Roman" w:hAnsi="Arial Narrow"/>
                <w:b/>
                <w:color w:val="000000"/>
                <w:sz w:val="18"/>
                <w:szCs w:val="18"/>
                <w:lang w:eastAsia="ru-RU"/>
              </w:rPr>
              <w:t>2.</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b/>
                <w:color w:val="000000"/>
                <w:sz w:val="18"/>
                <w:szCs w:val="18"/>
                <w:lang w:val="ru-RU" w:eastAsia="ru-RU"/>
              </w:rPr>
            </w:pPr>
            <w:r w:rsidRPr="00692BDC">
              <w:rPr>
                <w:rFonts w:ascii="Arial Narrow" w:eastAsia="Times New Roman" w:hAnsi="Arial Narrow"/>
                <w:b/>
                <w:color w:val="000000"/>
                <w:sz w:val="18"/>
                <w:szCs w:val="18"/>
                <w:lang w:val="ru-RU" w:eastAsia="ru-RU"/>
              </w:rPr>
              <w:t xml:space="preserve">Комфортность условий предоставления услуг и доступность их получения </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2.1.</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Комфортность условий пребывания в организации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2.2.</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Наличие дополнительных услуг и доступность их получения</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«Харутинский сельский центр культуры и досуга»</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lastRenderedPageBreak/>
              <w:t>2.3.</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Удобство пользования электронными сервисами, предоставляемыми организацией культуры (в том числе с помощью мобильных устройств)</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eastAsia="ru-RU"/>
              </w:rPr>
            </w:pPr>
            <w:r w:rsidRPr="00692BDC">
              <w:rPr>
                <w:rFonts w:ascii="Arial Narrow" w:eastAsia="Times New Roman" w:hAnsi="Arial Narrow"/>
                <w:color w:val="000000"/>
                <w:sz w:val="18"/>
                <w:szCs w:val="18"/>
                <w:lang w:val="ru-RU" w:eastAsia="ru-RU"/>
              </w:rPr>
              <w:t xml:space="preserve">Развивать электронные сервисы, предоставляемые организациями культуры. </w:t>
            </w:r>
            <w:r w:rsidRPr="00692BDC">
              <w:rPr>
                <w:rFonts w:ascii="Arial Narrow" w:eastAsia="Times New Roman" w:hAnsi="Arial Narrow"/>
                <w:color w:val="000000"/>
                <w:sz w:val="18"/>
                <w:szCs w:val="18"/>
                <w:lang w:eastAsia="ru-RU"/>
              </w:rPr>
              <w:t>Данная рекомендация актуальна для всех организаций.</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2.4.</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Удобство графика работы организации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5C39CB"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2.5.</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Доступность услуг для лиц с ограниченными возможностями здоровья</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5C39CB"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Повышать доступность услуг для лиц с огран</w:t>
            </w:r>
            <w:r w:rsidR="005C39CB">
              <w:rPr>
                <w:rFonts w:ascii="Arial Narrow" w:eastAsia="Times New Roman" w:hAnsi="Arial Narrow"/>
                <w:color w:val="000000"/>
                <w:sz w:val="18"/>
                <w:szCs w:val="18"/>
                <w:lang w:val="ru-RU" w:eastAsia="ru-RU"/>
              </w:rPr>
              <w:t>иченными возможностями здоровья</w:t>
            </w:r>
            <w:r w:rsidRPr="00692BDC">
              <w:rPr>
                <w:rFonts w:ascii="Arial Narrow" w:eastAsia="Times New Roman" w:hAnsi="Arial Narrow"/>
                <w:color w:val="000000"/>
                <w:sz w:val="18"/>
                <w:szCs w:val="18"/>
                <w:lang w:val="ru-RU" w:eastAsia="ru-RU"/>
              </w:rPr>
              <w:t xml:space="preserve"> согласно нормативным требованиям. </w:t>
            </w:r>
            <w:r w:rsidRPr="005C39CB">
              <w:rPr>
                <w:rFonts w:ascii="Arial Narrow" w:eastAsia="Times New Roman" w:hAnsi="Arial Narrow"/>
                <w:color w:val="000000"/>
                <w:sz w:val="18"/>
                <w:szCs w:val="18"/>
                <w:lang w:val="ru-RU" w:eastAsia="ru-RU"/>
              </w:rPr>
              <w:t>Данная рекомендация актуальна для всех организаций.</w:t>
            </w:r>
          </w:p>
        </w:tc>
      </w:tr>
      <w:tr w:rsidR="00692BDC" w:rsidRPr="0097267A"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b/>
                <w:color w:val="000000"/>
                <w:sz w:val="18"/>
                <w:szCs w:val="18"/>
                <w:lang w:eastAsia="ru-RU"/>
              </w:rPr>
            </w:pPr>
            <w:r w:rsidRPr="0097267A">
              <w:rPr>
                <w:rFonts w:ascii="Arial Narrow" w:eastAsia="Times New Roman" w:hAnsi="Arial Narrow"/>
                <w:b/>
                <w:color w:val="000000"/>
                <w:sz w:val="18"/>
                <w:szCs w:val="18"/>
                <w:lang w:eastAsia="ru-RU"/>
              </w:rPr>
              <w:t xml:space="preserve">3. </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b/>
                <w:color w:val="000000"/>
                <w:sz w:val="18"/>
                <w:szCs w:val="18"/>
                <w:lang w:eastAsia="ru-RU"/>
              </w:rPr>
            </w:pPr>
            <w:r w:rsidRPr="00692BDC">
              <w:rPr>
                <w:rFonts w:ascii="Arial Narrow" w:eastAsia="Times New Roman" w:hAnsi="Arial Narrow"/>
                <w:b/>
                <w:color w:val="000000"/>
                <w:sz w:val="18"/>
                <w:szCs w:val="18"/>
                <w:lang w:eastAsia="ru-RU"/>
              </w:rPr>
              <w:t xml:space="preserve">Время ожидания предоставления услуги </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3.1.</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Соблюдение режима работы организацией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3.2.</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Соблюдение установленных (заявленных) сроков предоставления услуг организацией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b/>
                <w:color w:val="000000"/>
                <w:sz w:val="18"/>
                <w:szCs w:val="18"/>
                <w:lang w:eastAsia="ru-RU"/>
              </w:rPr>
            </w:pPr>
            <w:r w:rsidRPr="0097267A">
              <w:rPr>
                <w:rFonts w:ascii="Arial Narrow" w:eastAsia="Times New Roman" w:hAnsi="Arial Narrow"/>
                <w:b/>
                <w:color w:val="000000"/>
                <w:sz w:val="18"/>
                <w:szCs w:val="18"/>
                <w:lang w:eastAsia="ru-RU"/>
              </w:rPr>
              <w:t xml:space="preserve">4. </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b/>
                <w:color w:val="000000"/>
                <w:sz w:val="18"/>
                <w:szCs w:val="18"/>
                <w:lang w:val="ru-RU" w:eastAsia="ru-RU"/>
              </w:rPr>
            </w:pPr>
            <w:r w:rsidRPr="00692BDC">
              <w:rPr>
                <w:rFonts w:ascii="Arial Narrow" w:eastAsia="Times New Roman" w:hAnsi="Arial Narrow"/>
                <w:b/>
                <w:color w:val="000000"/>
                <w:sz w:val="18"/>
                <w:szCs w:val="18"/>
                <w:lang w:val="ru-RU" w:eastAsia="ru-RU"/>
              </w:rPr>
              <w:t xml:space="preserve">Доброжелательность, вежливость, компетентность работников организации культуры </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4.1.</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Доброжелательность и вежливость персонала организации культуры</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Нет</w:t>
            </w:r>
          </w:p>
        </w:tc>
      </w:tr>
      <w:tr w:rsidR="00692BDC" w:rsidRPr="0097267A"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4.2.</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Компетентность персонала организации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97267A"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b/>
                <w:color w:val="000000"/>
                <w:sz w:val="18"/>
                <w:szCs w:val="18"/>
                <w:lang w:eastAsia="ru-RU"/>
              </w:rPr>
            </w:pPr>
            <w:r w:rsidRPr="0097267A">
              <w:rPr>
                <w:rFonts w:ascii="Arial Narrow" w:eastAsia="Times New Roman" w:hAnsi="Arial Narrow"/>
                <w:b/>
                <w:color w:val="000000"/>
                <w:sz w:val="18"/>
                <w:szCs w:val="18"/>
                <w:lang w:eastAsia="ru-RU"/>
              </w:rPr>
              <w:t xml:space="preserve">5. </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b/>
                <w:color w:val="000000"/>
                <w:sz w:val="18"/>
                <w:szCs w:val="18"/>
                <w:lang w:eastAsia="ru-RU"/>
              </w:rPr>
            </w:pPr>
            <w:r w:rsidRPr="0097267A">
              <w:rPr>
                <w:rFonts w:ascii="Arial Narrow" w:eastAsia="Times New Roman" w:hAnsi="Arial Narrow"/>
                <w:b/>
                <w:color w:val="000000"/>
                <w:sz w:val="18"/>
                <w:szCs w:val="18"/>
                <w:lang w:eastAsia="ru-RU"/>
              </w:rPr>
              <w:t xml:space="preserve">Удовлетворенность качеством оказания услуг </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5.1.</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Общая удовлетворенность качеством оказания услуг организацией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5.2.</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Удовлетворенность материально-техническим обеспечением организации культуры</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ГБУК «Дворец культуры «Арктика»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деревни Андег»</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Бугрино»</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«Великовисочный центральный Дом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«Тиманский центральный Дом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Каратайка»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«Культурный центр имени А.С. Савинковой»</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«Несский Дом народного творчества»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«Харутинский сельский центр культуры и досуга»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«Информационный-досуговый  центр поселка Хорей-Вер»;</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села Шойна»</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5.3.</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«Харутинский сельский центр культуры и досуга»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«Информационный-досуговый  центр поселка Хорей-Вер»;</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lastRenderedPageBreak/>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села Шойна»</w:t>
            </w:r>
          </w:p>
        </w:tc>
      </w:tr>
      <w:tr w:rsidR="00692BDC" w:rsidRPr="002D6E08" w:rsidTr="00F30684">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5.4.</w:t>
            </w:r>
          </w:p>
        </w:tc>
        <w:tc>
          <w:tcPr>
            <w:tcW w:w="14156" w:type="dxa"/>
            <w:gridSpan w:val="3"/>
            <w:tcBorders>
              <w:top w:val="single" w:sz="4" w:space="0" w:color="auto"/>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Удовлетворенность качеством и содержанием полиграфических материалов организации культуры</w:t>
            </w:r>
          </w:p>
        </w:tc>
      </w:tr>
      <w:tr w:rsidR="00692BDC" w:rsidRPr="0097267A"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ГБУК «Дворец культуры «Арктика»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97267A" w:rsidRDefault="00692BDC" w:rsidP="00F30684">
            <w:pPr>
              <w:rPr>
                <w:rFonts w:ascii="Arial Narrow" w:eastAsia="Times New Roman" w:hAnsi="Arial Narrow"/>
                <w:color w:val="000000"/>
                <w:sz w:val="18"/>
                <w:szCs w:val="18"/>
                <w:lang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«Великовисочный центральный Дом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«Тиманский центральный Дом культуры»</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поселка Усть-Кара»;</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«Информационный-досуговый  центр поселка Хорей-Вер»;</w:t>
            </w:r>
          </w:p>
        </w:tc>
      </w:tr>
      <w:tr w:rsidR="00692BDC" w:rsidRPr="002D6E08" w:rsidTr="00F30684">
        <w:trPr>
          <w:gridAfter w:val="1"/>
          <w:wAfter w:w="28" w:type="dxa"/>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6757"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97267A">
              <w:rPr>
                <w:rFonts w:ascii="Arial Narrow" w:eastAsia="Times New Roman" w:hAnsi="Arial Narrow"/>
                <w:color w:val="000000"/>
                <w:sz w:val="18"/>
                <w:szCs w:val="18"/>
                <w:lang w:eastAsia="ru-RU"/>
              </w:rPr>
              <w:t> </w:t>
            </w:r>
          </w:p>
        </w:tc>
        <w:tc>
          <w:tcPr>
            <w:tcW w:w="7371" w:type="dxa"/>
            <w:tcBorders>
              <w:top w:val="nil"/>
              <w:left w:val="nil"/>
              <w:bottom w:val="single" w:sz="4" w:space="0" w:color="auto"/>
              <w:right w:val="single" w:sz="4" w:space="0" w:color="auto"/>
            </w:tcBorders>
            <w:shd w:val="clear" w:color="auto" w:fill="auto"/>
            <w:noWrap/>
            <w:vAlign w:val="bottom"/>
            <w:hideMark/>
          </w:tcPr>
          <w:p w:rsidR="00692BDC" w:rsidRPr="00692BDC" w:rsidRDefault="00692BDC" w:rsidP="00F30684">
            <w:pPr>
              <w:rPr>
                <w:rFonts w:ascii="Arial Narrow" w:eastAsia="Times New Roman" w:hAnsi="Arial Narrow"/>
                <w:color w:val="000000"/>
                <w:sz w:val="18"/>
                <w:szCs w:val="18"/>
                <w:lang w:val="ru-RU" w:eastAsia="ru-RU"/>
              </w:rPr>
            </w:pPr>
            <w:r w:rsidRPr="00692BDC">
              <w:rPr>
                <w:rFonts w:ascii="Arial Narrow" w:eastAsia="Times New Roman" w:hAnsi="Arial Narrow"/>
                <w:color w:val="000000"/>
                <w:sz w:val="18"/>
                <w:szCs w:val="18"/>
                <w:lang w:val="ru-RU" w:eastAsia="ru-RU"/>
              </w:rPr>
              <w:t>ГБУК НАО «Дом культуры села Шойна»</w:t>
            </w:r>
          </w:p>
        </w:tc>
      </w:tr>
    </w:tbl>
    <w:p w:rsidR="00692BDC" w:rsidRPr="00692BDC" w:rsidRDefault="00692BDC" w:rsidP="00692BDC">
      <w:pPr>
        <w:rPr>
          <w:lang w:val="ru-RU"/>
        </w:rPr>
      </w:pPr>
    </w:p>
    <w:p w:rsidR="007E1CF9" w:rsidRDefault="007E1CF9" w:rsidP="007F44CC">
      <w:pPr>
        <w:rPr>
          <w:lang w:val="ru-RU" w:eastAsia="ru-RU" w:bidi="ar-SA"/>
        </w:rPr>
      </w:pPr>
    </w:p>
    <w:p w:rsidR="002B3A79" w:rsidRDefault="002B3A79" w:rsidP="007F44CC">
      <w:pPr>
        <w:rPr>
          <w:lang w:val="ru-RU" w:eastAsia="ru-RU" w:bidi="ar-SA"/>
        </w:rPr>
      </w:pPr>
    </w:p>
    <w:p w:rsidR="007107DD" w:rsidRDefault="007107DD" w:rsidP="007F44CC">
      <w:pPr>
        <w:rPr>
          <w:lang w:val="ru-RU" w:eastAsia="ru-RU" w:bidi="ar-SA"/>
        </w:rPr>
        <w:sectPr w:rsidR="007107DD" w:rsidSect="00ED2CEA">
          <w:pgSz w:w="16838" w:h="11906" w:orient="landscape"/>
          <w:pgMar w:top="279" w:right="709" w:bottom="709" w:left="1269" w:header="1560" w:footer="481" w:gutter="0"/>
          <w:cols w:space="720"/>
          <w:docGrid w:linePitch="326"/>
        </w:sectPr>
      </w:pPr>
    </w:p>
    <w:p w:rsidR="007F44CC" w:rsidRDefault="007F44CC" w:rsidP="007F44CC">
      <w:pPr>
        <w:pStyle w:val="2"/>
        <w:jc w:val="both"/>
        <w:rPr>
          <w:lang w:val="ru-RU" w:eastAsia="ru-RU" w:bidi="ar-SA"/>
        </w:rPr>
      </w:pPr>
      <w:bookmarkStart w:id="37" w:name="_Toc499585220"/>
      <w:bookmarkStart w:id="38" w:name="_Hlk498597542"/>
      <w:bookmarkEnd w:id="36"/>
      <w:r>
        <w:rPr>
          <w:lang w:val="ru-RU" w:eastAsia="ru-RU" w:bidi="ar-SA"/>
        </w:rPr>
        <w:lastRenderedPageBreak/>
        <w:t>2.3. Результаты независимой оценки качества услуг в сфере здравоохранения</w:t>
      </w:r>
      <w:bookmarkEnd w:id="37"/>
    </w:p>
    <w:p w:rsidR="007F44CC" w:rsidRDefault="007F44CC" w:rsidP="007F44CC">
      <w:pPr>
        <w:rPr>
          <w:lang w:val="ru-RU" w:eastAsia="ru-RU" w:bidi="ar-SA"/>
        </w:rPr>
      </w:pPr>
    </w:p>
    <w:bookmarkEnd w:id="38"/>
    <w:p w:rsidR="002B3A79" w:rsidRPr="002B3A79" w:rsidRDefault="002B3A79" w:rsidP="002B3A79">
      <w:pPr>
        <w:ind w:firstLine="567"/>
        <w:jc w:val="both"/>
        <w:rPr>
          <w:rFonts w:ascii="Times New Roman" w:eastAsia="Calibri" w:hAnsi="Times New Roman"/>
          <w:color w:val="000000"/>
          <w:lang w:val="ru-RU" w:bidi="ar-SA"/>
        </w:rPr>
      </w:pPr>
      <w:r w:rsidRPr="002B3A79">
        <w:rPr>
          <w:rFonts w:ascii="Times New Roman" w:eastAsia="Calibri" w:hAnsi="Times New Roman"/>
          <w:lang w:val="ru-RU" w:bidi="ar-SA"/>
        </w:rPr>
        <w:t xml:space="preserve">Согласно полученным результатам независимой оценки, </w:t>
      </w:r>
      <w:r w:rsidRPr="002B3A79">
        <w:rPr>
          <w:rFonts w:ascii="Times New Roman" w:eastAsia="Calibri" w:hAnsi="Times New Roman"/>
          <w:color w:val="000000"/>
          <w:u w:val="single"/>
          <w:lang w:val="ru-RU" w:bidi="ar-SA"/>
        </w:rPr>
        <w:t>среднее значение оценки качества услуг в сфере здравоохранения</w:t>
      </w:r>
      <w:r w:rsidRPr="002B3A79">
        <w:rPr>
          <w:rFonts w:ascii="Times New Roman" w:eastAsia="Calibri" w:hAnsi="Times New Roman"/>
          <w:color w:val="000000"/>
          <w:lang w:val="ru-RU" w:bidi="ar-SA"/>
        </w:rPr>
        <w:t xml:space="preserve"> по медицинским организациям Ненецкого автономного округа составило 58,7 баллов (в 2016 г. - 55,2 балла).</w:t>
      </w:r>
    </w:p>
    <w:p w:rsidR="002B3A79" w:rsidRPr="002B3A79" w:rsidRDefault="002B3A79" w:rsidP="002B3A79">
      <w:pPr>
        <w:ind w:firstLine="567"/>
        <w:jc w:val="both"/>
        <w:rPr>
          <w:rFonts w:ascii="Times New Roman" w:eastAsia="Calibri" w:hAnsi="Times New Roman"/>
          <w:color w:val="000000"/>
          <w:lang w:val="ru-RU" w:bidi="ar-SA"/>
        </w:rPr>
      </w:pPr>
      <w:r w:rsidRPr="002B3A79">
        <w:rPr>
          <w:rFonts w:ascii="Times New Roman" w:eastAsia="Calibri" w:hAnsi="Times New Roman"/>
          <w:lang w:val="ru-RU" w:bidi="ar-SA"/>
        </w:rPr>
        <w:t xml:space="preserve">Средние оценки </w:t>
      </w:r>
      <w:r w:rsidRPr="002B3A79">
        <w:rPr>
          <w:rFonts w:ascii="Times New Roman" w:eastAsia="Calibri" w:hAnsi="Times New Roman"/>
          <w:u w:val="single"/>
          <w:lang w:val="ru-RU" w:bidi="ar-SA"/>
        </w:rPr>
        <w:t>по всем оцениваемым видам услуг по каждому учреждению</w:t>
      </w:r>
      <w:r w:rsidRPr="002B3A79">
        <w:rPr>
          <w:rFonts w:ascii="Times New Roman" w:eastAsia="Calibri" w:hAnsi="Times New Roman"/>
          <w:lang w:val="ru-RU" w:bidi="ar-SA"/>
        </w:rPr>
        <w:t xml:space="preserve">: 1 место – ГБУЗ НАО «Окружной противотуберкулезный диспансер» (65,0 баллов, в 2016 г. - 63,5 балла и 2-е место), 2 место – ООО «Федоров» (63,0 балла, в 2016 г. не оценивалось), 3 место - ГБУЗ НАО «Ненецкая окружная стоматологическая поликлиника» (59,0 баллов, в 2016 г. - 67,3 балла и 1-е место), 4 место – ГБУЗ НАО </w:t>
      </w:r>
      <w:r w:rsidRPr="002B3A79">
        <w:rPr>
          <w:rFonts w:ascii="Times New Roman" w:eastAsia="Calibri" w:hAnsi="Times New Roman"/>
          <w:color w:val="000000"/>
          <w:lang w:val="ru-RU" w:bidi="ar-SA"/>
        </w:rPr>
        <w:t>«Центральная районная поликлиника Заполярного района Ненецкого автономного округа» (58,5 баллов, в 2016 г. - 44,0 баллов и 3-е место), 5 место -  ГБУЗ НАО «Ненецкая окружная больница» (48,25 баллов, в 2016 г. - 42,8 балла и 4-е место).</w:t>
      </w:r>
    </w:p>
    <w:p w:rsidR="002B3A79" w:rsidRPr="002B3A79" w:rsidRDefault="002B3A79" w:rsidP="002B3A79">
      <w:pPr>
        <w:ind w:firstLine="567"/>
        <w:jc w:val="both"/>
        <w:rPr>
          <w:rFonts w:ascii="Times New Roman" w:eastAsia="Calibri" w:hAnsi="Times New Roman"/>
          <w:color w:val="000000"/>
          <w:lang w:val="ru-RU" w:bidi="ar-SA"/>
        </w:rPr>
      </w:pPr>
      <w:r w:rsidRPr="002B3A79">
        <w:rPr>
          <w:rFonts w:ascii="Times New Roman" w:eastAsia="Calibri" w:hAnsi="Times New Roman"/>
          <w:lang w:val="ru-RU" w:bidi="ar-SA"/>
        </w:rPr>
        <w:t xml:space="preserve">Рейтинг медицинских организаций по услугам, оказываемым </w:t>
      </w:r>
      <w:r w:rsidRPr="002B3A79">
        <w:rPr>
          <w:rFonts w:ascii="Times New Roman" w:eastAsia="Calibri" w:hAnsi="Times New Roman"/>
          <w:u w:val="single"/>
          <w:lang w:val="ru-RU" w:bidi="ar-SA"/>
        </w:rPr>
        <w:t>в амбулаторных условиях</w:t>
      </w:r>
      <w:r w:rsidRPr="002B3A79">
        <w:rPr>
          <w:rFonts w:ascii="Times New Roman" w:eastAsia="Calibri" w:hAnsi="Times New Roman"/>
          <w:lang w:val="ru-RU" w:bidi="ar-SA"/>
        </w:rPr>
        <w:t xml:space="preserve">, аналогичен рейтингу, построенному по средним значениям оценки качества всех медицинских учреждений. На 1 месте - ГБУЗ НАО «Окружной противотуберкулезный диспансер» (68,5 баллов), 2 место – ООО «Федоров» (63,0 балла), 3 место - ГБУЗ НАО «Ненецкая окружная стоматологическая поликлиника» (59,0 баллов), 4 место – ГБУЗ НАО </w:t>
      </w:r>
      <w:r w:rsidRPr="002B3A79">
        <w:rPr>
          <w:rFonts w:ascii="Times New Roman" w:eastAsia="Calibri" w:hAnsi="Times New Roman"/>
          <w:color w:val="000000"/>
          <w:lang w:val="ru-RU" w:bidi="ar-SA"/>
        </w:rPr>
        <w:t>«Центральная районная поликлиника Заполярного района Ненецкого автономного округа» (58,5 баллов), 5 место - ГБУЗ НАО «Ненецкая окружная больница» (46,5 баллов).</w:t>
      </w:r>
    </w:p>
    <w:p w:rsidR="002B3A79" w:rsidRPr="002B3A79" w:rsidRDefault="002B3A79" w:rsidP="002B3A79">
      <w:pPr>
        <w:ind w:firstLine="567"/>
        <w:jc w:val="both"/>
        <w:rPr>
          <w:rFonts w:ascii="Times New Roman" w:eastAsia="Calibri" w:hAnsi="Times New Roman"/>
          <w:lang w:val="ru-RU" w:bidi="ar-SA"/>
        </w:rPr>
      </w:pPr>
      <w:r w:rsidRPr="002B3A79">
        <w:rPr>
          <w:rFonts w:ascii="Times New Roman" w:eastAsia="Calibri" w:hAnsi="Times New Roman"/>
          <w:color w:val="000000"/>
          <w:lang w:val="ru-RU" w:bidi="ar-SA"/>
        </w:rPr>
        <w:t xml:space="preserve">Рейтинг медицинских организаций, оказывающих услуги </w:t>
      </w:r>
      <w:r w:rsidRPr="002B3A79">
        <w:rPr>
          <w:rFonts w:ascii="Times New Roman" w:eastAsia="Calibri" w:hAnsi="Times New Roman"/>
          <w:color w:val="000000"/>
          <w:u w:val="single"/>
          <w:lang w:val="ru-RU" w:bidi="ar-SA"/>
        </w:rPr>
        <w:t>в стационарных условиях</w:t>
      </w:r>
      <w:r w:rsidRPr="002B3A79">
        <w:rPr>
          <w:rFonts w:ascii="Times New Roman" w:eastAsia="Calibri" w:hAnsi="Times New Roman"/>
          <w:color w:val="000000"/>
          <w:lang w:val="ru-RU" w:bidi="ar-SA"/>
        </w:rPr>
        <w:t xml:space="preserve">, состоит всего из двух организаций: на 1 месте находится </w:t>
      </w:r>
      <w:r w:rsidRPr="002B3A79">
        <w:rPr>
          <w:rFonts w:ascii="Times New Roman" w:eastAsia="Calibri" w:hAnsi="Times New Roman"/>
          <w:lang w:val="ru-RU" w:bidi="ar-SA"/>
        </w:rPr>
        <w:t>ГБУЗ НАО «Окружной противотуберкулезный диспансер» (61,0 баллов), на втором - ГБУЗ НАО «Ненецкая окружная больница» (50,0 баллов).</w:t>
      </w:r>
    </w:p>
    <w:p w:rsidR="002B3A79" w:rsidRPr="002B3A79" w:rsidRDefault="002B3A79" w:rsidP="002B3A79">
      <w:pPr>
        <w:ind w:firstLine="567"/>
        <w:jc w:val="both"/>
        <w:rPr>
          <w:rFonts w:ascii="Times New Roman" w:eastAsia="Calibri" w:hAnsi="Times New Roman"/>
          <w:color w:val="000000"/>
          <w:lang w:val="ru-RU" w:bidi="ar-SA"/>
        </w:rPr>
      </w:pPr>
    </w:p>
    <w:p w:rsidR="002B3A79" w:rsidRPr="002B3A79" w:rsidRDefault="002B3A79" w:rsidP="002B3A79">
      <w:pPr>
        <w:ind w:firstLine="567"/>
        <w:jc w:val="both"/>
        <w:rPr>
          <w:rFonts w:ascii="Times New Roman" w:eastAsia="Calibri" w:hAnsi="Times New Roman"/>
          <w:color w:val="000000"/>
          <w:lang w:val="ru-RU" w:bidi="ar-SA"/>
        </w:rPr>
      </w:pPr>
    </w:p>
    <w:p w:rsidR="002B3A79" w:rsidRPr="002B3A79" w:rsidRDefault="002B3A79" w:rsidP="002B3A79">
      <w:pPr>
        <w:ind w:firstLine="567"/>
        <w:jc w:val="both"/>
        <w:rPr>
          <w:rFonts w:ascii="Times New Roman" w:eastAsia="Calibri" w:hAnsi="Times New Roman"/>
          <w:color w:val="000000"/>
          <w:lang w:val="ru-RU" w:bidi="ar-SA"/>
        </w:rPr>
      </w:pPr>
    </w:p>
    <w:p w:rsidR="002B3A79" w:rsidRPr="002B3A79" w:rsidRDefault="002B3A79" w:rsidP="002B3A79">
      <w:pPr>
        <w:ind w:firstLine="567"/>
        <w:jc w:val="both"/>
        <w:rPr>
          <w:rFonts w:ascii="Times New Roman" w:eastAsia="Calibri" w:hAnsi="Times New Roman"/>
          <w:color w:val="000000"/>
          <w:lang w:val="ru-RU" w:bidi="ar-SA"/>
        </w:rPr>
      </w:pPr>
    </w:p>
    <w:p w:rsidR="002B3A79" w:rsidRDefault="002B3A79" w:rsidP="002B3A79">
      <w:pPr>
        <w:jc w:val="both"/>
        <w:rPr>
          <w:rFonts w:ascii="Times New Roman" w:eastAsia="Calibri" w:hAnsi="Times New Roman"/>
          <w:color w:val="000000"/>
          <w:lang w:val="ru-RU" w:bidi="ar-SA"/>
        </w:rPr>
      </w:pPr>
    </w:p>
    <w:p w:rsidR="002B3A79" w:rsidRDefault="002B3A79" w:rsidP="002B3A79">
      <w:pPr>
        <w:jc w:val="both"/>
        <w:rPr>
          <w:rFonts w:ascii="Times New Roman" w:eastAsia="Calibri" w:hAnsi="Times New Roman"/>
          <w:color w:val="000000"/>
          <w:lang w:val="ru-RU" w:bidi="ar-SA"/>
        </w:rPr>
      </w:pPr>
    </w:p>
    <w:p w:rsidR="002B3A79" w:rsidRPr="002B3A79" w:rsidRDefault="002B3A79" w:rsidP="002B3A79">
      <w:pPr>
        <w:jc w:val="both"/>
        <w:rPr>
          <w:rFonts w:ascii="Times New Roman" w:eastAsia="Calibri" w:hAnsi="Times New Roman"/>
          <w:color w:val="000000"/>
          <w:lang w:val="ru-RU" w:bidi="ar-SA"/>
        </w:rPr>
      </w:pPr>
      <w:r w:rsidRPr="002B3A79">
        <w:rPr>
          <w:rFonts w:ascii="Times New Roman" w:eastAsia="Times New Roman" w:hAnsi="Times New Roman"/>
          <w:bCs/>
          <w:noProof/>
          <w:lang w:val="ru-RU" w:eastAsia="ru-RU" w:bidi="ar-SA"/>
        </w:rPr>
        <w:lastRenderedPageBreak/>
        <w:drawing>
          <wp:inline distT="0" distB="0" distL="0" distR="0" wp14:anchorId="4403711B" wp14:editId="5316EF93">
            <wp:extent cx="6197600" cy="7454900"/>
            <wp:effectExtent l="0" t="0" r="12700" b="12700"/>
            <wp:docPr id="425" name="Диаграмма 4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rsidR="002B3A79" w:rsidRPr="002B3A79" w:rsidRDefault="002B3A79" w:rsidP="002B3A79">
      <w:pPr>
        <w:jc w:val="both"/>
        <w:rPr>
          <w:rFonts w:ascii="Times New Roman" w:eastAsia="Calibri" w:hAnsi="Times New Roman"/>
          <w:color w:val="000000"/>
          <w:lang w:val="ru-RU" w:bidi="ar-SA"/>
        </w:rPr>
      </w:pPr>
    </w:p>
    <w:p w:rsidR="002B3A79" w:rsidRPr="002B3A79" w:rsidRDefault="002B3A79" w:rsidP="002B3A79">
      <w:pPr>
        <w:ind w:firstLine="567"/>
        <w:jc w:val="both"/>
        <w:rPr>
          <w:rFonts w:ascii="Times New Roman" w:eastAsia="Calibri" w:hAnsi="Times New Roman"/>
          <w:color w:val="000000"/>
          <w:lang w:val="ru-RU" w:bidi="ar-SA"/>
        </w:rPr>
      </w:pPr>
    </w:p>
    <w:p w:rsidR="002B3A79" w:rsidRPr="002B3A79" w:rsidRDefault="002B3A79" w:rsidP="002B3A79">
      <w:pPr>
        <w:ind w:firstLine="567"/>
        <w:jc w:val="both"/>
        <w:rPr>
          <w:rFonts w:ascii="Times New Roman" w:eastAsia="Calibri" w:hAnsi="Times New Roman"/>
          <w:color w:val="000000"/>
          <w:lang w:val="ru-RU" w:bidi="ar-SA"/>
        </w:rPr>
      </w:pPr>
    </w:p>
    <w:p w:rsidR="002B3A79" w:rsidRPr="002B3A79" w:rsidRDefault="002B3A79" w:rsidP="002B3A79">
      <w:pPr>
        <w:ind w:firstLine="567"/>
        <w:jc w:val="both"/>
        <w:rPr>
          <w:rFonts w:ascii="Times New Roman" w:eastAsia="Calibri" w:hAnsi="Times New Roman"/>
          <w:color w:val="000000"/>
          <w:lang w:val="ru-RU" w:bidi="ar-SA"/>
        </w:rPr>
        <w:sectPr w:rsidR="002B3A79" w:rsidRPr="002B3A79" w:rsidSect="00F30684">
          <w:footerReference w:type="default" r:id="rId153"/>
          <w:pgSz w:w="12240" w:h="15840"/>
          <w:pgMar w:top="993" w:right="758" w:bottom="956" w:left="1701" w:header="708" w:footer="364" w:gutter="0"/>
          <w:cols w:space="708"/>
          <w:docGrid w:linePitch="360"/>
        </w:sectPr>
      </w:pPr>
    </w:p>
    <w:p w:rsidR="002B3A79" w:rsidRPr="002B3A79" w:rsidRDefault="002B3A79" w:rsidP="002B3A79">
      <w:pPr>
        <w:jc w:val="both"/>
        <w:rPr>
          <w:rFonts w:ascii="Times New Roman" w:eastAsia="Times New Roman" w:hAnsi="Times New Roman"/>
          <w:bCs/>
          <w:sz w:val="20"/>
          <w:szCs w:val="20"/>
          <w:lang w:val="ru-RU" w:eastAsia="ru-RU" w:bidi="ar-SA"/>
        </w:rPr>
      </w:pPr>
      <w:r w:rsidRPr="002B3A79">
        <w:rPr>
          <w:rFonts w:ascii="Times New Roman" w:eastAsia="Times New Roman" w:hAnsi="Times New Roman"/>
          <w:color w:val="000000"/>
          <w:sz w:val="20"/>
          <w:szCs w:val="20"/>
          <w:lang w:val="ru-RU" w:eastAsia="ru-RU" w:bidi="ar-SA"/>
        </w:rPr>
        <w:lastRenderedPageBreak/>
        <w:t xml:space="preserve">Таблица </w:t>
      </w:r>
      <w:r w:rsidR="008B26DA">
        <w:rPr>
          <w:rFonts w:ascii="Times New Roman" w:eastAsia="Times New Roman" w:hAnsi="Times New Roman"/>
          <w:color w:val="000000"/>
          <w:sz w:val="20"/>
          <w:szCs w:val="20"/>
          <w:lang w:val="ru-RU" w:eastAsia="ru-RU" w:bidi="ar-SA"/>
        </w:rPr>
        <w:t>18</w:t>
      </w:r>
      <w:r w:rsidRPr="002B3A79">
        <w:rPr>
          <w:rFonts w:ascii="Times New Roman" w:eastAsia="Times New Roman" w:hAnsi="Times New Roman"/>
          <w:color w:val="000000"/>
          <w:sz w:val="20"/>
          <w:szCs w:val="20"/>
          <w:lang w:val="ru-RU" w:eastAsia="ru-RU" w:bidi="ar-SA"/>
        </w:rPr>
        <w:t>. Сводный рейтинг медицинских организаций Ненецкого автономного округа по результатам независимой оценки качества</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1973"/>
        <w:gridCol w:w="999"/>
        <w:gridCol w:w="1674"/>
        <w:gridCol w:w="1975"/>
        <w:gridCol w:w="1547"/>
        <w:gridCol w:w="1500"/>
      </w:tblGrid>
      <w:tr w:rsidR="002B3A79" w:rsidRPr="002D6E08" w:rsidTr="00F30684">
        <w:trPr>
          <w:trHeight w:val="288"/>
        </w:trPr>
        <w:tc>
          <w:tcPr>
            <w:tcW w:w="4361" w:type="dxa"/>
            <w:shd w:val="clear" w:color="auto" w:fill="auto"/>
            <w:noWrap/>
            <w:vAlign w:val="center"/>
            <w:hideMark/>
          </w:tcPr>
          <w:p w:rsidR="002B3A79" w:rsidRPr="002B3A79" w:rsidRDefault="002B3A79" w:rsidP="002B3A79">
            <w:pPr>
              <w:rPr>
                <w:rFonts w:ascii="Times New Roman" w:eastAsia="Times New Roman" w:hAnsi="Times New Roman"/>
                <w:sz w:val="20"/>
                <w:szCs w:val="20"/>
                <w:lang w:val="ru-RU" w:eastAsia="ru-RU" w:bidi="ar-SA"/>
              </w:rPr>
            </w:pPr>
          </w:p>
        </w:tc>
        <w:tc>
          <w:tcPr>
            <w:tcW w:w="1973"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«Окружной противотуберкулезный диспансер»</w:t>
            </w:r>
          </w:p>
        </w:tc>
        <w:tc>
          <w:tcPr>
            <w:tcW w:w="999"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ООО "Федоров"</w:t>
            </w:r>
          </w:p>
        </w:tc>
        <w:tc>
          <w:tcPr>
            <w:tcW w:w="1674"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«Ненецкая окружная стоматологическая поликлиника»</w:t>
            </w:r>
          </w:p>
        </w:tc>
        <w:tc>
          <w:tcPr>
            <w:tcW w:w="1975"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«Центральная районная поликлиника Заполярного района Ненецкого автономного округа»</w:t>
            </w:r>
          </w:p>
        </w:tc>
        <w:tc>
          <w:tcPr>
            <w:tcW w:w="1547"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«Ненецкая окружная больница»</w:t>
            </w:r>
          </w:p>
        </w:tc>
        <w:tc>
          <w:tcPr>
            <w:tcW w:w="1500"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Среднее значение по типам оказываемых услуг, баллы</w:t>
            </w:r>
          </w:p>
        </w:tc>
      </w:tr>
      <w:tr w:rsidR="002B3A79" w:rsidRPr="002B3A79" w:rsidTr="00F30684">
        <w:trPr>
          <w:trHeight w:val="288"/>
        </w:trPr>
        <w:tc>
          <w:tcPr>
            <w:tcW w:w="4361" w:type="dxa"/>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Рейтинг качества оказания медицинских услуг в стационарных условиях (от 0 до 75 баллов)</w:t>
            </w:r>
          </w:p>
        </w:tc>
        <w:tc>
          <w:tcPr>
            <w:tcW w:w="1973"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61,0</w:t>
            </w:r>
          </w:p>
        </w:tc>
        <w:tc>
          <w:tcPr>
            <w:tcW w:w="999"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w:t>
            </w:r>
          </w:p>
        </w:tc>
        <w:tc>
          <w:tcPr>
            <w:tcW w:w="1674"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w:t>
            </w:r>
          </w:p>
        </w:tc>
        <w:tc>
          <w:tcPr>
            <w:tcW w:w="1975"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w:t>
            </w:r>
          </w:p>
        </w:tc>
        <w:tc>
          <w:tcPr>
            <w:tcW w:w="1547"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50,0</w:t>
            </w:r>
          </w:p>
        </w:tc>
        <w:tc>
          <w:tcPr>
            <w:tcW w:w="1500"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55,5</w:t>
            </w:r>
          </w:p>
        </w:tc>
      </w:tr>
      <w:tr w:rsidR="002B3A79" w:rsidRPr="002B3A79" w:rsidTr="00F30684">
        <w:trPr>
          <w:trHeight w:val="288"/>
        </w:trPr>
        <w:tc>
          <w:tcPr>
            <w:tcW w:w="4361" w:type="dxa"/>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Рейтинг качества оказания услуг в амбулаторных условиях (от 0 до 73 баллов)</w:t>
            </w:r>
          </w:p>
        </w:tc>
        <w:tc>
          <w:tcPr>
            <w:tcW w:w="1973"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68,5</w:t>
            </w:r>
          </w:p>
        </w:tc>
        <w:tc>
          <w:tcPr>
            <w:tcW w:w="999"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63,0</w:t>
            </w:r>
          </w:p>
        </w:tc>
        <w:tc>
          <w:tcPr>
            <w:tcW w:w="1674"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59,0</w:t>
            </w:r>
          </w:p>
        </w:tc>
        <w:tc>
          <w:tcPr>
            <w:tcW w:w="1975"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58,5</w:t>
            </w:r>
          </w:p>
        </w:tc>
        <w:tc>
          <w:tcPr>
            <w:tcW w:w="1547" w:type="dxa"/>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46,5</w:t>
            </w:r>
          </w:p>
        </w:tc>
        <w:tc>
          <w:tcPr>
            <w:tcW w:w="1500"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59,1</w:t>
            </w:r>
          </w:p>
        </w:tc>
      </w:tr>
      <w:tr w:rsidR="002B3A79" w:rsidRPr="002B3A79" w:rsidTr="00F30684">
        <w:trPr>
          <w:trHeight w:val="288"/>
        </w:trPr>
        <w:tc>
          <w:tcPr>
            <w:tcW w:w="4361" w:type="dxa"/>
            <w:shd w:val="clear" w:color="auto" w:fill="auto"/>
            <w:noWrap/>
            <w:vAlign w:val="center"/>
            <w:hideMark/>
          </w:tcPr>
          <w:p w:rsidR="002B3A79" w:rsidRPr="002B3A79" w:rsidRDefault="002B3A79" w:rsidP="002B3A79">
            <w:pP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СРЕДНЕЕ ЗНАЧЕНИЕ по всем направлениям услуг, оказываемых в организации, баллы</w:t>
            </w:r>
          </w:p>
        </w:tc>
        <w:tc>
          <w:tcPr>
            <w:tcW w:w="1973"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64,75</w:t>
            </w:r>
          </w:p>
        </w:tc>
        <w:tc>
          <w:tcPr>
            <w:tcW w:w="999"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63,0</w:t>
            </w:r>
          </w:p>
        </w:tc>
        <w:tc>
          <w:tcPr>
            <w:tcW w:w="1674"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59,0</w:t>
            </w:r>
          </w:p>
        </w:tc>
        <w:tc>
          <w:tcPr>
            <w:tcW w:w="1975"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58,5</w:t>
            </w:r>
          </w:p>
        </w:tc>
        <w:tc>
          <w:tcPr>
            <w:tcW w:w="1547"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48,25</w:t>
            </w:r>
          </w:p>
        </w:tc>
        <w:tc>
          <w:tcPr>
            <w:tcW w:w="1500" w:type="dxa"/>
            <w:shd w:val="clear" w:color="auto" w:fill="auto"/>
            <w:noWrap/>
            <w:vAlign w:val="center"/>
            <w:hideMark/>
          </w:tcPr>
          <w:p w:rsidR="002B3A79" w:rsidRPr="002B3A79" w:rsidRDefault="002B3A79" w:rsidP="002B3A79">
            <w:pPr>
              <w:jc w:val="center"/>
              <w:rPr>
                <w:rFonts w:ascii="Times New Roman" w:eastAsia="Times New Roman" w:hAnsi="Times New Roman"/>
                <w:b/>
                <w:color w:val="000000"/>
                <w:sz w:val="20"/>
                <w:szCs w:val="20"/>
                <w:lang w:val="ru-RU" w:eastAsia="ru-RU" w:bidi="ar-SA"/>
              </w:rPr>
            </w:pPr>
            <w:r w:rsidRPr="002B3A79">
              <w:rPr>
                <w:rFonts w:ascii="Times New Roman" w:eastAsia="Times New Roman" w:hAnsi="Times New Roman"/>
                <w:b/>
                <w:color w:val="000000"/>
                <w:sz w:val="20"/>
                <w:szCs w:val="20"/>
                <w:lang w:val="ru-RU" w:eastAsia="ru-RU" w:bidi="ar-SA"/>
              </w:rPr>
              <w:t>58,7</w:t>
            </w:r>
          </w:p>
        </w:tc>
      </w:tr>
    </w:tbl>
    <w:p w:rsidR="002B3A79" w:rsidRPr="002B3A79" w:rsidRDefault="002B3A79" w:rsidP="002B3A79">
      <w:pPr>
        <w:jc w:val="both"/>
        <w:rPr>
          <w:rFonts w:ascii="Times New Roman" w:eastAsia="Times New Roman" w:hAnsi="Times New Roman"/>
          <w:bCs/>
          <w:sz w:val="20"/>
          <w:szCs w:val="20"/>
          <w:lang w:val="ru-RU" w:eastAsia="ru-RU" w:bidi="ar-SA"/>
        </w:rPr>
      </w:pPr>
    </w:p>
    <w:p w:rsidR="002B3A79" w:rsidRPr="002B3A79" w:rsidRDefault="002B3A79" w:rsidP="002B3A79">
      <w:pPr>
        <w:jc w:val="both"/>
        <w:rPr>
          <w:rFonts w:ascii="Times New Roman" w:eastAsia="Times New Roman" w:hAnsi="Times New Roman"/>
          <w:bCs/>
          <w:sz w:val="20"/>
          <w:szCs w:val="20"/>
          <w:lang w:val="ru-RU" w:eastAsia="ru-RU" w:bidi="ar-SA"/>
        </w:rPr>
      </w:pPr>
      <w:r w:rsidRPr="002B3A79">
        <w:rPr>
          <w:rFonts w:ascii="Times New Roman" w:eastAsia="Times New Roman" w:hAnsi="Times New Roman"/>
          <w:color w:val="000000"/>
          <w:sz w:val="20"/>
          <w:szCs w:val="20"/>
          <w:lang w:val="ru-RU" w:eastAsia="ru-RU" w:bidi="ar-SA"/>
        </w:rPr>
        <w:t xml:space="preserve">Таблица </w:t>
      </w:r>
      <w:r w:rsidR="008B26DA">
        <w:rPr>
          <w:rFonts w:ascii="Times New Roman" w:eastAsia="Times New Roman" w:hAnsi="Times New Roman"/>
          <w:color w:val="000000"/>
          <w:sz w:val="20"/>
          <w:szCs w:val="20"/>
          <w:lang w:val="ru-RU" w:eastAsia="ru-RU" w:bidi="ar-SA"/>
        </w:rPr>
        <w:t>19</w:t>
      </w:r>
      <w:r w:rsidRPr="002B3A79">
        <w:rPr>
          <w:rFonts w:ascii="Times New Roman" w:eastAsia="Times New Roman" w:hAnsi="Times New Roman"/>
          <w:color w:val="000000"/>
          <w:sz w:val="20"/>
          <w:szCs w:val="20"/>
          <w:lang w:val="ru-RU" w:eastAsia="ru-RU" w:bidi="ar-SA"/>
        </w:rPr>
        <w:t>. Значения общих показателей оценки качества медицинских услуг по типам медицинских организаций</w:t>
      </w:r>
    </w:p>
    <w:tbl>
      <w:tblPr>
        <w:tblW w:w="14223" w:type="dxa"/>
        <w:tblInd w:w="-5" w:type="dxa"/>
        <w:tblLayout w:type="fixed"/>
        <w:tblCellMar>
          <w:left w:w="0" w:type="dxa"/>
          <w:right w:w="0" w:type="dxa"/>
        </w:tblCellMar>
        <w:tblLook w:val="04A0" w:firstRow="1" w:lastRow="0" w:firstColumn="1" w:lastColumn="0" w:noHBand="0" w:noVBand="1"/>
      </w:tblPr>
      <w:tblGrid>
        <w:gridCol w:w="5103"/>
        <w:gridCol w:w="1143"/>
        <w:gridCol w:w="1267"/>
        <w:gridCol w:w="1559"/>
        <w:gridCol w:w="1060"/>
        <w:gridCol w:w="1340"/>
        <w:gridCol w:w="1766"/>
        <w:gridCol w:w="985"/>
      </w:tblGrid>
      <w:tr w:rsidR="002B3A79" w:rsidRPr="002D6E08" w:rsidTr="00F30684">
        <w:tc>
          <w:tcPr>
            <w:tcW w:w="5103" w:type="dxa"/>
            <w:vMerge w:val="restart"/>
            <w:tcBorders>
              <w:top w:val="single" w:sz="4" w:space="0" w:color="auto"/>
              <w:left w:val="single" w:sz="4" w:space="0" w:color="auto"/>
              <w:right w:val="single" w:sz="4" w:space="0" w:color="auto"/>
            </w:tcBorders>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 </w:t>
            </w:r>
          </w:p>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Медицинская организация, оказывающая услуги в стационарных условиях</w:t>
            </w:r>
          </w:p>
        </w:tc>
        <w:tc>
          <w:tcPr>
            <w:tcW w:w="6710" w:type="dxa"/>
            <w:gridSpan w:val="5"/>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Медицинская организация, оказывающая услуги в амбулаторных условиях</w:t>
            </w:r>
          </w:p>
        </w:tc>
      </w:tr>
      <w:tr w:rsidR="002B3A79" w:rsidRPr="002B3A79" w:rsidTr="00F30684">
        <w:tc>
          <w:tcPr>
            <w:tcW w:w="5103" w:type="dxa"/>
            <w:vMerge/>
            <w:tcBorders>
              <w:left w:val="single" w:sz="4" w:space="0" w:color="auto"/>
              <w:bottom w:val="single" w:sz="4" w:space="0" w:color="auto"/>
              <w:right w:val="single" w:sz="4" w:space="0" w:color="auto"/>
            </w:tcBorders>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p>
        </w:tc>
        <w:tc>
          <w:tcPr>
            <w:tcW w:w="1143"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«Ненецкая окружная больница»</w:t>
            </w:r>
          </w:p>
        </w:tc>
        <w:tc>
          <w:tcPr>
            <w:tcW w:w="1267"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«Окружной противотуберкулезный диспансер»</w:t>
            </w:r>
          </w:p>
        </w:tc>
        <w:tc>
          <w:tcPr>
            <w:tcW w:w="1559"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«Ненецкая окружная стоматологическая поликлиника»</w:t>
            </w:r>
          </w:p>
        </w:tc>
        <w:tc>
          <w:tcPr>
            <w:tcW w:w="106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«Ненецкая окружная больница»</w:t>
            </w:r>
          </w:p>
        </w:tc>
        <w:tc>
          <w:tcPr>
            <w:tcW w:w="134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«Окружной противотуберкулезный диспансер»</w:t>
            </w:r>
          </w:p>
        </w:tc>
        <w:tc>
          <w:tcPr>
            <w:tcW w:w="1766"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ГБУЗ НАО «Центральная районная поликлиника Заполярного района Ненецкого автономного округа»</w:t>
            </w:r>
          </w:p>
        </w:tc>
        <w:tc>
          <w:tcPr>
            <w:tcW w:w="985"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ООО "Федоров"</w:t>
            </w:r>
          </w:p>
        </w:tc>
      </w:tr>
      <w:tr w:rsidR="002B3A79" w:rsidRPr="002B3A79" w:rsidTr="00F30684">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Показатели, характеризующие открытость и доступность информации о медицинской организации</w:t>
            </w:r>
          </w:p>
        </w:tc>
        <w:tc>
          <w:tcPr>
            <w:tcW w:w="1143"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rPr>
            </w:pPr>
            <w:r w:rsidRPr="002B3A79">
              <w:rPr>
                <w:rFonts w:ascii="Times New Roman" w:eastAsia="Times New Roman" w:hAnsi="Times New Roman"/>
                <w:color w:val="000000"/>
                <w:sz w:val="20"/>
                <w:szCs w:val="20"/>
              </w:rPr>
              <w:t>6,0</w:t>
            </w:r>
          </w:p>
        </w:tc>
        <w:tc>
          <w:tcPr>
            <w:tcW w:w="1267"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rPr>
            </w:pPr>
            <w:r w:rsidRPr="002B3A79">
              <w:rPr>
                <w:rFonts w:ascii="Times New Roman" w:eastAsia="Times New Roman" w:hAnsi="Times New Roman"/>
                <w:color w:val="000000"/>
                <w:sz w:val="20"/>
                <w:szCs w:val="20"/>
              </w:rPr>
              <w:t>13,0</w:t>
            </w:r>
          </w:p>
        </w:tc>
        <w:tc>
          <w:tcPr>
            <w:tcW w:w="1559"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rPr>
            </w:pPr>
            <w:r w:rsidRPr="002B3A79">
              <w:rPr>
                <w:rFonts w:ascii="Times New Roman" w:eastAsia="Times New Roman" w:hAnsi="Times New Roman"/>
                <w:color w:val="000000"/>
                <w:sz w:val="20"/>
                <w:szCs w:val="20"/>
              </w:rPr>
              <w:t>8,5</w:t>
            </w:r>
          </w:p>
        </w:tc>
        <w:tc>
          <w:tcPr>
            <w:tcW w:w="106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rPr>
            </w:pPr>
            <w:r w:rsidRPr="002B3A79">
              <w:rPr>
                <w:rFonts w:ascii="Times New Roman" w:eastAsia="Times New Roman" w:hAnsi="Times New Roman"/>
                <w:color w:val="000000"/>
                <w:sz w:val="20"/>
                <w:szCs w:val="20"/>
                <w:lang w:val="ru-RU"/>
              </w:rPr>
              <w:t>7</w:t>
            </w:r>
            <w:r w:rsidRPr="002B3A79">
              <w:rPr>
                <w:rFonts w:ascii="Times New Roman" w:eastAsia="Times New Roman" w:hAnsi="Times New Roman"/>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rPr>
            </w:pPr>
            <w:r w:rsidRPr="002B3A79">
              <w:rPr>
                <w:rFonts w:ascii="Times New Roman" w:eastAsia="Times New Roman" w:hAnsi="Times New Roman"/>
                <w:color w:val="000000"/>
                <w:sz w:val="20"/>
                <w:szCs w:val="20"/>
              </w:rPr>
              <w:t>13,0</w:t>
            </w:r>
          </w:p>
        </w:tc>
        <w:tc>
          <w:tcPr>
            <w:tcW w:w="1766"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rPr>
            </w:pPr>
            <w:r w:rsidRPr="002B3A79">
              <w:rPr>
                <w:rFonts w:ascii="Times New Roman" w:eastAsia="Times New Roman" w:hAnsi="Times New Roman"/>
                <w:color w:val="000000"/>
                <w:sz w:val="20"/>
                <w:szCs w:val="20"/>
              </w:rPr>
              <w:t>10,0</w:t>
            </w:r>
          </w:p>
        </w:tc>
        <w:tc>
          <w:tcPr>
            <w:tcW w:w="985"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rPr>
            </w:pPr>
            <w:r w:rsidRPr="002B3A79">
              <w:rPr>
                <w:rFonts w:ascii="Times New Roman" w:eastAsia="Times New Roman" w:hAnsi="Times New Roman"/>
                <w:color w:val="000000"/>
                <w:sz w:val="20"/>
                <w:szCs w:val="20"/>
              </w:rPr>
              <w:t>1</w:t>
            </w:r>
            <w:r w:rsidRPr="002B3A79">
              <w:rPr>
                <w:rFonts w:ascii="Times New Roman" w:eastAsia="Times New Roman" w:hAnsi="Times New Roman"/>
                <w:color w:val="000000"/>
                <w:sz w:val="20"/>
                <w:szCs w:val="20"/>
                <w:lang w:val="ru-RU"/>
              </w:rPr>
              <w:t>2</w:t>
            </w:r>
            <w:r w:rsidRPr="002B3A79">
              <w:rPr>
                <w:rFonts w:ascii="Times New Roman" w:eastAsia="Times New Roman" w:hAnsi="Times New Roman"/>
                <w:color w:val="000000"/>
                <w:sz w:val="20"/>
                <w:szCs w:val="20"/>
              </w:rPr>
              <w:t>,</w:t>
            </w:r>
            <w:r w:rsidRPr="002B3A79">
              <w:rPr>
                <w:rFonts w:ascii="Times New Roman" w:eastAsia="Times New Roman" w:hAnsi="Times New Roman"/>
                <w:color w:val="000000"/>
                <w:sz w:val="20"/>
                <w:szCs w:val="20"/>
                <w:lang w:val="ru-RU"/>
              </w:rPr>
              <w:t>5</w:t>
            </w:r>
          </w:p>
        </w:tc>
      </w:tr>
      <w:tr w:rsidR="002B3A79" w:rsidRPr="002B3A79" w:rsidTr="00F30684">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Показатели, характеризующие комфортность условий предоставления медицинских услуг и доступность их получения</w:t>
            </w:r>
          </w:p>
        </w:tc>
        <w:tc>
          <w:tcPr>
            <w:tcW w:w="1143"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10,0</w:t>
            </w:r>
          </w:p>
        </w:tc>
        <w:tc>
          <w:tcPr>
            <w:tcW w:w="1267"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10,0</w:t>
            </w:r>
          </w:p>
        </w:tc>
        <w:tc>
          <w:tcPr>
            <w:tcW w:w="1559"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bCs/>
                <w:color w:val="000000"/>
                <w:sz w:val="20"/>
                <w:szCs w:val="20"/>
                <w:lang w:val="ru-RU" w:eastAsia="ru-RU" w:bidi="ar-SA"/>
              </w:rPr>
            </w:pPr>
            <w:r w:rsidRPr="002B3A79">
              <w:rPr>
                <w:rFonts w:ascii="Times New Roman" w:eastAsia="Times New Roman" w:hAnsi="Times New Roman"/>
                <w:bCs/>
                <w:color w:val="000000"/>
                <w:sz w:val="20"/>
                <w:szCs w:val="20"/>
                <w:lang w:val="ru-RU" w:eastAsia="ru-RU" w:bidi="ar-SA"/>
              </w:rPr>
              <w:t>18,0</w:t>
            </w:r>
          </w:p>
        </w:tc>
        <w:tc>
          <w:tcPr>
            <w:tcW w:w="106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bCs/>
                <w:color w:val="000000"/>
                <w:sz w:val="20"/>
                <w:szCs w:val="20"/>
                <w:lang w:val="ru-RU" w:eastAsia="ru-RU" w:bidi="ar-SA"/>
              </w:rPr>
            </w:pPr>
            <w:r w:rsidRPr="002B3A79">
              <w:rPr>
                <w:rFonts w:ascii="Times New Roman" w:eastAsia="Times New Roman" w:hAnsi="Times New Roman"/>
                <w:bCs/>
                <w:color w:val="000000"/>
                <w:sz w:val="20"/>
                <w:szCs w:val="20"/>
                <w:lang w:val="ru-RU" w:eastAsia="ru-RU" w:bidi="ar-SA"/>
              </w:rPr>
              <w:t>17,0</w:t>
            </w:r>
          </w:p>
        </w:tc>
        <w:tc>
          <w:tcPr>
            <w:tcW w:w="134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bCs/>
                <w:color w:val="000000"/>
                <w:sz w:val="20"/>
                <w:szCs w:val="20"/>
                <w:lang w:val="ru-RU" w:eastAsia="ru-RU" w:bidi="ar-SA"/>
              </w:rPr>
            </w:pPr>
            <w:r w:rsidRPr="002B3A79">
              <w:rPr>
                <w:rFonts w:ascii="Times New Roman" w:eastAsia="Times New Roman" w:hAnsi="Times New Roman"/>
                <w:bCs/>
                <w:color w:val="000000"/>
                <w:sz w:val="20"/>
                <w:szCs w:val="20"/>
                <w:lang w:val="ru-RU" w:eastAsia="ru-RU" w:bidi="ar-SA"/>
              </w:rPr>
              <w:t>23,0</w:t>
            </w:r>
          </w:p>
        </w:tc>
        <w:tc>
          <w:tcPr>
            <w:tcW w:w="1766"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bCs/>
                <w:color w:val="000000"/>
                <w:sz w:val="20"/>
                <w:szCs w:val="20"/>
                <w:lang w:val="ru-RU" w:eastAsia="ru-RU" w:bidi="ar-SA"/>
              </w:rPr>
            </w:pPr>
            <w:r w:rsidRPr="002B3A79">
              <w:rPr>
                <w:rFonts w:ascii="Times New Roman" w:eastAsia="Times New Roman" w:hAnsi="Times New Roman"/>
                <w:bCs/>
                <w:color w:val="000000"/>
                <w:sz w:val="20"/>
                <w:szCs w:val="20"/>
                <w:lang w:val="ru-RU" w:eastAsia="ru-RU" w:bidi="ar-SA"/>
              </w:rPr>
              <w:t>19,0</w:t>
            </w:r>
          </w:p>
        </w:tc>
        <w:tc>
          <w:tcPr>
            <w:tcW w:w="985"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bCs/>
                <w:color w:val="000000"/>
                <w:sz w:val="20"/>
                <w:szCs w:val="20"/>
                <w:lang w:val="ru-RU" w:eastAsia="ru-RU" w:bidi="ar-SA"/>
              </w:rPr>
            </w:pPr>
            <w:r w:rsidRPr="002B3A79">
              <w:rPr>
                <w:rFonts w:ascii="Times New Roman" w:eastAsia="Times New Roman" w:hAnsi="Times New Roman"/>
                <w:bCs/>
                <w:color w:val="000000"/>
                <w:sz w:val="20"/>
                <w:szCs w:val="20"/>
                <w:lang w:val="ru-RU" w:eastAsia="ru-RU" w:bidi="ar-SA"/>
              </w:rPr>
              <w:t>18,0</w:t>
            </w:r>
          </w:p>
        </w:tc>
      </w:tr>
      <w:tr w:rsidR="002B3A79" w:rsidRPr="002B3A79" w:rsidTr="00F30684">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Показатели, характеризующие время ожидания предоставления медицинской услуги</w:t>
            </w:r>
          </w:p>
        </w:tc>
        <w:tc>
          <w:tcPr>
            <w:tcW w:w="1143"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13,00</w:t>
            </w:r>
          </w:p>
        </w:tc>
        <w:tc>
          <w:tcPr>
            <w:tcW w:w="1267"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14,00</w:t>
            </w:r>
          </w:p>
        </w:tc>
        <w:tc>
          <w:tcPr>
            <w:tcW w:w="1559"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14,50</w:t>
            </w:r>
          </w:p>
        </w:tc>
        <w:tc>
          <w:tcPr>
            <w:tcW w:w="106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10,50</w:t>
            </w:r>
          </w:p>
        </w:tc>
        <w:tc>
          <w:tcPr>
            <w:tcW w:w="134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12,50</w:t>
            </w:r>
          </w:p>
        </w:tc>
        <w:tc>
          <w:tcPr>
            <w:tcW w:w="1766"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12,50</w:t>
            </w:r>
          </w:p>
        </w:tc>
        <w:tc>
          <w:tcPr>
            <w:tcW w:w="985"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12,5</w:t>
            </w:r>
          </w:p>
        </w:tc>
      </w:tr>
      <w:tr w:rsidR="002B3A79" w:rsidRPr="002B3A79" w:rsidTr="00F30684">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Показатели, характеризующие доброжелательность, вежливость и компетентность работников медицинской организации</w:t>
            </w:r>
          </w:p>
        </w:tc>
        <w:tc>
          <w:tcPr>
            <w:tcW w:w="1143"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8</w:t>
            </w:r>
          </w:p>
        </w:tc>
        <w:tc>
          <w:tcPr>
            <w:tcW w:w="1267"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10,0</w:t>
            </w:r>
          </w:p>
        </w:tc>
        <w:tc>
          <w:tcPr>
            <w:tcW w:w="1559"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10,0</w:t>
            </w:r>
          </w:p>
        </w:tc>
        <w:tc>
          <w:tcPr>
            <w:tcW w:w="106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6,00</w:t>
            </w:r>
          </w:p>
        </w:tc>
        <w:tc>
          <w:tcPr>
            <w:tcW w:w="134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10,00</w:t>
            </w:r>
          </w:p>
        </w:tc>
        <w:tc>
          <w:tcPr>
            <w:tcW w:w="1766"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9,00</w:t>
            </w:r>
          </w:p>
        </w:tc>
        <w:tc>
          <w:tcPr>
            <w:tcW w:w="985"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w:t>
            </w:r>
          </w:p>
        </w:tc>
      </w:tr>
      <w:tr w:rsidR="002B3A79" w:rsidRPr="002B3A79" w:rsidTr="00F30684">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B3A79" w:rsidRPr="002B3A79" w:rsidRDefault="002B3A79" w:rsidP="002B3A79">
            <w:pP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Показатели, характеризующие удовлетворенность оказанными услугами в медицинской организации</w:t>
            </w:r>
          </w:p>
        </w:tc>
        <w:tc>
          <w:tcPr>
            <w:tcW w:w="1143"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13,0</w:t>
            </w:r>
          </w:p>
        </w:tc>
        <w:tc>
          <w:tcPr>
            <w:tcW w:w="1267"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14,0</w:t>
            </w:r>
          </w:p>
        </w:tc>
        <w:tc>
          <w:tcPr>
            <w:tcW w:w="1559"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10,00</w:t>
            </w:r>
          </w:p>
        </w:tc>
        <w:tc>
          <w:tcPr>
            <w:tcW w:w="106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6,00</w:t>
            </w:r>
          </w:p>
        </w:tc>
        <w:tc>
          <w:tcPr>
            <w:tcW w:w="1340"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10,00</w:t>
            </w:r>
          </w:p>
        </w:tc>
        <w:tc>
          <w:tcPr>
            <w:tcW w:w="1766" w:type="dxa"/>
            <w:tcBorders>
              <w:top w:val="nil"/>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8,00</w:t>
            </w:r>
          </w:p>
        </w:tc>
        <w:tc>
          <w:tcPr>
            <w:tcW w:w="985" w:type="dxa"/>
            <w:tcBorders>
              <w:top w:val="nil"/>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Times New Roman" w:eastAsia="Times New Roman" w:hAnsi="Times New Roman"/>
                <w:color w:val="000000"/>
                <w:sz w:val="20"/>
                <w:szCs w:val="20"/>
                <w:lang w:val="ru-RU" w:eastAsia="ru-RU" w:bidi="ar-SA"/>
              </w:rPr>
            </w:pPr>
            <w:r w:rsidRPr="002B3A79">
              <w:rPr>
                <w:rFonts w:ascii="Times New Roman" w:eastAsia="Times New Roman" w:hAnsi="Times New Roman"/>
                <w:color w:val="000000"/>
                <w:sz w:val="20"/>
                <w:szCs w:val="20"/>
                <w:lang w:val="ru-RU" w:eastAsia="ru-RU" w:bidi="ar-SA"/>
              </w:rPr>
              <w:t>10</w:t>
            </w:r>
          </w:p>
        </w:tc>
      </w:tr>
    </w:tbl>
    <w:p w:rsidR="002B3A79" w:rsidRPr="002B3A79" w:rsidRDefault="002B3A79" w:rsidP="002B3A79">
      <w:pPr>
        <w:ind w:firstLine="567"/>
        <w:jc w:val="both"/>
        <w:rPr>
          <w:rFonts w:ascii="Times New Roman" w:eastAsia="Calibri" w:hAnsi="Times New Roman"/>
          <w:color w:val="000000"/>
          <w:sz w:val="12"/>
          <w:szCs w:val="12"/>
          <w:lang w:val="ru-RU" w:bidi="ar-SA"/>
        </w:rPr>
      </w:pPr>
    </w:p>
    <w:p w:rsidR="002B3A79" w:rsidRPr="002B3A79" w:rsidRDefault="002B3A79" w:rsidP="002B3A79">
      <w:pPr>
        <w:ind w:firstLine="567"/>
        <w:jc w:val="both"/>
        <w:rPr>
          <w:rFonts w:ascii="Times New Roman" w:eastAsia="Calibri" w:hAnsi="Times New Roman"/>
          <w:color w:val="000000"/>
          <w:sz w:val="12"/>
          <w:szCs w:val="12"/>
          <w:lang w:val="ru-RU" w:bidi="ar-SA"/>
        </w:rPr>
        <w:sectPr w:rsidR="002B3A79" w:rsidRPr="002B3A79" w:rsidSect="00F30684">
          <w:pgSz w:w="15840" w:h="12240" w:orient="landscape"/>
          <w:pgMar w:top="953" w:right="956" w:bottom="851" w:left="993" w:header="987" w:footer="364" w:gutter="0"/>
          <w:cols w:space="708"/>
          <w:docGrid w:linePitch="360"/>
        </w:sectPr>
      </w:pPr>
    </w:p>
    <w:p w:rsidR="002B3A79" w:rsidRPr="002B3A79" w:rsidRDefault="002B3A79" w:rsidP="002B3A79">
      <w:pPr>
        <w:autoSpaceDE w:val="0"/>
        <w:autoSpaceDN w:val="0"/>
        <w:adjustRightInd w:val="0"/>
        <w:ind w:firstLine="567"/>
        <w:jc w:val="both"/>
        <w:rPr>
          <w:rFonts w:ascii="Times New Roman" w:eastAsia="Calibri" w:hAnsi="Times New Roman"/>
          <w:b/>
          <w:lang w:val="ru-RU" w:bidi="ar-SA"/>
        </w:rPr>
      </w:pPr>
      <w:r w:rsidRPr="002B3A79">
        <w:rPr>
          <w:rFonts w:ascii="Times New Roman" w:eastAsia="Calibri" w:hAnsi="Times New Roman"/>
          <w:b/>
          <w:lang w:val="ru-RU" w:bidi="ar-SA"/>
        </w:rPr>
        <w:lastRenderedPageBreak/>
        <w:t>Предложения об улучшении качества медицинских услуг, предоставляемых в стационарной форме</w:t>
      </w:r>
    </w:p>
    <w:p w:rsidR="002B3A79" w:rsidRPr="002B3A79" w:rsidRDefault="002B3A79" w:rsidP="002B3A79">
      <w:pPr>
        <w:autoSpaceDE w:val="0"/>
        <w:autoSpaceDN w:val="0"/>
        <w:adjustRightInd w:val="0"/>
        <w:ind w:firstLine="567"/>
        <w:jc w:val="both"/>
        <w:rPr>
          <w:rFonts w:ascii="Times New Roman" w:eastAsia="Calibri" w:hAnsi="Times New Roman"/>
          <w:lang w:val="ru-RU" w:bidi="ar-SA"/>
        </w:rPr>
      </w:pPr>
    </w:p>
    <w:p w:rsidR="002B3A79" w:rsidRPr="002B3A79" w:rsidRDefault="002B3A79" w:rsidP="002B3A79">
      <w:pPr>
        <w:autoSpaceDE w:val="0"/>
        <w:autoSpaceDN w:val="0"/>
        <w:adjustRightInd w:val="0"/>
        <w:ind w:firstLine="567"/>
        <w:jc w:val="both"/>
        <w:rPr>
          <w:rFonts w:ascii="Times New Roman" w:eastAsia="Calibri" w:hAnsi="Times New Roman"/>
          <w:color w:val="000000"/>
          <w:u w:val="single"/>
          <w:lang w:val="ru-RU" w:bidi="ar-SA"/>
        </w:rPr>
      </w:pPr>
      <w:r w:rsidRPr="002B3A79">
        <w:rPr>
          <w:rFonts w:ascii="Times New Roman" w:eastAsia="Calibri" w:hAnsi="Times New Roman"/>
          <w:u w:val="single"/>
          <w:lang w:val="ru-RU" w:bidi="ar-SA"/>
        </w:rPr>
        <w:t xml:space="preserve">Для </w:t>
      </w:r>
      <w:r w:rsidRPr="002B3A79">
        <w:rPr>
          <w:rFonts w:ascii="Times New Roman" w:eastAsia="Calibri" w:hAnsi="Times New Roman"/>
          <w:color w:val="000000"/>
          <w:u w:val="single"/>
          <w:lang w:val="ru-RU" w:bidi="ar-SA"/>
        </w:rPr>
        <w:t>ГБУЗ НАО "Ненецкая окружная больница":</w:t>
      </w:r>
    </w:p>
    <w:p w:rsidR="002B3A79" w:rsidRPr="002B3A79" w:rsidRDefault="002B3A79" w:rsidP="002B3A79">
      <w:pPr>
        <w:autoSpaceDE w:val="0"/>
        <w:autoSpaceDN w:val="0"/>
        <w:adjustRightInd w:val="0"/>
        <w:ind w:firstLine="567"/>
        <w:jc w:val="both"/>
        <w:rPr>
          <w:rFonts w:ascii="Times New Roman" w:eastAsia="Calibri" w:hAnsi="Times New Roman"/>
          <w:i/>
          <w:color w:val="000000"/>
          <w:lang w:val="ru-RU" w:bidi="ar-SA"/>
        </w:rPr>
      </w:pPr>
      <w:r w:rsidRPr="002B3A79">
        <w:rPr>
          <w:rFonts w:ascii="Times New Roman" w:eastAsia="Calibri" w:hAnsi="Times New Roman"/>
          <w:i/>
          <w:color w:val="000000"/>
          <w:lang w:val="ru-RU" w:bidi="ar-SA"/>
        </w:rPr>
        <w:t>Предложения по параметрам, входящим в НОК:</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1. Повысить качество и полноту информирования получателей услуг о работе медицинской организации на Интернет-сайте медицинской организации. Удовлетворенность потребителей этим показателем составляет 63,6%.</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2. Повысить качество и полноту информирования получателей услуг о работе медицинской организации в помещениях медицинской организации. Удовлетворенность потребителей этим показателем составляет 75%.</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3. Повысить качество питания в медицинской организации. Удовлетворенность потребителей этим показателем составляет 80%.</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4. Повысить долю потребителей услуг, у которых не возникает необходимости оплачивать назначенные диагностические исследования на свой счет. Их доля составляет в настоящий момент 92,5%.</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5. Повысить долю потребителей услуг, у которых не возникает необходимости оплачивать назначенные лекарства, назначенные в стационаре. Их доля составляет в настоящий момент 84,6%.</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6. Снизить среднее время ожидания в приемном отделении медицинской организации. В настоящее время оно составляет 41,5 минут.</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7. Снизить средний срок ожидания плановой госпитализации с момента получения направления. В настоящее время срок ожидания составляет 15,6 дней.</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8. Повысить удовлетворенность получателей услуг отношением персонала во время пребывания в стационаре. Удовлетворенность потребителей этим показателем составляет 86,5%.</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В целом уровень удовлетворенности оказанными услугами составляет 89,3%, доля потребителей, готовых рекомендовать медицинскую организацию для медицинской помощи – 89,3%. Рекомендуется повысить данный показатель.</w:t>
      </w:r>
    </w:p>
    <w:p w:rsidR="002B3A79" w:rsidRPr="002B3A79" w:rsidRDefault="002B3A79" w:rsidP="002B3A79">
      <w:pPr>
        <w:autoSpaceDE w:val="0"/>
        <w:autoSpaceDN w:val="0"/>
        <w:adjustRightInd w:val="0"/>
        <w:ind w:firstLine="567"/>
        <w:jc w:val="both"/>
        <w:rPr>
          <w:rFonts w:ascii="Times New Roman" w:eastAsia="Calibri" w:hAnsi="Times New Roman"/>
          <w:lang w:val="ru-RU" w:bidi="ar-SA"/>
        </w:rPr>
      </w:pPr>
    </w:p>
    <w:p w:rsidR="002B3A79" w:rsidRPr="002B3A79" w:rsidRDefault="002B3A79" w:rsidP="002B3A79">
      <w:pPr>
        <w:autoSpaceDE w:val="0"/>
        <w:autoSpaceDN w:val="0"/>
        <w:adjustRightInd w:val="0"/>
        <w:ind w:firstLine="567"/>
        <w:jc w:val="both"/>
        <w:rPr>
          <w:rFonts w:ascii="Times New Roman" w:eastAsia="Calibri" w:hAnsi="Times New Roman"/>
          <w:u w:val="single"/>
          <w:lang w:val="ru-RU" w:bidi="ar-SA"/>
        </w:rPr>
      </w:pPr>
      <w:r w:rsidRPr="002B3A79">
        <w:rPr>
          <w:rFonts w:ascii="Times New Roman" w:eastAsia="Calibri" w:hAnsi="Times New Roman"/>
          <w:u w:val="single"/>
          <w:lang w:val="ru-RU" w:bidi="ar-SA"/>
        </w:rPr>
        <w:t xml:space="preserve">Для </w:t>
      </w:r>
      <w:r w:rsidRPr="002B3A79">
        <w:rPr>
          <w:rFonts w:ascii="Times New Roman" w:eastAsia="Calibri" w:hAnsi="Times New Roman"/>
          <w:color w:val="000000"/>
          <w:u w:val="single"/>
          <w:lang w:val="ru-RU" w:bidi="ar-SA"/>
        </w:rPr>
        <w:t>ГБУЗ НАО "Окружной противотуберкулезный диспансер":</w:t>
      </w:r>
    </w:p>
    <w:p w:rsidR="002B3A79" w:rsidRPr="002B3A79" w:rsidRDefault="002B3A79" w:rsidP="002B3A79">
      <w:pPr>
        <w:autoSpaceDE w:val="0"/>
        <w:autoSpaceDN w:val="0"/>
        <w:adjustRightInd w:val="0"/>
        <w:ind w:firstLine="567"/>
        <w:jc w:val="both"/>
        <w:rPr>
          <w:rFonts w:ascii="Times New Roman" w:eastAsia="Calibri" w:hAnsi="Times New Roman"/>
          <w:i/>
          <w:color w:val="000000"/>
          <w:lang w:val="ru-RU" w:bidi="ar-SA"/>
        </w:rPr>
      </w:pPr>
      <w:r w:rsidRPr="002B3A79">
        <w:rPr>
          <w:rFonts w:ascii="Times New Roman" w:eastAsia="Calibri" w:hAnsi="Times New Roman"/>
          <w:i/>
          <w:color w:val="000000"/>
          <w:lang w:val="ru-RU" w:bidi="ar-SA"/>
        </w:rPr>
        <w:t>Предложения по параметрам, входящим в НОК:</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1. Повысить качество и полноту информирования получателей услуг о работе медицинской организации на Интернет-сайте медицинской организации. Удовлетворенность потребителей этим показателем составляет 87,5%.</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2. Повысить удовлетворенность получателей услуг условиями пребывания в медицинской организации. Удовлетворенность потребителей этим показателем составляет 88,2%.</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3. Повысить качество питания в медицинской организации. Удовлетворенность потребителей этим показателем составляет 84,8%.</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4. Повысить долю потребителей услуг, у которых не возникает необходимости оплачивать назначенные лекарства, назначенные в стационаре. Их доля составляет в настоящий момент 89,4%.</w:t>
      </w:r>
    </w:p>
    <w:p w:rsidR="002B3A79" w:rsidRPr="002B3A79" w:rsidRDefault="002B3A79" w:rsidP="002B3A79">
      <w:pPr>
        <w:autoSpaceDE w:val="0"/>
        <w:autoSpaceDN w:val="0"/>
        <w:adjustRightInd w:val="0"/>
        <w:rPr>
          <w:rFonts w:ascii="Times New Roman" w:eastAsia="Calibri" w:hAnsi="Times New Roman"/>
          <w:lang w:val="ru-RU" w:bidi="ar-SA"/>
        </w:rPr>
      </w:pPr>
    </w:p>
    <w:p w:rsidR="002B3A79" w:rsidRPr="002B3A79" w:rsidRDefault="002B3A79" w:rsidP="002B3A79">
      <w:pPr>
        <w:spacing w:after="160" w:line="259" w:lineRule="auto"/>
        <w:rPr>
          <w:rFonts w:ascii="Times New Roman" w:eastAsia="Calibri" w:hAnsi="Times New Roman"/>
          <w:lang w:val="ru-RU" w:bidi="ar-SA"/>
        </w:rPr>
      </w:pPr>
      <w:r w:rsidRPr="002B3A79">
        <w:rPr>
          <w:rFonts w:ascii="Times New Roman" w:eastAsia="Calibri" w:hAnsi="Times New Roman"/>
          <w:lang w:val="ru-RU" w:bidi="ar-SA"/>
        </w:rPr>
        <w:br w:type="page"/>
      </w:r>
    </w:p>
    <w:p w:rsidR="002B3A79" w:rsidRPr="002B3A79" w:rsidRDefault="002B3A79" w:rsidP="002B3A79">
      <w:pPr>
        <w:autoSpaceDE w:val="0"/>
        <w:autoSpaceDN w:val="0"/>
        <w:adjustRightInd w:val="0"/>
        <w:ind w:firstLine="567"/>
        <w:jc w:val="both"/>
        <w:rPr>
          <w:rFonts w:ascii="Times New Roman" w:eastAsia="Calibri" w:hAnsi="Times New Roman"/>
          <w:b/>
          <w:lang w:val="ru-RU" w:bidi="ar-SA"/>
        </w:rPr>
      </w:pPr>
      <w:r w:rsidRPr="002B3A79">
        <w:rPr>
          <w:rFonts w:ascii="Times New Roman" w:eastAsia="Calibri" w:hAnsi="Times New Roman"/>
          <w:b/>
          <w:lang w:val="ru-RU" w:bidi="ar-SA"/>
        </w:rPr>
        <w:lastRenderedPageBreak/>
        <w:t>Предложения об улучшении качества медицинских услуг врачей-терапевтов, педиатров, врачей общей практики, специалистов, предоставляемых в амбулаторной форме</w:t>
      </w:r>
    </w:p>
    <w:p w:rsidR="002B3A79" w:rsidRPr="002B3A79" w:rsidRDefault="002B3A79" w:rsidP="002B3A79">
      <w:pPr>
        <w:ind w:firstLine="567"/>
        <w:jc w:val="both"/>
        <w:rPr>
          <w:rFonts w:ascii="Times New Roman" w:eastAsia="Times New Roman" w:hAnsi="Times New Roman"/>
          <w:bCs/>
          <w:lang w:val="ru-RU" w:eastAsia="ru-RU" w:bidi="ar-SA"/>
        </w:rPr>
      </w:pPr>
    </w:p>
    <w:p w:rsidR="002B3A79" w:rsidRPr="002B3A79" w:rsidRDefault="002B3A79" w:rsidP="002B3A79">
      <w:pPr>
        <w:ind w:firstLine="567"/>
        <w:jc w:val="both"/>
        <w:rPr>
          <w:rFonts w:ascii="Times New Roman" w:eastAsia="Times New Roman" w:hAnsi="Times New Roman"/>
          <w:bCs/>
          <w:u w:val="single"/>
          <w:lang w:val="ru-RU" w:eastAsia="ru-RU" w:bidi="ar-SA"/>
        </w:rPr>
      </w:pPr>
      <w:r w:rsidRPr="002B3A79">
        <w:rPr>
          <w:rFonts w:ascii="Times New Roman" w:eastAsia="Times New Roman" w:hAnsi="Times New Roman"/>
          <w:bCs/>
          <w:u w:val="single"/>
          <w:lang w:val="ru-RU" w:eastAsia="ru-RU" w:bidi="ar-SA"/>
        </w:rPr>
        <w:t>Государственное бюджетное учреждение здравоохранения Ненецкого автономного округа «Ненецкая окружная больница»</w:t>
      </w:r>
    </w:p>
    <w:p w:rsidR="002B3A79" w:rsidRPr="002B3A79" w:rsidRDefault="002B3A79" w:rsidP="002B3A79">
      <w:pPr>
        <w:autoSpaceDE w:val="0"/>
        <w:autoSpaceDN w:val="0"/>
        <w:adjustRightInd w:val="0"/>
        <w:ind w:firstLine="567"/>
        <w:jc w:val="both"/>
        <w:rPr>
          <w:rFonts w:ascii="Times New Roman" w:eastAsia="Calibri" w:hAnsi="Times New Roman"/>
          <w:i/>
          <w:color w:val="000000"/>
          <w:lang w:val="ru-RU" w:bidi="ar-SA"/>
        </w:rPr>
      </w:pPr>
      <w:r w:rsidRPr="002B3A79">
        <w:rPr>
          <w:rFonts w:ascii="Times New Roman" w:eastAsia="Calibri" w:hAnsi="Times New Roman"/>
          <w:i/>
          <w:color w:val="000000"/>
          <w:lang w:val="ru-RU" w:bidi="ar-SA"/>
        </w:rPr>
        <w:t>Предложения по параметрам, входящим в НОК:</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1. Повысить качество и полноту информирования получателей услуг о работе медицинской организации на Интернет-сайте медицинской организации. Удовлетворенность потребителей этим показателем составляет 50,0%.</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2. Повысить качество и полноту информирования получателей услуг о работе медицинской организации в помещениях медицинской организации. Удовлетворенность потребителей этим показателем составляет 74,6%.</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3. Повысить долю получателей услуг, которые записались на прием к врачу при первом обращении в медицинскую организацию. Удовлетворенность потребителей этим показателем составляет 86,2%.</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4. Повысить долю получателей услуг, удовлетворенных условиями пребывания в медицинской организации. Удовлетворенность потребителей этим показателем составляет 88,3%.</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5. Повысить долю получателей услуг с ограниченными возможностями здоровья, удовлетворенных условиями пребывания в медицинской организации. Удовлетворенность потребителей этим показателем составляет 33,3%.</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6. Уменьшить средний срок ожидания диагностического исследования с момента получения направления по направлению «Компьютерная томография и магнитно-резонансная томография, ангиография».</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7. Повысить долю потребителей, которых врач принял по время, установленное по записи. Их доля составляет в настоящий момент 84,8%.</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8. Повысить долю потребителей услуг, которым диагностическое исследование выполнено во время, установленное по записи. Это касается диагностических, инструментальных, лабораторных исследований (на сегодняшний день доля потребителей, которым они выполнены во время, установленное по записи, составляет 89,7%), а также компьютерной томографии и магнитно-резонансной томографии, ангиографии (на сегодняшний день доля потребителей, которым они выполнены во время, установленное по записи, составляет 78,6%).</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9. Повысить долю получателей услуг, положительно оценивающих доброжелательность и вежливость работников медицинской организации. Удовлетворенность потребителей этим показателем составляет 84,8%.</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10. Повысить долю получателей услуг, положительно оценивающих компетентность работников медицинской организации. Удовлетворенность потребителей этим показателем составляет 84,1%.</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В целом уровень удовлетворенности оказанными услугами составляет 84,1%, доля потребителей, готовых рекомендовать медицинскую организацию для медицинской помощи – 82,1%. Рекомендуется повысить данный показатель.</w:t>
      </w:r>
    </w:p>
    <w:p w:rsidR="002B3A79" w:rsidRPr="002B3A79" w:rsidRDefault="002B3A79" w:rsidP="002B3A79">
      <w:pPr>
        <w:spacing w:after="200" w:line="276" w:lineRule="auto"/>
        <w:rPr>
          <w:rFonts w:ascii="Times New Roman" w:eastAsia="Times New Roman" w:hAnsi="Times New Roman"/>
          <w:bCs/>
          <w:lang w:val="ru-RU" w:eastAsia="ru-RU" w:bidi="ar-SA"/>
        </w:rPr>
      </w:pPr>
      <w:r w:rsidRPr="002B3A79">
        <w:rPr>
          <w:rFonts w:ascii="Times New Roman" w:eastAsia="Times New Roman" w:hAnsi="Times New Roman"/>
          <w:bCs/>
          <w:lang w:val="ru-RU" w:eastAsia="ru-RU" w:bidi="ar-SA"/>
        </w:rPr>
        <w:br w:type="page"/>
      </w:r>
    </w:p>
    <w:p w:rsidR="002B3A79" w:rsidRPr="002B3A79" w:rsidRDefault="002B3A79" w:rsidP="002B3A79">
      <w:pPr>
        <w:ind w:firstLine="567"/>
        <w:jc w:val="both"/>
        <w:rPr>
          <w:rFonts w:ascii="Times New Roman" w:eastAsia="Times New Roman" w:hAnsi="Times New Roman"/>
          <w:bCs/>
          <w:lang w:val="ru-RU" w:eastAsia="ru-RU" w:bidi="ar-SA"/>
        </w:rPr>
      </w:pPr>
    </w:p>
    <w:p w:rsidR="002B3A79" w:rsidRPr="002B3A79" w:rsidRDefault="002B3A79" w:rsidP="002B3A79">
      <w:pPr>
        <w:ind w:firstLine="567"/>
        <w:jc w:val="both"/>
        <w:rPr>
          <w:rFonts w:ascii="Times New Roman" w:eastAsia="Times New Roman" w:hAnsi="Times New Roman"/>
          <w:bCs/>
          <w:u w:val="single"/>
          <w:lang w:val="ru-RU" w:eastAsia="ru-RU" w:bidi="ar-SA"/>
        </w:rPr>
      </w:pPr>
      <w:r w:rsidRPr="002B3A79">
        <w:rPr>
          <w:rFonts w:ascii="Times New Roman" w:eastAsia="Times New Roman" w:hAnsi="Times New Roman"/>
          <w:bCs/>
          <w:u w:val="single"/>
          <w:lang w:val="ru-RU" w:eastAsia="ru-RU" w:bidi="ar-SA"/>
        </w:rPr>
        <w:t>Государственное бюджетное учреждение здравоохранения Ненецкого автономного округа «Центральная районная поликлиника Заполярного района Ненецкого автономного округа»</w:t>
      </w:r>
    </w:p>
    <w:p w:rsidR="002B3A79" w:rsidRPr="002B3A79" w:rsidRDefault="002B3A79" w:rsidP="002B3A79">
      <w:pPr>
        <w:autoSpaceDE w:val="0"/>
        <w:autoSpaceDN w:val="0"/>
        <w:adjustRightInd w:val="0"/>
        <w:ind w:firstLine="567"/>
        <w:jc w:val="both"/>
        <w:rPr>
          <w:rFonts w:ascii="Times New Roman" w:eastAsia="Calibri" w:hAnsi="Times New Roman"/>
          <w:i/>
          <w:color w:val="000000"/>
          <w:lang w:val="ru-RU" w:bidi="ar-SA"/>
        </w:rPr>
      </w:pPr>
      <w:r w:rsidRPr="002B3A79">
        <w:rPr>
          <w:rFonts w:ascii="Times New Roman" w:eastAsia="Calibri" w:hAnsi="Times New Roman"/>
          <w:i/>
          <w:color w:val="000000"/>
          <w:lang w:val="ru-RU" w:bidi="ar-SA"/>
        </w:rPr>
        <w:t>Предложения по параметрам, входящим в НОК:</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1. Повысить качество и полноту информирования получателей услуг о работе медицинской организации на Интернет-сайте медицинской организации. Удовлетворенность потребителей этим показателем составляет 88,1%.</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2. Повысить качество и полноту информирования получателей услуг о работе медицинской организации в помещениях медицинской организации. Удовлетворенность потребителей этим показателем составляет 76,9%.</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3. Обеспечить медицинскую организацию оборудованием для пребывания людей с ограниченными возможностями. В настоящее время доля потребителей, удовлетворенных данным показателем, составляет 0,0%.</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4. Уменьшить средний срок ожидания диагностического исследования с момента получения направления по направлению «Компьютерная томография и магнитно-резонансная томография, ангиография».</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5. Повысить долю потребителей услуг, которым диагностическое исследование выполнено во время, установленное по записи. Это касается компьютерной томографии и магнитно-резонансной томографии, ангиографии (на сегодняшний день доля потребителей, которым они выполнены во время, установленное по записи, составляет 72,7%).</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6. Повысить долю получателей услуг, положительно оценивающих компетентность работников медицинской организации. Удовлетворенность потребителей этим показателем составляет 89,7%.</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В целом уровень удовлетворенности оказанными услугами составляет 88,9%, доля потребителей, готовых рекомендовать медицинскую организацию для медицинской помощи – 88,0%. Рекомендуется повысить данный показатель.</w:t>
      </w:r>
    </w:p>
    <w:p w:rsidR="002B3A79" w:rsidRPr="002B3A79" w:rsidRDefault="002B3A79" w:rsidP="002B3A79">
      <w:pPr>
        <w:jc w:val="both"/>
        <w:rPr>
          <w:rFonts w:ascii="Times New Roman" w:eastAsia="Times New Roman" w:hAnsi="Times New Roman"/>
          <w:bCs/>
          <w:lang w:val="ru-RU" w:eastAsia="ru-RU" w:bidi="ar-SA"/>
        </w:rPr>
      </w:pPr>
    </w:p>
    <w:p w:rsidR="002B3A79" w:rsidRPr="002B3A79" w:rsidRDefault="002B3A79" w:rsidP="002B3A79">
      <w:pPr>
        <w:ind w:firstLine="567"/>
        <w:jc w:val="both"/>
        <w:rPr>
          <w:rFonts w:ascii="Times New Roman" w:eastAsia="Times New Roman" w:hAnsi="Times New Roman"/>
          <w:bCs/>
          <w:u w:val="single"/>
          <w:lang w:val="ru-RU" w:eastAsia="ru-RU" w:bidi="ar-SA"/>
        </w:rPr>
      </w:pPr>
      <w:r w:rsidRPr="002B3A79">
        <w:rPr>
          <w:rFonts w:ascii="Times New Roman" w:eastAsia="Times New Roman" w:hAnsi="Times New Roman"/>
          <w:bCs/>
          <w:u w:val="single"/>
          <w:lang w:val="ru-RU" w:eastAsia="ru-RU" w:bidi="ar-SA"/>
        </w:rPr>
        <w:t>Государственное бюджетное учреждение здравоохранения Ненецкого автономного округа «Ненецкая окружная стоматологическая поликлиника»</w:t>
      </w:r>
    </w:p>
    <w:p w:rsidR="002B3A79" w:rsidRPr="002B3A79" w:rsidRDefault="002B3A79" w:rsidP="002B3A79">
      <w:pPr>
        <w:autoSpaceDE w:val="0"/>
        <w:autoSpaceDN w:val="0"/>
        <w:adjustRightInd w:val="0"/>
        <w:ind w:firstLine="567"/>
        <w:jc w:val="both"/>
        <w:rPr>
          <w:rFonts w:ascii="Times New Roman" w:eastAsia="Calibri" w:hAnsi="Times New Roman"/>
          <w:i/>
          <w:lang w:val="ru-RU" w:bidi="ar-SA"/>
        </w:rPr>
      </w:pPr>
      <w:r w:rsidRPr="002B3A79">
        <w:rPr>
          <w:rFonts w:ascii="Times New Roman" w:eastAsia="Calibri" w:hAnsi="Times New Roman"/>
          <w:i/>
          <w:lang w:val="ru-RU" w:bidi="ar-SA"/>
        </w:rPr>
        <w:t>Предложения по параметрам, входящим в НОК:</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1. Повысить показатель рейтинга на официальном сайте для размещения информации о государственных и муниципальных учреждениях (www.bus.gov.ru) в сети Интернет с 0,5 балла до 1 балла.</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2. Повысить качество и полноту информирования получателей услуг о работе медицинской организации в помещениях медицинской организации. Удовлетворенность потребителей этим показателем составляет 85,7%.</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3. Повысить качество и полноту информирования получателей услуг о работе медицинской организации на Интернет-сайте медицинской организации. Удовлетворенность потребителей этим показателем составляет 71,4%.</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4. Повысить долю получателей услуг, удовлетворенных условиями пребывания в медицинской организации. Удовлетворенность потребителей этим показателем составляет 86,0%.</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5. Обеспечить медицинскую организацию оборудованием для пребывания людей с ограниченными возможностями. В настоящее время доля потребителей, удовлетворенных данным показателем, составляет 0,0%.</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lastRenderedPageBreak/>
        <w:t>6. Уменьшить средний срок ожидания диагностического исследования с момента получения направления по направлению «Компьютерная томография и магнитно-резонансная томография, ангиография».</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7. Повысить долю потребителей услуг, которым диагностическое исследование выполнено во время, установленное по записи. Это касается компьютерной томографии и магнитно-резонансной томографии, ангиографии (на сегодняшний день доля потребителей, которым они выполнены во время, установленное по записи, составляет 87,5%).</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В целом уровень удовлетворенности оказанными услугами составляет 88,0%, доля потребителей, готовых рекомендовать медицинскую организацию для медицинской помощи – 88,0%. Рекомендуется повысить данный показатель.</w:t>
      </w:r>
    </w:p>
    <w:p w:rsidR="002B3A79" w:rsidRPr="002B3A79" w:rsidRDefault="002B3A79" w:rsidP="002B3A79">
      <w:pPr>
        <w:ind w:firstLine="567"/>
        <w:jc w:val="both"/>
        <w:rPr>
          <w:rFonts w:ascii="Times New Roman" w:eastAsia="Times New Roman" w:hAnsi="Times New Roman"/>
          <w:bCs/>
          <w:lang w:val="ru-RU" w:eastAsia="ru-RU" w:bidi="ar-SA"/>
        </w:rPr>
      </w:pPr>
    </w:p>
    <w:p w:rsidR="002B3A79" w:rsidRPr="002B3A79" w:rsidRDefault="002B3A79" w:rsidP="002B3A79">
      <w:pPr>
        <w:ind w:firstLine="567"/>
        <w:jc w:val="both"/>
        <w:rPr>
          <w:rFonts w:ascii="Times New Roman" w:eastAsia="Times New Roman" w:hAnsi="Times New Roman"/>
          <w:bCs/>
          <w:u w:val="single"/>
          <w:lang w:val="ru-RU" w:eastAsia="ru-RU" w:bidi="ar-SA"/>
        </w:rPr>
      </w:pPr>
      <w:r w:rsidRPr="002B3A79">
        <w:rPr>
          <w:rFonts w:ascii="Times New Roman" w:eastAsia="Times New Roman" w:hAnsi="Times New Roman"/>
          <w:bCs/>
          <w:u w:val="single"/>
          <w:lang w:val="ru-RU" w:eastAsia="ru-RU" w:bidi="ar-SA"/>
        </w:rPr>
        <w:t>Государственное бюджетное учреждение здравоохранения Ненецкого автономного округа «Окружной противотуберкулезный диспансер»</w:t>
      </w:r>
    </w:p>
    <w:p w:rsidR="002B3A79" w:rsidRPr="002B3A79" w:rsidRDefault="002B3A79" w:rsidP="002B3A79">
      <w:pPr>
        <w:autoSpaceDE w:val="0"/>
        <w:autoSpaceDN w:val="0"/>
        <w:adjustRightInd w:val="0"/>
        <w:ind w:firstLine="567"/>
        <w:jc w:val="both"/>
        <w:rPr>
          <w:rFonts w:ascii="Times New Roman" w:eastAsia="Calibri" w:hAnsi="Times New Roman"/>
          <w:i/>
          <w:lang w:val="ru-RU" w:bidi="ar-SA"/>
        </w:rPr>
      </w:pPr>
      <w:r w:rsidRPr="002B3A79">
        <w:rPr>
          <w:rFonts w:ascii="Times New Roman" w:eastAsia="Calibri" w:hAnsi="Times New Roman"/>
          <w:i/>
          <w:lang w:val="ru-RU" w:bidi="ar-SA"/>
        </w:rPr>
        <w:t>Предложения по параметрам, входящим в НОК:</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1. Повысить качество и полноту информирования получателей услуг о работе медицинской организации на Интернет-сайте медицинской организации. Удовлетворенность потребителей этим показателем составляет 88,9%.</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2. Повысить долю получателей услуг, которые записались на прием к врачу при первом обращении в медицинскую организацию. Удовлетворенность потребителей этим показателем составляет 86,2%.</w:t>
      </w:r>
    </w:p>
    <w:p w:rsidR="002B3A79" w:rsidRPr="002B3A79" w:rsidRDefault="002B3A79" w:rsidP="002B3A79">
      <w:pPr>
        <w:ind w:firstLine="567"/>
        <w:jc w:val="both"/>
        <w:rPr>
          <w:rFonts w:ascii="Times New Roman" w:eastAsia="Times New Roman" w:hAnsi="Times New Roman"/>
          <w:bCs/>
          <w:u w:val="single"/>
          <w:lang w:val="ru-RU" w:eastAsia="ru-RU" w:bidi="ar-SA"/>
        </w:rPr>
      </w:pPr>
    </w:p>
    <w:p w:rsidR="002B3A79" w:rsidRPr="002B3A79" w:rsidRDefault="002B3A79" w:rsidP="002B3A79">
      <w:pPr>
        <w:ind w:firstLine="567"/>
        <w:jc w:val="both"/>
        <w:rPr>
          <w:rFonts w:ascii="Times New Roman" w:eastAsia="Times New Roman" w:hAnsi="Times New Roman"/>
          <w:bCs/>
          <w:u w:val="single"/>
          <w:lang w:val="ru-RU" w:eastAsia="ru-RU" w:bidi="ar-SA"/>
        </w:rPr>
      </w:pPr>
      <w:r w:rsidRPr="002B3A79">
        <w:rPr>
          <w:rFonts w:ascii="Times New Roman" w:eastAsia="Times New Roman" w:hAnsi="Times New Roman"/>
          <w:bCs/>
          <w:u w:val="single"/>
          <w:lang w:val="ru-RU" w:eastAsia="ru-RU" w:bidi="ar-SA"/>
        </w:rPr>
        <w:t>ООО «Федоров»</w:t>
      </w:r>
    </w:p>
    <w:p w:rsidR="002B3A79" w:rsidRPr="002B3A79" w:rsidRDefault="002B3A79" w:rsidP="002B3A79">
      <w:pPr>
        <w:autoSpaceDE w:val="0"/>
        <w:autoSpaceDN w:val="0"/>
        <w:adjustRightInd w:val="0"/>
        <w:ind w:firstLine="567"/>
        <w:jc w:val="both"/>
        <w:rPr>
          <w:rFonts w:ascii="Times New Roman" w:eastAsia="Calibri" w:hAnsi="Times New Roman"/>
          <w:i/>
          <w:lang w:val="ru-RU" w:bidi="ar-SA"/>
        </w:rPr>
      </w:pPr>
      <w:r w:rsidRPr="002B3A79">
        <w:rPr>
          <w:rFonts w:ascii="Times New Roman" w:eastAsia="Calibri" w:hAnsi="Times New Roman"/>
          <w:i/>
          <w:lang w:val="ru-RU" w:bidi="ar-SA"/>
        </w:rPr>
        <w:t>Предложения по параметрам, входящим в НОК:</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1. Повысить качество и полноту информирования получателей услуг о работе медицинской организации на Интернет-сайте медицинской организации. Удовлетворенность потребителей этим показателем составляет 89,1%.</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2. Повысить качество и полноту информирования получателей услуг о работе медицинской организации в помещениях медицинской организации. Удовлетворенность потребителей этим показателем составляет 75,9%.</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3. Повысить долю получателей услуг, удовлетворенных условиями пребывания в медицинской организации. Удовлетворенность потребителей этим показателем составляет 89,3%.</w:t>
      </w:r>
    </w:p>
    <w:p w:rsidR="002B3A79" w:rsidRPr="002B3A79" w:rsidRDefault="002B3A79" w:rsidP="002B3A79">
      <w:pPr>
        <w:autoSpaceDE w:val="0"/>
        <w:autoSpaceDN w:val="0"/>
        <w:adjustRightInd w:val="0"/>
        <w:ind w:firstLine="567"/>
        <w:jc w:val="both"/>
        <w:rPr>
          <w:rFonts w:ascii="Times New Roman" w:eastAsia="Calibri" w:hAnsi="Times New Roman"/>
          <w:color w:val="000000"/>
          <w:lang w:val="ru-RU" w:bidi="ar-SA"/>
        </w:rPr>
      </w:pPr>
      <w:r w:rsidRPr="002B3A79">
        <w:rPr>
          <w:rFonts w:ascii="Times New Roman" w:eastAsia="Calibri" w:hAnsi="Times New Roman"/>
          <w:color w:val="000000"/>
          <w:lang w:val="ru-RU" w:bidi="ar-SA"/>
        </w:rPr>
        <w:t>4. Решить вопрос организации стоматологической помощи для лиц с ограниченными возможностями. В настоящее время доля потребителей, удовлетворенных данным показателем, составляет 0,0%.</w:t>
      </w:r>
    </w:p>
    <w:p w:rsidR="002B3A79" w:rsidRPr="002B3A79" w:rsidRDefault="002B3A79" w:rsidP="002B3A79">
      <w:pPr>
        <w:autoSpaceDE w:val="0"/>
        <w:autoSpaceDN w:val="0"/>
        <w:adjustRightInd w:val="0"/>
        <w:rPr>
          <w:rFonts w:ascii="Times New Roman" w:eastAsia="Calibri" w:hAnsi="Times New Roman"/>
          <w:b/>
          <w:sz w:val="20"/>
          <w:szCs w:val="20"/>
          <w:lang w:val="ru-RU" w:bidi="ar-SA"/>
        </w:rPr>
      </w:pPr>
    </w:p>
    <w:p w:rsidR="002B3A79" w:rsidRPr="002B3A79" w:rsidRDefault="002B3A79" w:rsidP="002B3A79">
      <w:pPr>
        <w:autoSpaceDE w:val="0"/>
        <w:autoSpaceDN w:val="0"/>
        <w:adjustRightInd w:val="0"/>
        <w:spacing w:line="400" w:lineRule="atLeast"/>
        <w:rPr>
          <w:rFonts w:ascii="Times New Roman" w:eastAsia="Calibri" w:hAnsi="Times New Roman"/>
          <w:lang w:val="ru-RU" w:bidi="ar-SA"/>
        </w:rPr>
      </w:pPr>
    </w:p>
    <w:p w:rsidR="002B3A79" w:rsidRPr="002B3A79" w:rsidRDefault="002B3A79" w:rsidP="002B3A79">
      <w:pPr>
        <w:ind w:firstLine="567"/>
        <w:jc w:val="both"/>
        <w:rPr>
          <w:rFonts w:ascii="Times New Roman" w:eastAsia="Calibri" w:hAnsi="Times New Roman"/>
          <w:color w:val="000000"/>
          <w:lang w:val="ru-RU" w:bidi="ar-SA"/>
        </w:rPr>
      </w:pPr>
    </w:p>
    <w:p w:rsidR="002B3A79" w:rsidRPr="002B3A79" w:rsidRDefault="002B3A79" w:rsidP="002B3A79">
      <w:pPr>
        <w:ind w:firstLine="567"/>
        <w:jc w:val="both"/>
        <w:rPr>
          <w:rFonts w:ascii="Times New Roman" w:eastAsia="Calibri" w:hAnsi="Times New Roman"/>
          <w:color w:val="000000"/>
          <w:lang w:val="ru-RU" w:bidi="ar-SA"/>
        </w:rPr>
      </w:pPr>
    </w:p>
    <w:p w:rsidR="008B26DA" w:rsidRDefault="008B26DA">
      <w:pPr>
        <w:spacing w:after="200" w:line="276" w:lineRule="auto"/>
        <w:rPr>
          <w:rFonts w:ascii="Times New Roman" w:eastAsia="Calibri" w:hAnsi="Times New Roman"/>
          <w:color w:val="000000"/>
          <w:lang w:val="ru-RU" w:bidi="ar-SA"/>
        </w:rPr>
      </w:pPr>
      <w:r>
        <w:rPr>
          <w:rFonts w:ascii="Times New Roman" w:eastAsia="Calibri" w:hAnsi="Times New Roman"/>
          <w:color w:val="000000"/>
          <w:lang w:val="ru-RU" w:bidi="ar-SA"/>
        </w:rPr>
        <w:br w:type="page"/>
      </w:r>
    </w:p>
    <w:p w:rsidR="00F62278" w:rsidRDefault="00F62278" w:rsidP="00F62278">
      <w:pPr>
        <w:spacing w:line="276" w:lineRule="auto"/>
        <w:rPr>
          <w:rFonts w:ascii="Times New Roman" w:eastAsia="Calibri" w:hAnsi="Times New Roman"/>
          <w:color w:val="000000"/>
          <w:lang w:val="ru-RU" w:bidi="ar-SA"/>
        </w:rPr>
      </w:pPr>
    </w:p>
    <w:p w:rsidR="008B26DA" w:rsidRPr="00F62278" w:rsidRDefault="008B26DA" w:rsidP="00F62278">
      <w:pPr>
        <w:pStyle w:val="1"/>
        <w:spacing w:before="0"/>
        <w:jc w:val="center"/>
        <w:rPr>
          <w:lang w:val="ru-RU"/>
        </w:rPr>
      </w:pPr>
      <w:bookmarkStart w:id="39" w:name="_Toc499585221"/>
      <w:bookmarkStart w:id="40" w:name="_Hlk499584918"/>
      <w:r w:rsidRPr="00F62278">
        <w:rPr>
          <w:lang w:val="ru-RU"/>
        </w:rPr>
        <w:t>Выводы и рекомендации</w:t>
      </w:r>
      <w:bookmarkEnd w:id="39"/>
    </w:p>
    <w:p w:rsidR="008B26DA" w:rsidRDefault="008B26DA" w:rsidP="008B26DA">
      <w:pPr>
        <w:ind w:left="567"/>
        <w:jc w:val="both"/>
        <w:rPr>
          <w:sz w:val="26"/>
          <w:szCs w:val="26"/>
          <w:lang w:val="ru-RU"/>
        </w:rPr>
      </w:pPr>
    </w:p>
    <w:p w:rsidR="00C9151B" w:rsidRPr="00C9151B" w:rsidRDefault="00C9151B" w:rsidP="00C9151B">
      <w:pPr>
        <w:ind w:firstLine="567"/>
        <w:rPr>
          <w:rFonts w:ascii="Times New Roman" w:eastAsia="Times New Roman" w:hAnsi="Times New Roman"/>
          <w:b/>
          <w:lang w:val="ru-RU"/>
        </w:rPr>
      </w:pPr>
      <w:r w:rsidRPr="00C9151B">
        <w:rPr>
          <w:rFonts w:ascii="Times New Roman" w:eastAsia="Times New Roman" w:hAnsi="Times New Roman"/>
          <w:b/>
          <w:lang w:val="ru-RU"/>
        </w:rPr>
        <w:t>Результаты независимой оценки качества услуг в сфере образования</w:t>
      </w:r>
    </w:p>
    <w:p w:rsidR="00C9151B" w:rsidRPr="00C9151B" w:rsidRDefault="00C9151B" w:rsidP="00C9151B">
      <w:pPr>
        <w:spacing w:line="259" w:lineRule="auto"/>
        <w:ind w:firstLine="567"/>
        <w:jc w:val="both"/>
        <w:rPr>
          <w:rFonts w:ascii="Times New Roman" w:eastAsia="Calibri" w:hAnsi="Times New Roman"/>
          <w:lang w:val="ru-RU" w:bidi="ar-SA"/>
        </w:rPr>
      </w:pPr>
      <w:r w:rsidRPr="00C9151B">
        <w:rPr>
          <w:rFonts w:ascii="Times New Roman" w:eastAsia="Calibri" w:hAnsi="Times New Roman"/>
          <w:lang w:val="ru-RU" w:bidi="ar-SA"/>
        </w:rPr>
        <w:t xml:space="preserve">Согласно полученным результатам независимой оценки, разброс итоговых значений интегрального показателя качества образовательных услуг составляет от 97 баллов (ГБДОУ НАО «Детский сад п. Красное») до 148 баллов (ГБДОУ НАО «Детский сад «Семицветик»). </w:t>
      </w:r>
    </w:p>
    <w:p w:rsidR="00C9151B" w:rsidRPr="00C9151B" w:rsidRDefault="00C9151B" w:rsidP="00C9151B">
      <w:pPr>
        <w:spacing w:line="259" w:lineRule="auto"/>
        <w:ind w:firstLine="567"/>
        <w:jc w:val="both"/>
        <w:rPr>
          <w:rFonts w:ascii="Times New Roman" w:eastAsia="Calibri" w:hAnsi="Times New Roman"/>
          <w:lang w:val="ru-RU" w:bidi="ar-SA"/>
        </w:rPr>
      </w:pPr>
      <w:r w:rsidRPr="00C9151B">
        <w:rPr>
          <w:rFonts w:ascii="Times New Roman" w:eastAsia="Calibri" w:hAnsi="Times New Roman"/>
          <w:lang w:val="ru-RU" w:bidi="ar-SA"/>
        </w:rPr>
        <w:t>По типам образовательных организаций самое высокое среднее итоговое значение интегрального показателя получили организации дополнительного образования для детей – 129 баллов. В рейтинге представлены всего 2 организации: ГБУ ДО НАО «Детско-юношеский центр «Лидер» (132 балла) и ГБУ ДО НАО «Детская школа искусств» (126 баллов).</w:t>
      </w:r>
    </w:p>
    <w:p w:rsidR="00C9151B" w:rsidRPr="00C9151B" w:rsidRDefault="00C9151B" w:rsidP="00C9151B">
      <w:pPr>
        <w:spacing w:line="259" w:lineRule="auto"/>
        <w:ind w:firstLine="567"/>
        <w:jc w:val="both"/>
        <w:rPr>
          <w:rFonts w:ascii="Times New Roman" w:eastAsia="Calibri" w:hAnsi="Times New Roman"/>
          <w:lang w:val="ru-RU" w:bidi="ar-SA"/>
        </w:rPr>
      </w:pPr>
      <w:r w:rsidRPr="00C9151B">
        <w:rPr>
          <w:rFonts w:ascii="Times New Roman" w:eastAsia="Calibri" w:hAnsi="Times New Roman"/>
          <w:lang w:val="ru-RU" w:bidi="ar-SA"/>
        </w:rPr>
        <w:t xml:space="preserve">На втором месте - общеобразовательные организации (124 балла). Лидером является ГБОУ НАО «Средняя школа № 2 г. Нарьян-Мара с углубленным изучением отдельных предметов», «Детский сад «Теремок» (146 баллов). Самые низкие баллы – у ГБОУ НАО «Средняя школа п. Индига» (102 балла). </w:t>
      </w:r>
    </w:p>
    <w:p w:rsidR="00C9151B" w:rsidRPr="00C9151B" w:rsidRDefault="00C9151B" w:rsidP="00C9151B">
      <w:pPr>
        <w:spacing w:line="259" w:lineRule="auto"/>
        <w:ind w:firstLine="567"/>
        <w:jc w:val="both"/>
        <w:rPr>
          <w:rFonts w:ascii="Times New Roman" w:eastAsia="Calibri" w:hAnsi="Times New Roman"/>
          <w:lang w:val="ru-RU" w:bidi="ar-SA"/>
        </w:rPr>
      </w:pPr>
      <w:r w:rsidRPr="00C9151B">
        <w:rPr>
          <w:rFonts w:ascii="Times New Roman" w:eastAsia="Calibri" w:hAnsi="Times New Roman"/>
          <w:lang w:val="ru-RU" w:bidi="ar-SA"/>
        </w:rPr>
        <w:t>На третьем месте – организации дошкольного образования (122 балла). Лидером является ГБДОУ НАО «Детский сад «Семицветик» (148 баллов), а самые низкие баллы получил ГБДОУ НАО «Детский сад п. Красное» (97 баллов).</w:t>
      </w:r>
    </w:p>
    <w:p w:rsidR="00C9151B" w:rsidRPr="00C9151B" w:rsidRDefault="00C9151B" w:rsidP="00C9151B">
      <w:pPr>
        <w:spacing w:line="259" w:lineRule="auto"/>
        <w:ind w:firstLine="567"/>
        <w:jc w:val="both"/>
        <w:rPr>
          <w:rFonts w:ascii="Times New Roman" w:eastAsia="Calibri" w:hAnsi="Times New Roman"/>
          <w:lang w:val="ru-RU" w:bidi="ar-SA"/>
        </w:rPr>
      </w:pPr>
      <w:r w:rsidRPr="00C9151B">
        <w:rPr>
          <w:rFonts w:ascii="Times New Roman" w:eastAsia="Calibri" w:hAnsi="Times New Roman"/>
          <w:lang w:val="ru-RU" w:bidi="ar-SA"/>
        </w:rPr>
        <w:t xml:space="preserve">Среднее значение интегрального показателя качества образовательной деятельности в Ненецком автономном округе, по всем типам организаций, составляет </w:t>
      </w:r>
      <w:r w:rsidRPr="00C9151B">
        <w:rPr>
          <w:rFonts w:ascii="Times New Roman" w:eastAsia="Calibri" w:hAnsi="Times New Roman"/>
          <w:b/>
          <w:lang w:val="ru-RU" w:bidi="ar-SA"/>
        </w:rPr>
        <w:t>7,7 баллов из 10.</w:t>
      </w:r>
    </w:p>
    <w:p w:rsidR="00C9151B" w:rsidRPr="00C9151B" w:rsidRDefault="00C9151B" w:rsidP="00C9151B">
      <w:pPr>
        <w:ind w:firstLine="567"/>
        <w:jc w:val="both"/>
        <w:rPr>
          <w:rFonts w:ascii="Times New Roman" w:eastAsia="Calibri" w:hAnsi="Times New Roman"/>
          <w:lang w:val="ru-RU" w:bidi="ar-SA"/>
        </w:rPr>
      </w:pPr>
      <w:r w:rsidRPr="00C9151B">
        <w:rPr>
          <w:rFonts w:ascii="Times New Roman" w:eastAsia="Calibri" w:hAnsi="Times New Roman"/>
          <w:lang w:val="ru-RU" w:bidi="ar-SA"/>
        </w:rPr>
        <w:t xml:space="preserve">Основные рекомендации образовательным организациям касаются улучшения фактически имеющегося материально-технического обеспечения оказания образовательных услуг. При этом отметим, что удовлетворённость получателей услуг данными параметрами находится на приемлемом уровне. </w:t>
      </w:r>
    </w:p>
    <w:p w:rsidR="00C9151B" w:rsidRPr="00C9151B" w:rsidRDefault="00C9151B" w:rsidP="00C9151B">
      <w:pPr>
        <w:ind w:firstLine="567"/>
        <w:rPr>
          <w:rFonts w:ascii="Times New Roman" w:eastAsia="Times New Roman" w:hAnsi="Times New Roman"/>
          <w:b/>
          <w:lang w:val="ru-RU"/>
        </w:rPr>
      </w:pPr>
      <w:r w:rsidRPr="00C9151B">
        <w:rPr>
          <w:rFonts w:ascii="Times New Roman" w:eastAsia="Times New Roman" w:hAnsi="Times New Roman"/>
          <w:b/>
          <w:lang w:val="ru-RU"/>
        </w:rPr>
        <w:t>Результаты независимой оценки качества услуг в сфере культуры</w:t>
      </w:r>
    </w:p>
    <w:p w:rsidR="00C9151B" w:rsidRPr="00C9151B" w:rsidRDefault="00C9151B" w:rsidP="00C9151B">
      <w:pPr>
        <w:ind w:firstLine="567"/>
        <w:jc w:val="both"/>
        <w:rPr>
          <w:rFonts w:ascii="Times New Roman" w:eastAsia="Times New Roman" w:hAnsi="Times New Roman"/>
          <w:lang w:val="ru-RU"/>
        </w:rPr>
      </w:pPr>
      <w:r w:rsidRPr="00C9151B">
        <w:rPr>
          <w:rFonts w:ascii="Times New Roman" w:eastAsia="Times New Roman" w:hAnsi="Times New Roman"/>
          <w:lang w:val="ru-RU"/>
        </w:rPr>
        <w:t>Согласно результатам независимой оценки качества услуг в сфере культуры, разброс значений интегрального показателя составил от 114 баллов (ГБУК НАО «Дом культуры поселка Усть-Кара») до 152 баллов (ГБУК НАО «Дом культуры поселка Красное»). Максимально возможное значение показателя составляет 160 баллов.</w:t>
      </w:r>
      <w:r w:rsidRPr="00C9151B">
        <w:rPr>
          <w:rFonts w:ascii="Calibri" w:eastAsia="Times New Roman" w:hAnsi="Calibri"/>
          <w:color w:val="1F497D"/>
          <w:lang w:val="ru-RU"/>
        </w:rPr>
        <w:t xml:space="preserve"> </w:t>
      </w:r>
    </w:p>
    <w:p w:rsidR="00C9151B" w:rsidRPr="00C9151B" w:rsidRDefault="00C9151B" w:rsidP="00C9151B">
      <w:pPr>
        <w:ind w:firstLine="567"/>
        <w:jc w:val="both"/>
        <w:rPr>
          <w:rFonts w:ascii="Times New Roman" w:eastAsia="Times New Roman" w:hAnsi="Times New Roman"/>
          <w:lang w:val="ru-RU"/>
        </w:rPr>
      </w:pPr>
      <w:r w:rsidRPr="00C9151B">
        <w:rPr>
          <w:rFonts w:ascii="Times New Roman" w:eastAsia="Times New Roman" w:hAnsi="Times New Roman"/>
          <w:lang w:val="ru-RU"/>
        </w:rPr>
        <w:t>Значение среднего интегрального показателя, характеризующего общие критерии оценки качества оказания услуг организациями культуры, составило 134 балла из 160.</w:t>
      </w:r>
    </w:p>
    <w:p w:rsidR="00C9151B" w:rsidRPr="00C9151B" w:rsidRDefault="00C9151B" w:rsidP="00C9151B">
      <w:pPr>
        <w:ind w:firstLine="567"/>
        <w:jc w:val="both"/>
        <w:rPr>
          <w:rFonts w:ascii="Times New Roman" w:eastAsia="Times New Roman" w:hAnsi="Times New Roman"/>
          <w:lang w:val="ru-RU"/>
        </w:rPr>
      </w:pPr>
      <w:r w:rsidRPr="00C9151B">
        <w:rPr>
          <w:rFonts w:ascii="Times New Roman" w:eastAsia="Times New Roman" w:hAnsi="Times New Roman"/>
          <w:lang w:val="ru-RU"/>
        </w:rPr>
        <w:t>Рекомендации в основном касаются улучшения удовлетворенности получателей услуг материально-техническим обеспечением организаций культуры, удовлетворенности качеством полиграфических материалов.</w:t>
      </w:r>
    </w:p>
    <w:p w:rsidR="00C9151B" w:rsidRPr="00C9151B" w:rsidRDefault="00C9151B" w:rsidP="00C9151B">
      <w:pPr>
        <w:ind w:firstLine="567"/>
        <w:rPr>
          <w:rFonts w:ascii="Times New Roman" w:eastAsia="Times New Roman" w:hAnsi="Times New Roman"/>
          <w:b/>
          <w:lang w:val="ru-RU"/>
        </w:rPr>
      </w:pPr>
      <w:r w:rsidRPr="00C9151B">
        <w:rPr>
          <w:rFonts w:ascii="Times New Roman" w:eastAsia="Times New Roman" w:hAnsi="Times New Roman"/>
          <w:b/>
          <w:lang w:val="ru-RU"/>
        </w:rPr>
        <w:t>Результаты независимой оценки качества услуг в сфере здравоохранения</w:t>
      </w:r>
    </w:p>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lang w:val="ru-RU" w:bidi="ar-SA"/>
        </w:rPr>
        <w:t xml:space="preserve">Согласно полученным результатам независимой оценки, </w:t>
      </w:r>
      <w:r w:rsidRPr="00C9151B">
        <w:rPr>
          <w:rFonts w:ascii="Times New Roman" w:eastAsia="Calibri" w:hAnsi="Times New Roman"/>
          <w:color w:val="000000"/>
          <w:lang w:val="ru-RU" w:bidi="ar-SA"/>
        </w:rPr>
        <w:t>среднее значение оценки качества услуг в сфере здравоохранения по медицинским организациям Ненецкого автономного округа составило 58,7 баллов (в 2016 г. - 55,2 балла).</w:t>
      </w:r>
    </w:p>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lang w:val="ru-RU" w:bidi="ar-SA"/>
        </w:rPr>
        <w:t xml:space="preserve">Средние оценки по всем оцениваемым видам услуг по каждому учреждению: 1 место – ГБУЗ НАО «Окружной противотуберкулезный диспансер» (65,0 баллов, в 2016 г. - 63,5 балла и 2-е место), 2 место – ООО «Федоров» (63,0 балла, в 2016 г. не оценивалось), 3 место - ГБУЗ НАО «Ненецкая окружная стоматологическая поликлиника» (59,0 баллов, в 2016 г. - 67,3 балла и 1-е место), 4 место – ГБУЗ НАО </w:t>
      </w:r>
      <w:r w:rsidRPr="00C9151B">
        <w:rPr>
          <w:rFonts w:ascii="Times New Roman" w:eastAsia="Calibri" w:hAnsi="Times New Roman"/>
          <w:color w:val="000000"/>
          <w:lang w:val="ru-RU" w:bidi="ar-SA"/>
        </w:rPr>
        <w:t>«Центральная районная поликлиника Заполярного района Ненецкого автономного округа» (58,5 баллов, в 2016 г. - 44,0 баллов и 3-е место), 5 место -  ГБУЗ НАО «Ненецкая окружная больница» (48,25 баллов, в 2016 г. - 42,8 балла и 4-е место).</w:t>
      </w:r>
    </w:p>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lang w:val="ru-RU" w:bidi="ar-SA"/>
        </w:rPr>
        <w:lastRenderedPageBreak/>
        <w:t xml:space="preserve">Рейтинг медицинских организаций по услугам, оказываемым в амбулаторных условиях, аналогичен рейтингу, построенному по средним значениям оценки качества всех медицинских учреждений. На 1 месте - ГБУЗ НАО «Окружной противотуберкулезный диспансер» (68,5 баллов), 2 место – ООО «Федоров» (63,0 балла), 3 место - ГБУЗ НАО «Ненецкая окружная стоматологическая поликлиника» (59,0 баллов), 4 место – ГБУЗ НАО </w:t>
      </w:r>
      <w:r w:rsidRPr="00C9151B">
        <w:rPr>
          <w:rFonts w:ascii="Times New Roman" w:eastAsia="Calibri" w:hAnsi="Times New Roman"/>
          <w:color w:val="000000"/>
          <w:lang w:val="ru-RU" w:bidi="ar-SA"/>
        </w:rPr>
        <w:t>«Центральная районная поликлиника Заполярного района Ненецкого автономного округа» (58,5 баллов), 5 место - ГБУЗ НАО «Ненецкая окружная больница» (46,5 баллов).</w:t>
      </w:r>
    </w:p>
    <w:p w:rsidR="00C9151B" w:rsidRPr="00C9151B" w:rsidRDefault="00C9151B" w:rsidP="00C9151B">
      <w:pPr>
        <w:ind w:firstLine="567"/>
        <w:jc w:val="both"/>
        <w:rPr>
          <w:rFonts w:ascii="Times New Roman" w:eastAsia="Calibri" w:hAnsi="Times New Roman"/>
          <w:lang w:val="ru-RU" w:bidi="ar-SA"/>
        </w:rPr>
      </w:pPr>
      <w:r w:rsidRPr="00C9151B">
        <w:rPr>
          <w:rFonts w:ascii="Times New Roman" w:eastAsia="Calibri" w:hAnsi="Times New Roman"/>
          <w:color w:val="000000"/>
          <w:lang w:val="ru-RU" w:bidi="ar-SA"/>
        </w:rPr>
        <w:t xml:space="preserve">Рейтинг медицинских организаций, оказывающих услуги в стационарных условиях, состоит всего из двух организаций: на 1 месте находится </w:t>
      </w:r>
      <w:r w:rsidRPr="00C9151B">
        <w:rPr>
          <w:rFonts w:ascii="Times New Roman" w:eastAsia="Calibri" w:hAnsi="Times New Roman"/>
          <w:lang w:val="ru-RU" w:bidi="ar-SA"/>
        </w:rPr>
        <w:t>ГБУЗ НАО «Окружной противотуберкулезный диспансер» (61,0 баллов), на втором - ГБУЗ НАО «Ненецкая окружная больница» (50,0 баллов).</w:t>
      </w:r>
    </w:p>
    <w:p w:rsidR="00C9151B" w:rsidRPr="00C9151B" w:rsidRDefault="00C9151B" w:rsidP="00C9151B">
      <w:pPr>
        <w:ind w:firstLine="567"/>
        <w:jc w:val="both"/>
        <w:rPr>
          <w:rFonts w:ascii="Times New Roman" w:eastAsia="Calibri" w:hAnsi="Times New Roman"/>
          <w:lang w:val="ru-RU" w:bidi="ar-SA"/>
        </w:rPr>
      </w:pPr>
      <w:r w:rsidRPr="00C9151B">
        <w:rPr>
          <w:rFonts w:ascii="Times New Roman" w:eastAsia="Calibri" w:hAnsi="Times New Roman"/>
          <w:lang w:val="ru-RU" w:bidi="ar-SA"/>
        </w:rPr>
        <w:t>Рекомендации для медицинских организаций даны по каждому из показателей. Для организаций есть существенная специфика, в зависимости от конкретной ситуации.</w:t>
      </w:r>
    </w:p>
    <w:p w:rsidR="008B26DA" w:rsidRPr="008B26DA" w:rsidRDefault="008B26DA" w:rsidP="008B26DA">
      <w:pPr>
        <w:ind w:left="567"/>
        <w:jc w:val="both"/>
        <w:rPr>
          <w:sz w:val="26"/>
          <w:szCs w:val="26"/>
          <w:lang w:val="ru-RU"/>
        </w:rPr>
      </w:pPr>
    </w:p>
    <w:p w:rsidR="002B3A79" w:rsidRPr="00F62278" w:rsidRDefault="008B26DA" w:rsidP="00F62278">
      <w:pPr>
        <w:pStyle w:val="1"/>
        <w:jc w:val="center"/>
        <w:rPr>
          <w:lang w:val="ru-RU"/>
        </w:rPr>
      </w:pPr>
      <w:bookmarkStart w:id="41" w:name="_Toc499585222"/>
      <w:r w:rsidRPr="00F62278">
        <w:rPr>
          <w:lang w:val="ru-RU"/>
        </w:rPr>
        <w:t>Перспективы мониторинга, планируемые результаты</w:t>
      </w:r>
      <w:bookmarkEnd w:id="41"/>
    </w:p>
    <w:p w:rsidR="008B26DA" w:rsidRDefault="008B26DA" w:rsidP="008B26DA">
      <w:pPr>
        <w:ind w:firstLine="567"/>
        <w:jc w:val="both"/>
        <w:rPr>
          <w:rFonts w:ascii="Times New Roman" w:eastAsia="Calibri" w:hAnsi="Times New Roman"/>
          <w:color w:val="000000"/>
          <w:lang w:val="ru-RU" w:bidi="ar-SA"/>
        </w:rPr>
      </w:pPr>
    </w:p>
    <w:bookmarkEnd w:id="40"/>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color w:val="000000"/>
          <w:lang w:val="ru-RU" w:bidi="ar-SA"/>
        </w:rPr>
        <w:t>Проведение мониторинга, согласно российскому законодательству, является ежегодным. В последующие годы также планируется проведения данного мониторинга, с учетом нормативных требований к методике проведения, инструментарию и методике расчета показателей, которые могут быть приняты федеральными органами власти.</w:t>
      </w:r>
    </w:p>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color w:val="000000"/>
          <w:lang w:val="ru-RU" w:bidi="ar-SA"/>
        </w:rPr>
        <w:t xml:space="preserve">Тенденцией последующих мониторингов является увеличение роли информации об удовлетворенности получателей услуг деятельностью организаций, получаемой посредством сети Интернет. Анкеты для получателей услуг в сфере образования, культуры, здравоохранения, при их размещении на официальных Интернет-сайтах уполномоченных за проведение мониторинга органов власти, могут дать существенное количество мнений получателей услуг, и доля оценок, предоставленных исполнителям контракта таким образом, будет с течением времени продолжать расти. </w:t>
      </w:r>
    </w:p>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color w:val="000000"/>
          <w:lang w:val="ru-RU" w:bidi="ar-SA"/>
        </w:rPr>
        <w:t>Несмотря на это, анкеты, по которым проводится опрос, требуют существенных доработок как в смысловом значении, так и в методическом. Кроме того, требуется адаптация анкеты для он-лайн анкетирования.</w:t>
      </w:r>
    </w:p>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color w:val="000000"/>
          <w:lang w:val="ru-RU" w:bidi="ar-SA"/>
        </w:rPr>
        <w:t>С точки зрения расчета значений НОК требуется установить возможность неприменения показателей для организаций, которые не оказывают ряд услуг, вместо того, чтобы назначать им низший балл за их оказание (по факту – неоказание).</w:t>
      </w:r>
    </w:p>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color w:val="000000"/>
          <w:lang w:val="ru-RU" w:bidi="ar-SA"/>
        </w:rPr>
        <w:t>Таким образом, перспективы мониторинга связаны с усовершенствованием методики и расширением методов сбора полевой информации.</w:t>
      </w:r>
    </w:p>
    <w:p w:rsidR="00C9151B" w:rsidRPr="00C9151B" w:rsidRDefault="00C9151B" w:rsidP="00C9151B">
      <w:pPr>
        <w:ind w:firstLine="567"/>
        <w:jc w:val="both"/>
        <w:rPr>
          <w:rFonts w:ascii="Times New Roman" w:eastAsia="Calibri" w:hAnsi="Times New Roman"/>
          <w:color w:val="000000"/>
          <w:lang w:val="ru-RU" w:bidi="ar-SA"/>
        </w:rPr>
      </w:pPr>
      <w:r w:rsidRPr="00C9151B">
        <w:rPr>
          <w:rFonts w:ascii="Times New Roman" w:eastAsia="Calibri" w:hAnsi="Times New Roman"/>
          <w:color w:val="000000"/>
          <w:lang w:val="ru-RU" w:bidi="ar-SA"/>
        </w:rPr>
        <w:t>Относительно результатов мониторинга в последующие периоды, ожидается повышение значений, которые в настоящее время являются низкими, а также сохранение имеющихся высоких оценок на прежнем уровне.</w:t>
      </w:r>
    </w:p>
    <w:p w:rsidR="002B3A79" w:rsidRPr="002B3A79" w:rsidRDefault="002B3A79" w:rsidP="002B3A79">
      <w:pPr>
        <w:ind w:firstLine="567"/>
        <w:jc w:val="both"/>
        <w:rPr>
          <w:rFonts w:ascii="Times New Roman" w:eastAsia="Calibri" w:hAnsi="Times New Roman"/>
          <w:color w:val="000000"/>
          <w:lang w:val="ru-RU" w:bidi="ar-SA"/>
        </w:rPr>
      </w:pPr>
    </w:p>
    <w:p w:rsidR="002B3A79" w:rsidRPr="002B3A79" w:rsidRDefault="002B3A79" w:rsidP="002B3A79">
      <w:pPr>
        <w:ind w:firstLine="567"/>
        <w:jc w:val="both"/>
        <w:rPr>
          <w:rFonts w:ascii="Times New Roman" w:eastAsia="Calibri" w:hAnsi="Times New Roman"/>
          <w:color w:val="000000"/>
          <w:lang w:val="ru-RU" w:bidi="ar-SA"/>
        </w:rPr>
        <w:sectPr w:rsidR="002B3A79" w:rsidRPr="002B3A79" w:rsidSect="00F30684">
          <w:pgSz w:w="12240" w:h="15840"/>
          <w:pgMar w:top="993" w:right="758" w:bottom="851" w:left="1701" w:header="708" w:footer="364" w:gutter="0"/>
          <w:cols w:space="708"/>
          <w:docGrid w:linePitch="360"/>
        </w:sectPr>
      </w:pPr>
    </w:p>
    <w:p w:rsidR="008B26DA" w:rsidRDefault="008B26DA" w:rsidP="008B26DA">
      <w:pPr>
        <w:pStyle w:val="1"/>
        <w:jc w:val="center"/>
        <w:rPr>
          <w:lang w:val="ru-RU"/>
        </w:rPr>
      </w:pPr>
      <w:bookmarkStart w:id="42" w:name="_Toc499585223"/>
      <w:r>
        <w:rPr>
          <w:lang w:val="ru-RU"/>
        </w:rPr>
        <w:lastRenderedPageBreak/>
        <w:t>Приложение 1. Результаты независимой оценки качества услуг в сфере образования, культуры, медицинских услуг в табличной форме</w:t>
      </w:r>
      <w:bookmarkEnd w:id="42"/>
    </w:p>
    <w:p w:rsidR="008B26DA" w:rsidRDefault="008B26DA" w:rsidP="002B3A79">
      <w:pPr>
        <w:jc w:val="both"/>
        <w:rPr>
          <w:rFonts w:ascii="Times New Roman" w:eastAsia="Times New Roman" w:hAnsi="Times New Roman"/>
          <w:bCs/>
          <w:sz w:val="20"/>
          <w:szCs w:val="20"/>
          <w:lang w:val="ru-RU" w:eastAsia="ru-RU" w:bidi="ar-SA"/>
        </w:rPr>
      </w:pPr>
    </w:p>
    <w:p w:rsidR="008B26DA" w:rsidRDefault="008B26DA" w:rsidP="008B26DA">
      <w:pPr>
        <w:jc w:val="both"/>
        <w:rPr>
          <w:rFonts w:ascii="Times New Roman" w:eastAsia="Times New Roman" w:hAnsi="Times New Roman"/>
          <w:bCs/>
          <w:sz w:val="20"/>
          <w:szCs w:val="20"/>
          <w:lang w:val="ru-RU" w:eastAsia="ru-RU" w:bidi="ar-SA"/>
        </w:rPr>
      </w:pPr>
      <w:r w:rsidRPr="009B547E">
        <w:rPr>
          <w:rFonts w:ascii="Times New Roman" w:eastAsia="Times New Roman" w:hAnsi="Times New Roman"/>
          <w:bCs/>
          <w:sz w:val="20"/>
          <w:szCs w:val="20"/>
          <w:lang w:val="ru-RU" w:eastAsia="ru-RU" w:bidi="ar-SA"/>
        </w:rPr>
        <w:t xml:space="preserve">Таблица </w:t>
      </w:r>
      <w:r>
        <w:rPr>
          <w:rFonts w:ascii="Times New Roman" w:eastAsia="Times New Roman" w:hAnsi="Times New Roman"/>
          <w:bCs/>
          <w:sz w:val="20"/>
          <w:szCs w:val="20"/>
          <w:lang w:val="ru-RU" w:eastAsia="ru-RU" w:bidi="ar-SA"/>
        </w:rPr>
        <w:t>20.</w:t>
      </w:r>
      <w:r w:rsidRPr="009B547E">
        <w:rPr>
          <w:rFonts w:ascii="Times New Roman" w:eastAsia="Times New Roman" w:hAnsi="Times New Roman"/>
          <w:bCs/>
          <w:sz w:val="20"/>
          <w:szCs w:val="20"/>
          <w:lang w:val="ru-RU" w:eastAsia="ru-RU" w:bidi="ar-SA"/>
        </w:rPr>
        <w:t xml:space="preserve"> Рейтинг образовательных организаций Ненецкого автономного округа по результатам не</w:t>
      </w:r>
      <w:r>
        <w:rPr>
          <w:rFonts w:ascii="Times New Roman" w:eastAsia="Times New Roman" w:hAnsi="Times New Roman"/>
          <w:bCs/>
          <w:sz w:val="20"/>
          <w:szCs w:val="20"/>
          <w:lang w:val="ru-RU" w:eastAsia="ru-RU" w:bidi="ar-SA"/>
        </w:rPr>
        <w:t>зависимой оценки качества услуг</w:t>
      </w:r>
    </w:p>
    <w:tbl>
      <w:tblPr>
        <w:tblW w:w="1503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5"/>
        <w:gridCol w:w="3256"/>
        <w:gridCol w:w="567"/>
        <w:gridCol w:w="850"/>
        <w:gridCol w:w="389"/>
        <w:gridCol w:w="604"/>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6"/>
      </w:tblGrid>
      <w:tr w:rsidR="008B26DA" w:rsidRPr="008C5851" w:rsidTr="008B26DA">
        <w:trPr>
          <w:gridAfter w:val="1"/>
          <w:wAfter w:w="6" w:type="dxa"/>
          <w:tblHeader/>
        </w:trPr>
        <w:tc>
          <w:tcPr>
            <w:tcW w:w="435" w:type="dxa"/>
            <w:shd w:val="clear" w:color="auto" w:fill="auto"/>
            <w:noWrap/>
            <w:vAlign w:val="bottom"/>
            <w:hideMark/>
          </w:tcPr>
          <w:p w:rsidR="008B26DA" w:rsidRPr="008C5851" w:rsidRDefault="008B26DA" w:rsidP="00F6234E">
            <w:pPr>
              <w:rPr>
                <w:rFonts w:ascii="Times New Roman" w:eastAsia="Times New Roman" w:hAnsi="Times New Roman"/>
                <w:sz w:val="20"/>
                <w:szCs w:val="20"/>
                <w:lang w:val="ru-RU" w:eastAsia="ru-RU" w:bidi="ar-SA"/>
              </w:rPr>
            </w:pPr>
          </w:p>
        </w:tc>
        <w:tc>
          <w:tcPr>
            <w:tcW w:w="3256" w:type="dxa"/>
            <w:shd w:val="clear" w:color="auto" w:fill="auto"/>
            <w:noWrap/>
            <w:vAlign w:val="bottom"/>
            <w:hideMark/>
          </w:tcPr>
          <w:p w:rsidR="008B26DA" w:rsidRPr="008C5851" w:rsidRDefault="008B26DA" w:rsidP="00F6234E">
            <w:pPr>
              <w:rPr>
                <w:rFonts w:ascii="Times New Roman" w:eastAsia="Times New Roman" w:hAnsi="Times New Roman"/>
                <w:sz w:val="20"/>
                <w:szCs w:val="20"/>
                <w:lang w:val="ru-RU" w:eastAsia="ru-RU" w:bidi="ar-SA"/>
              </w:rPr>
            </w:pPr>
          </w:p>
        </w:tc>
        <w:tc>
          <w:tcPr>
            <w:tcW w:w="567" w:type="dxa"/>
            <w:shd w:val="clear" w:color="000000" w:fill="FFFFFF"/>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w:t>
            </w:r>
          </w:p>
        </w:tc>
        <w:tc>
          <w:tcPr>
            <w:tcW w:w="850" w:type="dxa"/>
            <w:shd w:val="clear" w:color="000000" w:fill="FFFFFF"/>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2</w:t>
            </w:r>
          </w:p>
        </w:tc>
        <w:tc>
          <w:tcPr>
            <w:tcW w:w="389" w:type="dxa"/>
            <w:shd w:val="clear" w:color="000000" w:fill="FFFFFF"/>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3</w:t>
            </w:r>
          </w:p>
        </w:tc>
        <w:tc>
          <w:tcPr>
            <w:tcW w:w="604" w:type="dxa"/>
            <w:shd w:val="clear" w:color="000000" w:fill="FFFFFF"/>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4</w:t>
            </w:r>
          </w:p>
        </w:tc>
        <w:tc>
          <w:tcPr>
            <w:tcW w:w="425" w:type="dxa"/>
            <w:shd w:val="clear" w:color="000000" w:fill="FFFFFF"/>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5</w:t>
            </w:r>
          </w:p>
        </w:tc>
        <w:tc>
          <w:tcPr>
            <w:tcW w:w="425" w:type="dxa"/>
            <w:shd w:val="clear" w:color="000000" w:fill="FFFFFF"/>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6</w:t>
            </w:r>
          </w:p>
        </w:tc>
        <w:tc>
          <w:tcPr>
            <w:tcW w:w="425" w:type="dxa"/>
            <w:shd w:val="clear" w:color="000000" w:fill="FFFFFF"/>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7</w:t>
            </w:r>
          </w:p>
        </w:tc>
        <w:tc>
          <w:tcPr>
            <w:tcW w:w="426" w:type="dxa"/>
            <w:shd w:val="clear" w:color="000000" w:fill="FFFFFF"/>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8</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9</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10</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11</w:t>
            </w:r>
          </w:p>
        </w:tc>
        <w:tc>
          <w:tcPr>
            <w:tcW w:w="426"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12</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13</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14</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15</w:t>
            </w:r>
          </w:p>
        </w:tc>
        <w:tc>
          <w:tcPr>
            <w:tcW w:w="426"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16</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17</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18</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19</w:t>
            </w:r>
          </w:p>
        </w:tc>
        <w:tc>
          <w:tcPr>
            <w:tcW w:w="426"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20</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21</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22</w:t>
            </w:r>
          </w:p>
        </w:tc>
        <w:tc>
          <w:tcPr>
            <w:tcW w:w="425"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23</w:t>
            </w:r>
          </w:p>
        </w:tc>
        <w:tc>
          <w:tcPr>
            <w:tcW w:w="426" w:type="dxa"/>
            <w:shd w:val="clear" w:color="auto" w:fill="auto"/>
            <w:vAlign w:val="center"/>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24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25</w:t>
            </w:r>
          </w:p>
        </w:tc>
      </w:tr>
      <w:tr w:rsidR="008B26DA" w:rsidRPr="002D6E08" w:rsidTr="008B26DA">
        <w:trPr>
          <w:gridAfter w:val="1"/>
          <w:wAfter w:w="6" w:type="dxa"/>
          <w:cantSplit/>
          <w:trHeight w:val="2426"/>
          <w:tblHeader/>
        </w:trPr>
        <w:tc>
          <w:tcPr>
            <w:tcW w:w="435" w:type="dxa"/>
            <w:shd w:val="clear" w:color="auto" w:fill="auto"/>
            <w:vAlign w:val="center"/>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 п/п</w:t>
            </w:r>
          </w:p>
        </w:tc>
        <w:tc>
          <w:tcPr>
            <w:tcW w:w="3256" w:type="dxa"/>
            <w:shd w:val="clear" w:color="auto" w:fill="auto"/>
            <w:vAlign w:val="center"/>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Показатели</w:t>
            </w:r>
          </w:p>
        </w:tc>
        <w:tc>
          <w:tcPr>
            <w:tcW w:w="567"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«Средняя школа № 1 г. Нарьян-Мара с углубленным изучением отдельных предметов»</w:t>
            </w:r>
          </w:p>
        </w:tc>
        <w:tc>
          <w:tcPr>
            <w:tcW w:w="850"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«Средняя школа № 2 г. Нарьян-Мара с углубленным изучением отдельных предметов» (+ «Детский сад «Теремок»)</w:t>
            </w:r>
          </w:p>
        </w:tc>
        <w:tc>
          <w:tcPr>
            <w:tcW w:w="389"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«Средняя школа № 3»</w:t>
            </w:r>
          </w:p>
        </w:tc>
        <w:tc>
          <w:tcPr>
            <w:tcW w:w="604"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«Средняя школа № 4 г. Нарьян-Мара с углубленным изучением отдельных предметов»</w:t>
            </w:r>
          </w:p>
        </w:tc>
        <w:tc>
          <w:tcPr>
            <w:tcW w:w="425"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«Ненецкая средняя школа имени А.П. Пырерки»</w:t>
            </w:r>
          </w:p>
        </w:tc>
        <w:tc>
          <w:tcPr>
            <w:tcW w:w="425"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ГКОУ НАО «Ненецкая специальная (коррекционная) школа-интернат»</w:t>
            </w:r>
          </w:p>
        </w:tc>
        <w:tc>
          <w:tcPr>
            <w:tcW w:w="425"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«Средняя школа имени В.Л. Аншукова с. Великовисочное»</w:t>
            </w:r>
          </w:p>
        </w:tc>
        <w:tc>
          <w:tcPr>
            <w:tcW w:w="426"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 xml:space="preserve"> ГБОУ НАО «Средняя школа п. Индига» </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 xml:space="preserve"> ГБОУ НАО «Средняя школа с. Несь» </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 xml:space="preserve"> ГБОУ НАО «Средняя школа с. Нижняя Пёша»</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 xml:space="preserve"> ГБОУ НАО «Средняя школа с. Тельвиска»</w:t>
            </w:r>
          </w:p>
        </w:tc>
        <w:tc>
          <w:tcPr>
            <w:tcW w:w="426"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«Средняя школа п. Харута»</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 xml:space="preserve"> ГБОУ НАО «Средняя школа п. Хорей-Вер»</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 xml:space="preserve"> ГБОУ НАО «Основная школа п. Каратайка»</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«Основная школа п. Усть-Кара»</w:t>
            </w:r>
          </w:p>
        </w:tc>
        <w:tc>
          <w:tcPr>
            <w:tcW w:w="426"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«Основная школа п. Нельмин-Нос»</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«Средняя школа с. Оксино»</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«Средняя школа п. Шойна»</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«Основная школа д. Андег»</w:t>
            </w:r>
          </w:p>
        </w:tc>
        <w:tc>
          <w:tcPr>
            <w:tcW w:w="426"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«Основная школа с. Коткино»</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«Основная школа п. Амдерма»</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«Начальная школа – детский сад п. Бугрино»</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«Начальная школа – детский сад д. Верхняя Пёша»</w:t>
            </w:r>
          </w:p>
        </w:tc>
        <w:tc>
          <w:tcPr>
            <w:tcW w:w="426" w:type="dxa"/>
            <w:shd w:val="clear" w:color="000000" w:fill="FFFFFF"/>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ГБОУ НАО «Начальная школа – детский сад п. Хонгурей»</w:t>
            </w:r>
          </w:p>
        </w:tc>
        <w:tc>
          <w:tcPr>
            <w:tcW w:w="425" w:type="dxa"/>
            <w:shd w:val="clear" w:color="auto" w:fill="auto"/>
            <w:textDirection w:val="btLr"/>
            <w:vAlign w:val="center"/>
            <w:hideMark/>
          </w:tcPr>
          <w:p w:rsidR="008B26DA" w:rsidRPr="008C5851" w:rsidRDefault="008B26DA" w:rsidP="00F6234E">
            <w:pPr>
              <w:ind w:left="113" w:right="113"/>
              <w:jc w:val="center"/>
              <w:rPr>
                <w:rFonts w:ascii="Arial Narrow" w:eastAsia="Times New Roman" w:hAnsi="Arial Narrow"/>
                <w:sz w:val="16"/>
                <w:szCs w:val="16"/>
                <w:lang w:val="ru-RU" w:eastAsia="ru-RU" w:bidi="ar-SA"/>
              </w:rPr>
            </w:pPr>
            <w:r w:rsidRPr="008C5851">
              <w:rPr>
                <w:rFonts w:ascii="Arial Narrow" w:eastAsia="Times New Roman" w:hAnsi="Arial Narrow"/>
                <w:sz w:val="16"/>
                <w:szCs w:val="16"/>
                <w:lang w:val="ru-RU" w:eastAsia="ru-RU" w:bidi="ar-SA"/>
              </w:rPr>
              <w:t>ГБДОУ НАО «Детский сад п. Красное»</w:t>
            </w:r>
          </w:p>
        </w:tc>
      </w:tr>
      <w:tr w:rsidR="008B26DA" w:rsidRPr="002D6E08" w:rsidTr="008B26DA">
        <w:tc>
          <w:tcPr>
            <w:tcW w:w="435" w:type="dxa"/>
            <w:shd w:val="clear" w:color="auto" w:fill="EAF1DD" w:themeFill="accent3" w:themeFillTint="33"/>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w:t>
            </w:r>
          </w:p>
        </w:tc>
        <w:tc>
          <w:tcPr>
            <w:tcW w:w="14602" w:type="dxa"/>
            <w:gridSpan w:val="27"/>
            <w:shd w:val="clear" w:color="auto" w:fill="EAF1DD" w:themeFill="accent3" w:themeFillTint="33"/>
            <w:noWrap/>
            <w:vAlign w:val="bottom"/>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1.1.</w:t>
            </w:r>
          </w:p>
        </w:tc>
        <w:tc>
          <w:tcPr>
            <w:tcW w:w="3256" w:type="dxa"/>
            <w:shd w:val="clear" w:color="auto" w:fill="auto"/>
            <w:vAlign w:val="center"/>
            <w:hideMark/>
          </w:tcPr>
          <w:p w:rsidR="008B26DA" w:rsidRPr="008C5851" w:rsidRDefault="008B26DA" w:rsidP="00F6234E">
            <w:pPr>
              <w:rPr>
                <w:rFonts w:ascii="Arial Narrow" w:eastAsia="Times New Roman" w:hAnsi="Arial Narrow"/>
                <w:bCs/>
                <w:color w:val="000000"/>
                <w:sz w:val="16"/>
                <w:szCs w:val="16"/>
                <w:lang w:val="ru-RU" w:eastAsia="ru-RU" w:bidi="ar-SA"/>
              </w:rPr>
            </w:pPr>
            <w:r w:rsidRPr="008C5851">
              <w:rPr>
                <w:rFonts w:ascii="Arial Narrow" w:eastAsia="Times New Roman" w:hAnsi="Arial Narrow"/>
                <w:bCs/>
                <w:color w:val="000000"/>
                <w:sz w:val="16"/>
                <w:szCs w:val="16"/>
                <w:lang w:val="ru-RU" w:eastAsia="ru-RU" w:bidi="ar-SA"/>
              </w:rPr>
              <w:t>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9,63</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9,44</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9,25</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8,54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9,63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5,63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9,46</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9,64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9,58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9,06</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8,33</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1.2.</w:t>
            </w:r>
          </w:p>
        </w:tc>
        <w:tc>
          <w:tcPr>
            <w:tcW w:w="3256" w:type="dxa"/>
            <w:shd w:val="clear" w:color="auto" w:fill="auto"/>
            <w:noWrap/>
            <w:vAlign w:val="center"/>
            <w:hideMark/>
          </w:tcPr>
          <w:p w:rsidR="008B26DA" w:rsidRPr="008C5851" w:rsidRDefault="008B26DA" w:rsidP="00F6234E">
            <w:pPr>
              <w:rPr>
                <w:rFonts w:ascii="Arial Narrow" w:eastAsia="Times New Roman" w:hAnsi="Arial Narrow"/>
                <w:bCs/>
                <w:color w:val="000000"/>
                <w:sz w:val="16"/>
                <w:szCs w:val="16"/>
                <w:lang w:val="ru-RU" w:eastAsia="ru-RU" w:bidi="ar-SA"/>
              </w:rPr>
            </w:pPr>
            <w:r w:rsidRPr="008C5851">
              <w:rPr>
                <w:rFonts w:ascii="Arial Narrow" w:eastAsia="Times New Roman" w:hAnsi="Arial Narrow"/>
                <w:bCs/>
                <w:color w:val="000000"/>
                <w:sz w:val="16"/>
                <w:szCs w:val="16"/>
                <w:lang w:val="ru-RU" w:eastAsia="ru-RU" w:bidi="ar-SA"/>
              </w:rPr>
              <w:t>Наличие сведений о педагогических работниках организации</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9,56</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9,44</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9,54</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8,77</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9,06</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6,63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8,81</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9,64</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9,64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6,88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9,58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7,25</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7,08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6,52</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1.3.</w:t>
            </w:r>
          </w:p>
        </w:tc>
        <w:tc>
          <w:tcPr>
            <w:tcW w:w="3256" w:type="dxa"/>
            <w:shd w:val="clear" w:color="auto" w:fill="auto"/>
            <w:noWrap/>
            <w:vAlign w:val="center"/>
            <w:hideMark/>
          </w:tcPr>
          <w:p w:rsidR="008B26DA" w:rsidRPr="008C5851" w:rsidRDefault="008B26DA" w:rsidP="00F6234E">
            <w:pPr>
              <w:rPr>
                <w:rFonts w:ascii="Arial Narrow" w:eastAsia="Times New Roman" w:hAnsi="Arial Narrow"/>
                <w:bCs/>
                <w:color w:val="000000"/>
                <w:sz w:val="16"/>
                <w:szCs w:val="16"/>
                <w:lang w:val="ru-RU" w:eastAsia="ru-RU" w:bidi="ar-SA"/>
              </w:rPr>
            </w:pPr>
            <w:r w:rsidRPr="008C5851">
              <w:rPr>
                <w:rFonts w:ascii="Arial Narrow" w:eastAsia="Times New Roman" w:hAnsi="Arial Narrow"/>
                <w:bCs/>
                <w:color w:val="000000"/>
                <w:sz w:val="16"/>
                <w:szCs w:val="16"/>
                <w:lang w:val="ru-RU" w:eastAsia="ru-RU" w:bidi="ar-SA"/>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9,41</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7,50</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8,63</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5,73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9,29</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9,11</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8,13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7,64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6,13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8,58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7,33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4,67</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1.4.</w:t>
            </w:r>
          </w:p>
        </w:tc>
        <w:tc>
          <w:tcPr>
            <w:tcW w:w="3256" w:type="dxa"/>
            <w:shd w:val="clear" w:color="auto" w:fill="auto"/>
            <w:vAlign w:val="center"/>
            <w:hideMark/>
          </w:tcPr>
          <w:p w:rsidR="008B26DA" w:rsidRPr="008C5851" w:rsidRDefault="008B26DA" w:rsidP="00F6234E">
            <w:pPr>
              <w:rPr>
                <w:rFonts w:ascii="Arial Narrow" w:eastAsia="Times New Roman" w:hAnsi="Arial Narrow"/>
                <w:bCs/>
                <w:color w:val="000000"/>
                <w:sz w:val="16"/>
                <w:szCs w:val="16"/>
                <w:lang w:val="ru-RU" w:eastAsia="ru-RU" w:bidi="ar-SA"/>
              </w:rPr>
            </w:pPr>
            <w:r w:rsidRPr="008C5851">
              <w:rPr>
                <w:rFonts w:ascii="Arial Narrow" w:eastAsia="Times New Roman" w:hAnsi="Arial Narrow"/>
                <w:bCs/>
                <w:color w:val="000000"/>
                <w:sz w:val="16"/>
                <w:szCs w:val="16"/>
                <w:lang w:val="ru-RU" w:eastAsia="ru-RU" w:bidi="ar-SA"/>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4,29</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7,53</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6,38</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3,85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3,88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3,63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9,46</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6,29</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4,88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5,82</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9,58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3,81</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5,06</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4,58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2,92</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6,10</w:t>
            </w:r>
          </w:p>
        </w:tc>
      </w:tr>
      <w:tr w:rsidR="008B26DA" w:rsidRPr="002D6E08" w:rsidTr="008B26DA">
        <w:tc>
          <w:tcPr>
            <w:tcW w:w="435" w:type="dxa"/>
            <w:shd w:val="clear" w:color="auto" w:fill="EAF1DD" w:themeFill="accent3" w:themeFillTint="33"/>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2.</w:t>
            </w:r>
          </w:p>
        </w:tc>
        <w:tc>
          <w:tcPr>
            <w:tcW w:w="14602" w:type="dxa"/>
            <w:gridSpan w:val="27"/>
            <w:shd w:val="clear" w:color="auto" w:fill="EAF1DD" w:themeFill="accent3" w:themeFillTint="33"/>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2.1.</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Материально-техническое и информационное обеспечение организации</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8,38</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8,78</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7,63</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7,42</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9,06</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3,75</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6,06</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6,63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7,75</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8,11</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5,75</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4,56</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3,58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2,56</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2.2.</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Наличие необходимых условий для охраны и укрепления здоровья, организации питания обучающихся</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7,28</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8,44</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5,42</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9,02</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7,43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8,14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8,82</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7,29</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4,13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7,69</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6,17</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3,46</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lastRenderedPageBreak/>
              <w:t>2.3.</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Условия для индивидуальной работы с обучающимися</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9,13</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9,34</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8,79</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4,99</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7,81</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5,13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5,61</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8,29</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4,88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3,75</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2,13</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2.4.</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Наличие дополнительных образовательных программ</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8,91</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8,13</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7,17</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8,11</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6,69</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5,25</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4,56</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8,46</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5,11</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6,63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4,25</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7,82</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3,44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0,00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2,02</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2.5.</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8,94</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9,38</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9,25</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8,63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6,63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5,13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7,06</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7,64</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7,82</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5,88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7,58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4,75</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3,44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4,31</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2.6.</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E87F6B">
              <w:rPr>
                <w:rFonts w:ascii="Arial Narrow" w:eastAsia="Times New Roman" w:hAnsi="Arial Narrow"/>
                <w:bCs/>
                <w:sz w:val="16"/>
                <w:szCs w:val="16"/>
                <w:lang w:val="ru-RU" w:eastAsia="ru-RU" w:bidi="ar-SA"/>
              </w:rPr>
              <w:t>Наличие возможности оказания психолого-педагогической, медицинской и социальной помощи обучающимся</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8,91</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9,19</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8,00</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7,73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10,19</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5,88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6,38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4,57</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7,11</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3,13</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3,13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7,82</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6,08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3,44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2,50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5,83</w:t>
            </w:r>
          </w:p>
        </w:tc>
      </w:tr>
      <w:tr w:rsidR="008B26DA" w:rsidRPr="008C5851" w:rsidTr="008B26DA">
        <w:trPr>
          <w:gridAfter w:val="1"/>
          <w:wAfter w:w="6" w:type="dxa"/>
        </w:trPr>
        <w:tc>
          <w:tcPr>
            <w:tcW w:w="435" w:type="dxa"/>
            <w:shd w:val="clear" w:color="auto" w:fill="auto"/>
            <w:vAlign w:val="center"/>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2.7.</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Наличие условий организации обучения и воспитания обучающихся с ограниченными возможностями здоровья и инвалидов</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5,81</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8,72</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5,58</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7,58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9,63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4,31</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5,63</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3,64</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3,39</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6,25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3,88</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4,88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5,64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7,58</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6,00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4,94</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4,00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2,50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3,75</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0,94</w:t>
            </w:r>
          </w:p>
        </w:tc>
      </w:tr>
      <w:tr w:rsidR="008B26DA" w:rsidRPr="002D6E08" w:rsidTr="008B26DA">
        <w:tc>
          <w:tcPr>
            <w:tcW w:w="435" w:type="dxa"/>
            <w:shd w:val="clear" w:color="auto" w:fill="EAF1DD" w:themeFill="accent3" w:themeFillTint="33"/>
            <w:hideMark/>
          </w:tcPr>
          <w:p w:rsidR="008B26DA" w:rsidRPr="008C5851"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3.</w:t>
            </w:r>
          </w:p>
        </w:tc>
        <w:tc>
          <w:tcPr>
            <w:tcW w:w="14602" w:type="dxa"/>
            <w:gridSpan w:val="27"/>
            <w:shd w:val="clear" w:color="auto" w:fill="EAF1DD" w:themeFill="accent3" w:themeFillTint="33"/>
            <w:hideMark/>
          </w:tcPr>
          <w:p w:rsidR="008B26DA" w:rsidRPr="00C16CF4"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Показатели, характеризующие общий критерий оценки качества образовательной деятельности образовательных организаций, касающийся доброжелательности, вежливости, компетентности педагогических работников</w:t>
            </w:r>
          </w:p>
        </w:tc>
      </w:tr>
      <w:tr w:rsidR="008B26DA" w:rsidRPr="008C5851" w:rsidTr="008B26DA">
        <w:trPr>
          <w:gridAfter w:val="1"/>
          <w:wAfter w:w="6" w:type="dxa"/>
        </w:trPr>
        <w:tc>
          <w:tcPr>
            <w:tcW w:w="435" w:type="dxa"/>
            <w:shd w:val="clear" w:color="auto" w:fill="auto"/>
            <w:hideMark/>
          </w:tcPr>
          <w:p w:rsidR="008B26DA" w:rsidRPr="008C5851"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3.1.</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Доля получателей образовательных услуг, положительно оценивающих доброжелательность работников образовательной организации от общего числа опрошенных получателей образовательных услуг</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r>
      <w:tr w:rsidR="008B26DA" w:rsidRPr="008C5851" w:rsidTr="008B26DA">
        <w:trPr>
          <w:gridAfter w:val="1"/>
          <w:wAfter w:w="6" w:type="dxa"/>
        </w:trPr>
        <w:tc>
          <w:tcPr>
            <w:tcW w:w="435" w:type="dxa"/>
            <w:shd w:val="clear" w:color="auto" w:fill="auto"/>
            <w:hideMark/>
          </w:tcPr>
          <w:p w:rsidR="008B26DA" w:rsidRPr="008C5851"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3.2.</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Доля получателей образовательных услуг, удовлетворенных компетентностью работников образовательной организации, от общего числа опрошенных обучающихся</w:t>
            </w:r>
          </w:p>
        </w:tc>
        <w:tc>
          <w:tcPr>
            <w:tcW w:w="567"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850"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389"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604"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8C5851" w:rsidRDefault="008B26DA" w:rsidP="00F6234E">
            <w:pPr>
              <w:jc w:val="center"/>
              <w:rPr>
                <w:rFonts w:ascii="Arial Narrow" w:eastAsia="Times New Roman" w:hAnsi="Arial Narrow"/>
                <w:color w:val="000000"/>
                <w:sz w:val="16"/>
                <w:szCs w:val="16"/>
                <w:lang w:val="ru-RU" w:eastAsia="ru-RU" w:bidi="ar-SA"/>
              </w:rPr>
            </w:pPr>
            <w:r w:rsidRPr="008C5851">
              <w:rPr>
                <w:rFonts w:ascii="Arial Narrow" w:eastAsia="Times New Roman" w:hAnsi="Arial Narrow"/>
                <w:color w:val="000000"/>
                <w:sz w:val="16"/>
                <w:szCs w:val="16"/>
                <w:lang w:val="ru-RU" w:eastAsia="ru-RU" w:bidi="ar-SA"/>
              </w:rPr>
              <w:t>10,0</w:t>
            </w:r>
          </w:p>
        </w:tc>
      </w:tr>
      <w:tr w:rsidR="008B26DA" w:rsidRPr="002D6E08" w:rsidTr="008B26DA">
        <w:tc>
          <w:tcPr>
            <w:tcW w:w="435" w:type="dxa"/>
            <w:shd w:val="clear" w:color="auto" w:fill="EAF1DD" w:themeFill="accent3" w:themeFillTint="33"/>
            <w:hideMark/>
          </w:tcPr>
          <w:p w:rsidR="008B26DA" w:rsidRPr="008C5851"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4.</w:t>
            </w:r>
          </w:p>
        </w:tc>
        <w:tc>
          <w:tcPr>
            <w:tcW w:w="14602" w:type="dxa"/>
            <w:gridSpan w:val="27"/>
            <w:shd w:val="clear" w:color="auto" w:fill="EAF1DD" w:themeFill="accent3" w:themeFillTint="33"/>
            <w:hideMark/>
          </w:tcPr>
          <w:p w:rsidR="008B26DA" w:rsidRPr="008C5851"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Показатели, характеризующие общий критерий оценки качества образовательной деятельности образовательной организации, касающиеся удовлетворенности качеством образовательной деятельности данной образовательной организации</w:t>
            </w:r>
          </w:p>
        </w:tc>
      </w:tr>
      <w:tr w:rsidR="008B26DA" w:rsidRPr="008C5851" w:rsidTr="008B26DA">
        <w:trPr>
          <w:gridAfter w:val="1"/>
          <w:wAfter w:w="6" w:type="dxa"/>
        </w:trPr>
        <w:tc>
          <w:tcPr>
            <w:tcW w:w="435" w:type="dxa"/>
            <w:shd w:val="clear" w:color="auto" w:fill="auto"/>
            <w:hideMark/>
          </w:tcPr>
          <w:p w:rsidR="008B26DA" w:rsidRPr="008C5851"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4.1.</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Удовлетворение материально-техническим обеспечением организации</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850"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389"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9,7</w:t>
            </w:r>
          </w:p>
        </w:tc>
        <w:tc>
          <w:tcPr>
            <w:tcW w:w="604"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9,4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9,5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9,0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9,0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r>
      <w:tr w:rsidR="008B26DA" w:rsidRPr="008C5851" w:rsidTr="008B26DA">
        <w:trPr>
          <w:gridAfter w:val="1"/>
          <w:wAfter w:w="6" w:type="dxa"/>
        </w:trPr>
        <w:tc>
          <w:tcPr>
            <w:tcW w:w="435" w:type="dxa"/>
            <w:shd w:val="clear" w:color="auto" w:fill="auto"/>
            <w:hideMark/>
          </w:tcPr>
          <w:p w:rsidR="008B26DA" w:rsidRPr="008C5851"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4.2.</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Удовлетворение качеством предоставляемых образовательных услуг</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850"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389"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604"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r>
      <w:tr w:rsidR="008B26DA" w:rsidRPr="008C5851" w:rsidTr="008B26DA">
        <w:trPr>
          <w:gridAfter w:val="1"/>
          <w:wAfter w:w="6" w:type="dxa"/>
        </w:trPr>
        <w:tc>
          <w:tcPr>
            <w:tcW w:w="435" w:type="dxa"/>
            <w:shd w:val="clear" w:color="auto" w:fill="auto"/>
            <w:hideMark/>
          </w:tcPr>
          <w:p w:rsidR="008B26DA" w:rsidRPr="008C5851" w:rsidRDefault="008B26DA" w:rsidP="00F6234E">
            <w:pPr>
              <w:rPr>
                <w:rFonts w:ascii="Arial Narrow" w:eastAsia="Times New Roman" w:hAnsi="Arial Narrow"/>
                <w:b/>
                <w:bCs/>
                <w:sz w:val="16"/>
                <w:szCs w:val="16"/>
                <w:lang w:val="ru-RU" w:eastAsia="ru-RU" w:bidi="ar-SA"/>
              </w:rPr>
            </w:pPr>
            <w:r w:rsidRPr="008C5851">
              <w:rPr>
                <w:rFonts w:ascii="Arial Narrow" w:eastAsia="Times New Roman" w:hAnsi="Arial Narrow"/>
                <w:b/>
                <w:bCs/>
                <w:sz w:val="16"/>
                <w:szCs w:val="16"/>
                <w:lang w:val="ru-RU" w:eastAsia="ru-RU" w:bidi="ar-SA"/>
              </w:rPr>
              <w:t>4.3.</w:t>
            </w:r>
          </w:p>
        </w:tc>
        <w:tc>
          <w:tcPr>
            <w:tcW w:w="3256"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Готовность рекомендовать организацию родственникам и знакомым</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850"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9,8</w:t>
            </w:r>
          </w:p>
        </w:tc>
        <w:tc>
          <w:tcPr>
            <w:tcW w:w="389"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604"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9,8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7,0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10,0</w:t>
            </w:r>
          </w:p>
        </w:tc>
      </w:tr>
      <w:tr w:rsidR="008B26DA" w:rsidRPr="008C5851" w:rsidTr="008B26DA">
        <w:trPr>
          <w:gridAfter w:val="1"/>
          <w:wAfter w:w="6" w:type="dxa"/>
        </w:trPr>
        <w:tc>
          <w:tcPr>
            <w:tcW w:w="435" w:type="dxa"/>
            <w:shd w:val="clear" w:color="auto" w:fill="FDE9D9" w:themeFill="accent6" w:themeFillTint="33"/>
            <w:noWrap/>
            <w:vAlign w:val="bottom"/>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lastRenderedPageBreak/>
              <w:t> </w:t>
            </w:r>
          </w:p>
        </w:tc>
        <w:tc>
          <w:tcPr>
            <w:tcW w:w="3256" w:type="dxa"/>
            <w:shd w:val="clear" w:color="auto" w:fill="FDE9D9" w:themeFill="accent6" w:themeFillTint="33"/>
            <w:noWrap/>
            <w:vAlign w:val="bottom"/>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Итоговое значение интегрального показателя качества образовательной деятельности (0-160 баллов)</w:t>
            </w:r>
          </w:p>
        </w:tc>
        <w:tc>
          <w:tcPr>
            <w:tcW w:w="567" w:type="dxa"/>
            <w:shd w:val="clear" w:color="auto" w:fill="FDE9D9" w:themeFill="accent6" w:themeFillTint="33"/>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140</w:t>
            </w:r>
          </w:p>
        </w:tc>
        <w:tc>
          <w:tcPr>
            <w:tcW w:w="850"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146</w:t>
            </w:r>
          </w:p>
        </w:tc>
        <w:tc>
          <w:tcPr>
            <w:tcW w:w="389"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135</w:t>
            </w:r>
          </w:p>
        </w:tc>
        <w:tc>
          <w:tcPr>
            <w:tcW w:w="604"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130</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145</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136</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107</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102</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122</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118</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133</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133</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136</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130</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111</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109</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140</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143</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104</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118</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109</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113</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103</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111</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97</w:t>
            </w:r>
          </w:p>
        </w:tc>
      </w:tr>
      <w:tr w:rsidR="008B26DA" w:rsidRPr="008C5851" w:rsidTr="008B26DA">
        <w:trPr>
          <w:gridAfter w:val="1"/>
          <w:wAfter w:w="6" w:type="dxa"/>
        </w:trPr>
        <w:tc>
          <w:tcPr>
            <w:tcW w:w="435" w:type="dxa"/>
            <w:shd w:val="clear" w:color="auto" w:fill="FDE9D9" w:themeFill="accent6" w:themeFillTint="33"/>
            <w:noWrap/>
            <w:vAlign w:val="bottom"/>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 </w:t>
            </w:r>
          </w:p>
        </w:tc>
        <w:tc>
          <w:tcPr>
            <w:tcW w:w="3256" w:type="dxa"/>
            <w:shd w:val="clear" w:color="auto" w:fill="FDE9D9" w:themeFill="accent6" w:themeFillTint="33"/>
            <w:noWrap/>
            <w:vAlign w:val="bottom"/>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Среднее (нормированное по числу показателей) значение интегрального показателя организации</w:t>
            </w:r>
          </w:p>
        </w:tc>
        <w:tc>
          <w:tcPr>
            <w:tcW w:w="567" w:type="dxa"/>
            <w:shd w:val="clear" w:color="auto" w:fill="FDE9D9" w:themeFill="accent6" w:themeFillTint="33"/>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8,8</w:t>
            </w:r>
          </w:p>
        </w:tc>
        <w:tc>
          <w:tcPr>
            <w:tcW w:w="850"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9,1</w:t>
            </w:r>
          </w:p>
        </w:tc>
        <w:tc>
          <w:tcPr>
            <w:tcW w:w="389"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8,5</w:t>
            </w:r>
          </w:p>
        </w:tc>
        <w:tc>
          <w:tcPr>
            <w:tcW w:w="604"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8,1</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9,1</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8,5</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6,7</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6,3</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7,6</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7,4</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8,3</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8,3</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8,5</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8,1</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6,9</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6,8</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8,7</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8,9</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6,5</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7,3</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6,8</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7,1</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6,5</w:t>
            </w:r>
          </w:p>
        </w:tc>
        <w:tc>
          <w:tcPr>
            <w:tcW w:w="426"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7,0</w:t>
            </w:r>
          </w:p>
        </w:tc>
        <w:tc>
          <w:tcPr>
            <w:tcW w:w="425" w:type="dxa"/>
            <w:shd w:val="clear" w:color="000000" w:fill="FCE4D6"/>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r w:rsidRPr="008C5851">
              <w:rPr>
                <w:rFonts w:ascii="Arial Narrow" w:eastAsia="Times New Roman" w:hAnsi="Arial Narrow"/>
                <w:b/>
                <w:bCs/>
                <w:color w:val="000000"/>
                <w:sz w:val="16"/>
                <w:szCs w:val="16"/>
                <w:lang w:eastAsia="ru-RU" w:bidi="ar-SA"/>
              </w:rPr>
              <w:t>6,1</w:t>
            </w:r>
          </w:p>
        </w:tc>
      </w:tr>
      <w:tr w:rsidR="008B26DA" w:rsidRPr="008C5851" w:rsidTr="008B26DA">
        <w:trPr>
          <w:gridAfter w:val="1"/>
          <w:wAfter w:w="6" w:type="dxa"/>
        </w:trPr>
        <w:tc>
          <w:tcPr>
            <w:tcW w:w="435" w:type="dxa"/>
            <w:shd w:val="clear" w:color="auto" w:fill="FDE9D9" w:themeFill="accent6" w:themeFillTint="33"/>
            <w:noWrap/>
            <w:vAlign w:val="bottom"/>
            <w:hideMark/>
          </w:tcPr>
          <w:p w:rsidR="008B26DA" w:rsidRPr="008C5851" w:rsidRDefault="008B26DA" w:rsidP="00F6234E">
            <w:pPr>
              <w:jc w:val="center"/>
              <w:rPr>
                <w:rFonts w:ascii="Arial Narrow" w:eastAsia="Times New Roman" w:hAnsi="Arial Narrow"/>
                <w:b/>
                <w:bCs/>
                <w:color w:val="000000"/>
                <w:sz w:val="16"/>
                <w:szCs w:val="16"/>
                <w:lang w:eastAsia="ru-RU" w:bidi="ar-SA"/>
              </w:rPr>
            </w:pPr>
          </w:p>
        </w:tc>
        <w:tc>
          <w:tcPr>
            <w:tcW w:w="3256" w:type="dxa"/>
            <w:shd w:val="clear" w:color="auto" w:fill="FDE9D9" w:themeFill="accent6" w:themeFillTint="33"/>
            <w:noWrap/>
            <w:vAlign w:val="bottom"/>
            <w:hideMark/>
          </w:tcPr>
          <w:p w:rsidR="008B26DA" w:rsidRPr="008C5851" w:rsidRDefault="008B26DA" w:rsidP="00F6234E">
            <w:pPr>
              <w:rPr>
                <w:rFonts w:ascii="Arial Narrow" w:eastAsia="Times New Roman" w:hAnsi="Arial Narrow"/>
                <w:b/>
                <w:bCs/>
                <w:color w:val="000000"/>
                <w:sz w:val="16"/>
                <w:szCs w:val="16"/>
                <w:lang w:val="ru-RU" w:eastAsia="ru-RU" w:bidi="ar-SA"/>
              </w:rPr>
            </w:pPr>
            <w:r w:rsidRPr="008C5851">
              <w:rPr>
                <w:rFonts w:ascii="Arial Narrow" w:eastAsia="Times New Roman" w:hAnsi="Arial Narrow"/>
                <w:b/>
                <w:bCs/>
                <w:color w:val="000000"/>
                <w:sz w:val="16"/>
                <w:szCs w:val="16"/>
                <w:lang w:val="ru-RU" w:eastAsia="ru-RU" w:bidi="ar-SA"/>
              </w:rPr>
              <w:t>Среднее значение интегрального показателя качества образовательной деятельности (0-160 баллов)</w:t>
            </w:r>
          </w:p>
        </w:tc>
        <w:tc>
          <w:tcPr>
            <w:tcW w:w="11340" w:type="dxa"/>
            <w:gridSpan w:val="25"/>
            <w:shd w:val="clear" w:color="auto" w:fill="FDE9D9" w:themeFill="accent6" w:themeFillTint="33"/>
            <w:noWrap/>
            <w:vAlign w:val="bottom"/>
            <w:hideMark/>
          </w:tcPr>
          <w:p w:rsidR="008B26DA" w:rsidRPr="008C5851" w:rsidRDefault="008B26DA" w:rsidP="00F6234E">
            <w:pPr>
              <w:jc w:val="center"/>
              <w:rPr>
                <w:rFonts w:ascii="Times New Roman" w:eastAsia="Times New Roman" w:hAnsi="Times New Roman"/>
                <w:sz w:val="20"/>
                <w:szCs w:val="20"/>
                <w:lang w:val="ru-RU" w:eastAsia="ru-RU" w:bidi="ar-SA"/>
              </w:rPr>
            </w:pPr>
            <w:r w:rsidRPr="008C5851">
              <w:rPr>
                <w:rFonts w:ascii="Arial Narrow" w:eastAsia="Times New Roman" w:hAnsi="Arial Narrow"/>
                <w:b/>
                <w:bCs/>
                <w:color w:val="000000"/>
                <w:sz w:val="16"/>
                <w:szCs w:val="16"/>
                <w:lang w:val="ru-RU" w:eastAsia="ru-RU" w:bidi="ar-SA"/>
              </w:rPr>
              <w:t>7,7</w:t>
            </w:r>
          </w:p>
        </w:tc>
      </w:tr>
    </w:tbl>
    <w:p w:rsidR="008B26DA" w:rsidRDefault="008B26DA" w:rsidP="008B26DA">
      <w:pPr>
        <w:spacing w:after="160" w:line="259" w:lineRule="auto"/>
        <w:jc w:val="both"/>
        <w:rPr>
          <w:rFonts w:ascii="Calibri" w:eastAsia="Calibri" w:hAnsi="Calibri"/>
          <w:sz w:val="22"/>
          <w:szCs w:val="22"/>
          <w:lang w:val="ru-RU" w:bidi="ar-SA"/>
        </w:rPr>
      </w:pPr>
    </w:p>
    <w:p w:rsidR="008B26DA" w:rsidRDefault="008B26DA" w:rsidP="008B26DA">
      <w:pPr>
        <w:spacing w:after="200" w:line="276" w:lineRule="auto"/>
        <w:rPr>
          <w:rFonts w:ascii="Calibri" w:eastAsia="Calibri" w:hAnsi="Calibri"/>
          <w:sz w:val="22"/>
          <w:szCs w:val="22"/>
          <w:lang w:val="ru-RU" w:bidi="ar-SA"/>
        </w:rPr>
      </w:pPr>
      <w:r>
        <w:rPr>
          <w:rFonts w:ascii="Calibri" w:eastAsia="Calibri" w:hAnsi="Calibri"/>
          <w:sz w:val="22"/>
          <w:szCs w:val="22"/>
          <w:lang w:val="ru-RU" w:bidi="ar-SA"/>
        </w:rPr>
        <w:br w:type="page"/>
      </w:r>
    </w:p>
    <w:p w:rsidR="008B26DA" w:rsidRDefault="008B26DA" w:rsidP="008B26DA">
      <w:pPr>
        <w:jc w:val="both"/>
        <w:rPr>
          <w:rFonts w:ascii="Times New Roman" w:eastAsia="Times New Roman" w:hAnsi="Times New Roman"/>
          <w:bCs/>
          <w:sz w:val="20"/>
          <w:szCs w:val="20"/>
          <w:lang w:val="ru-RU" w:eastAsia="ru-RU" w:bidi="ar-SA"/>
        </w:rPr>
      </w:pPr>
      <w:r w:rsidRPr="009B547E">
        <w:rPr>
          <w:rFonts w:ascii="Times New Roman" w:eastAsia="Times New Roman" w:hAnsi="Times New Roman"/>
          <w:bCs/>
          <w:sz w:val="20"/>
          <w:szCs w:val="20"/>
          <w:lang w:val="ru-RU" w:eastAsia="ru-RU" w:bidi="ar-SA"/>
        </w:rPr>
        <w:lastRenderedPageBreak/>
        <w:t xml:space="preserve">Таблица </w:t>
      </w:r>
      <w:r>
        <w:rPr>
          <w:rFonts w:ascii="Times New Roman" w:eastAsia="Times New Roman" w:hAnsi="Times New Roman"/>
          <w:bCs/>
          <w:sz w:val="20"/>
          <w:szCs w:val="20"/>
          <w:lang w:val="ru-RU" w:eastAsia="ru-RU" w:bidi="ar-SA"/>
        </w:rPr>
        <w:t>21</w:t>
      </w:r>
      <w:r w:rsidRPr="009B547E">
        <w:rPr>
          <w:rFonts w:ascii="Times New Roman" w:eastAsia="Times New Roman" w:hAnsi="Times New Roman"/>
          <w:bCs/>
          <w:sz w:val="20"/>
          <w:szCs w:val="20"/>
          <w:lang w:val="ru-RU" w:eastAsia="ru-RU" w:bidi="ar-SA"/>
        </w:rPr>
        <w:t>. Рейтинг образовательных организаций Ненецкого автономного округа по результатам не</w:t>
      </w:r>
      <w:r>
        <w:rPr>
          <w:rFonts w:ascii="Times New Roman" w:eastAsia="Times New Roman" w:hAnsi="Times New Roman"/>
          <w:bCs/>
          <w:sz w:val="20"/>
          <w:szCs w:val="20"/>
          <w:lang w:val="ru-RU" w:eastAsia="ru-RU" w:bidi="ar-SA"/>
        </w:rPr>
        <w:t>зависимой оценки качества услуг (продолжение)</w:t>
      </w:r>
    </w:p>
    <w:tbl>
      <w:tblPr>
        <w:tblW w:w="151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5"/>
        <w:gridCol w:w="2978"/>
        <w:gridCol w:w="425"/>
        <w:gridCol w:w="425"/>
        <w:gridCol w:w="425"/>
        <w:gridCol w:w="568"/>
        <w:gridCol w:w="425"/>
        <w:gridCol w:w="567"/>
        <w:gridCol w:w="709"/>
        <w:gridCol w:w="425"/>
        <w:gridCol w:w="426"/>
        <w:gridCol w:w="576"/>
        <w:gridCol w:w="566"/>
        <w:gridCol w:w="568"/>
        <w:gridCol w:w="425"/>
        <w:gridCol w:w="425"/>
        <w:gridCol w:w="425"/>
        <w:gridCol w:w="425"/>
        <w:gridCol w:w="425"/>
        <w:gridCol w:w="426"/>
        <w:gridCol w:w="425"/>
        <w:gridCol w:w="425"/>
        <w:gridCol w:w="425"/>
        <w:gridCol w:w="426"/>
        <w:gridCol w:w="425"/>
        <w:gridCol w:w="425"/>
        <w:gridCol w:w="425"/>
        <w:gridCol w:w="33"/>
        <w:gridCol w:w="39"/>
      </w:tblGrid>
      <w:tr w:rsidR="008B26DA" w:rsidRPr="00C16CF4" w:rsidTr="008B26DA">
        <w:trPr>
          <w:gridAfter w:val="2"/>
          <w:wAfter w:w="72" w:type="dxa"/>
          <w:tblHeader/>
        </w:trPr>
        <w:tc>
          <w:tcPr>
            <w:tcW w:w="435" w:type="dxa"/>
            <w:shd w:val="clear" w:color="auto" w:fill="auto"/>
            <w:noWrap/>
            <w:vAlign w:val="bottom"/>
            <w:hideMark/>
          </w:tcPr>
          <w:p w:rsidR="008B26DA" w:rsidRPr="00C16CF4" w:rsidRDefault="008B26DA" w:rsidP="00F6234E">
            <w:pPr>
              <w:rPr>
                <w:rFonts w:ascii="Times New Roman" w:eastAsia="Times New Roman" w:hAnsi="Times New Roman"/>
                <w:sz w:val="20"/>
                <w:szCs w:val="20"/>
                <w:lang w:val="ru-RU" w:eastAsia="ru-RU" w:bidi="ar-SA"/>
              </w:rPr>
            </w:pPr>
          </w:p>
        </w:tc>
        <w:tc>
          <w:tcPr>
            <w:tcW w:w="2978" w:type="dxa"/>
            <w:shd w:val="clear" w:color="auto" w:fill="auto"/>
            <w:noWrap/>
            <w:vAlign w:val="bottom"/>
            <w:hideMark/>
          </w:tcPr>
          <w:p w:rsidR="008B26DA" w:rsidRPr="00C16CF4" w:rsidRDefault="008B26DA" w:rsidP="00F6234E">
            <w:pPr>
              <w:rPr>
                <w:rFonts w:ascii="Times New Roman" w:eastAsia="Times New Roman" w:hAnsi="Times New Roman"/>
                <w:sz w:val="20"/>
                <w:szCs w:val="20"/>
                <w:lang w:val="ru-RU" w:eastAsia="ru-RU" w:bidi="ar-SA"/>
              </w:rPr>
            </w:pP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26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27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28</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29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30</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31</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32</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33</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34</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35</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36</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39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42</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46</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49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50</w:t>
            </w:r>
          </w:p>
        </w:tc>
      </w:tr>
      <w:tr w:rsidR="008B26DA" w:rsidRPr="002D6E08" w:rsidTr="008B26DA">
        <w:trPr>
          <w:gridAfter w:val="2"/>
          <w:wAfter w:w="72" w:type="dxa"/>
          <w:cantSplit/>
          <w:trHeight w:val="2001"/>
          <w:tblHeader/>
        </w:trPr>
        <w:tc>
          <w:tcPr>
            <w:tcW w:w="435" w:type="dxa"/>
            <w:shd w:val="clear" w:color="auto" w:fill="auto"/>
            <w:vAlign w:val="center"/>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 п/п</w:t>
            </w:r>
          </w:p>
        </w:tc>
        <w:tc>
          <w:tcPr>
            <w:tcW w:w="2978" w:type="dxa"/>
            <w:shd w:val="clear" w:color="auto" w:fill="auto"/>
            <w:vAlign w:val="center"/>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Показатели</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п. Нельмин-Нос»</w:t>
            </w:r>
          </w:p>
        </w:tc>
        <w:tc>
          <w:tcPr>
            <w:tcW w:w="425" w:type="dxa"/>
            <w:shd w:val="clear" w:color="000000" w:fill="FFFFFF"/>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 xml:space="preserve"> ГБДОУ НАО «Детский сад с. Несь»</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с. Нижняя Пёша»</w:t>
            </w:r>
          </w:p>
        </w:tc>
        <w:tc>
          <w:tcPr>
            <w:tcW w:w="568"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«Центр развития ребёнка – детский сад «Аннушка»</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«Кораблик»</w:t>
            </w:r>
          </w:p>
        </w:tc>
        <w:tc>
          <w:tcPr>
            <w:tcW w:w="567"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«Центр развития ребёнка – детский сад «Радуга»</w:t>
            </w:r>
          </w:p>
        </w:tc>
        <w:tc>
          <w:tcPr>
            <w:tcW w:w="709" w:type="dxa"/>
            <w:shd w:val="clear" w:color="000000" w:fill="FFFFFF"/>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«Ромашка» (объединение + «Детский сад «Родничок»)</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«Росток»</w:t>
            </w:r>
          </w:p>
        </w:tc>
        <w:tc>
          <w:tcPr>
            <w:tcW w:w="426"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«Семицветик»</w:t>
            </w:r>
          </w:p>
        </w:tc>
        <w:tc>
          <w:tcPr>
            <w:tcW w:w="576"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«Центр развития ребёнка – детский сад «Сказка»</w:t>
            </w:r>
          </w:p>
        </w:tc>
        <w:tc>
          <w:tcPr>
            <w:tcW w:w="566"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«Центр развития ребёнка – детский сад «Солнышко»</w:t>
            </w:r>
          </w:p>
        </w:tc>
        <w:tc>
          <w:tcPr>
            <w:tcW w:w="568"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«Центр развития ребенка - детский сад «Умка»</w:t>
            </w:r>
          </w:p>
        </w:tc>
        <w:tc>
          <w:tcPr>
            <w:tcW w:w="425" w:type="dxa"/>
            <w:shd w:val="clear" w:color="000000" w:fill="FFFFFF"/>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п. Амдерма»</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с. Великовисочное»</w:t>
            </w:r>
          </w:p>
        </w:tc>
        <w:tc>
          <w:tcPr>
            <w:tcW w:w="425" w:type="dxa"/>
            <w:shd w:val="clear" w:color="000000" w:fill="FFFFFF"/>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п. Индига»</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п. Каратайка»</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с. Коткино»</w:t>
            </w:r>
          </w:p>
        </w:tc>
        <w:tc>
          <w:tcPr>
            <w:tcW w:w="426"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с. Оксино»</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с. Ома»</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с. Тельвиска»</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п. Усть-Кара»</w:t>
            </w:r>
          </w:p>
        </w:tc>
        <w:tc>
          <w:tcPr>
            <w:tcW w:w="426"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п. Харута»</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ГБДОУ НАО «Детский сад п. Хорей-Вер»</w:t>
            </w:r>
          </w:p>
        </w:tc>
        <w:tc>
          <w:tcPr>
            <w:tcW w:w="425" w:type="dxa"/>
            <w:shd w:val="clear" w:color="000000" w:fill="FFFFFF"/>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ГБУ ДО НАО «Детская школа искусств»</w:t>
            </w:r>
          </w:p>
        </w:tc>
        <w:tc>
          <w:tcPr>
            <w:tcW w:w="425" w:type="dxa"/>
            <w:shd w:val="clear" w:color="auto" w:fill="auto"/>
            <w:textDirection w:val="btLr"/>
            <w:vAlign w:val="center"/>
            <w:hideMark/>
          </w:tcPr>
          <w:p w:rsidR="008B26DA" w:rsidRPr="00C16CF4" w:rsidRDefault="008B26DA" w:rsidP="00F6234E">
            <w:pPr>
              <w:ind w:left="113" w:right="113"/>
              <w:jc w:val="center"/>
              <w:rPr>
                <w:rFonts w:ascii="Arial Narrow" w:eastAsia="Times New Roman" w:hAnsi="Arial Narrow"/>
                <w:sz w:val="16"/>
                <w:szCs w:val="16"/>
                <w:lang w:val="ru-RU" w:eastAsia="ru-RU" w:bidi="ar-SA"/>
              </w:rPr>
            </w:pPr>
            <w:r w:rsidRPr="00C16CF4">
              <w:rPr>
                <w:rFonts w:ascii="Arial Narrow" w:eastAsia="Times New Roman" w:hAnsi="Arial Narrow"/>
                <w:sz w:val="16"/>
                <w:szCs w:val="16"/>
                <w:lang w:val="ru-RU" w:eastAsia="ru-RU" w:bidi="ar-SA"/>
              </w:rPr>
              <w:t>ГБУ ДО НАО «Детско-юношеский центр «Лидер»</w:t>
            </w:r>
          </w:p>
        </w:tc>
      </w:tr>
      <w:tr w:rsidR="008B26DA" w:rsidRPr="002D6E08" w:rsidTr="008B26DA">
        <w:tc>
          <w:tcPr>
            <w:tcW w:w="435" w:type="dxa"/>
            <w:shd w:val="clear" w:color="000000" w:fill="E2EFDA"/>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w:t>
            </w:r>
          </w:p>
        </w:tc>
        <w:tc>
          <w:tcPr>
            <w:tcW w:w="14682" w:type="dxa"/>
            <w:gridSpan w:val="28"/>
            <w:shd w:val="clear" w:color="000000" w:fill="E2EFDA"/>
            <w:noWrap/>
            <w:vAlign w:val="bottom"/>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1.1.</w:t>
            </w:r>
          </w:p>
        </w:tc>
        <w:tc>
          <w:tcPr>
            <w:tcW w:w="2978" w:type="dxa"/>
            <w:shd w:val="clear" w:color="auto" w:fill="auto"/>
            <w:vAlign w:val="center"/>
            <w:hideMark/>
          </w:tcPr>
          <w:p w:rsidR="008B26DA" w:rsidRPr="00C16CF4" w:rsidRDefault="008B26DA" w:rsidP="00F6234E">
            <w:pP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9,11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9,62</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9,88</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9,75</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9,81</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8,75</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9,88</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9,17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9,69</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7,75</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9,95</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w:t>
            </w:r>
          </w:p>
        </w:tc>
        <w:tc>
          <w:tcPr>
            <w:tcW w:w="2978" w:type="dxa"/>
            <w:shd w:val="clear" w:color="auto" w:fill="auto"/>
            <w:noWrap/>
            <w:vAlign w:val="center"/>
            <w:hideMark/>
          </w:tcPr>
          <w:p w:rsidR="008B26DA" w:rsidRPr="00C16CF4" w:rsidRDefault="008B26DA" w:rsidP="00F6234E">
            <w:pP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Наличие сведений о педагогических работниках организации</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8,04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6,96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9,24</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9,69</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9,38</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9,81</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8,63</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8,88</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6,88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5,78</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8,79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9,95</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1.3.</w:t>
            </w:r>
          </w:p>
        </w:tc>
        <w:tc>
          <w:tcPr>
            <w:tcW w:w="2978" w:type="dxa"/>
            <w:shd w:val="clear" w:color="auto" w:fill="auto"/>
            <w:noWrap/>
            <w:vAlign w:val="center"/>
            <w:hideMark/>
          </w:tcPr>
          <w:p w:rsidR="008B26DA" w:rsidRPr="00C16CF4" w:rsidRDefault="008B26DA" w:rsidP="00F6234E">
            <w:pP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8,57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8,57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8,86</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7,88</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8,13</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9,69</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8,13</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9,38</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9,17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9,69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7,91</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8,44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9,17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8,93</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1.4.</w:t>
            </w:r>
          </w:p>
        </w:tc>
        <w:tc>
          <w:tcPr>
            <w:tcW w:w="2978" w:type="dxa"/>
            <w:shd w:val="clear" w:color="auto" w:fill="auto"/>
            <w:vAlign w:val="center"/>
            <w:hideMark/>
          </w:tcPr>
          <w:p w:rsidR="008B26DA" w:rsidRPr="00C16CF4" w:rsidRDefault="008B26DA" w:rsidP="00F6234E">
            <w:pPr>
              <w:rPr>
                <w:rFonts w:ascii="Arial Narrow" w:eastAsia="Times New Roman" w:hAnsi="Arial Narrow"/>
                <w:bCs/>
                <w:color w:val="000000"/>
                <w:sz w:val="16"/>
                <w:szCs w:val="16"/>
                <w:lang w:val="ru-RU" w:eastAsia="ru-RU" w:bidi="ar-SA"/>
              </w:rPr>
            </w:pPr>
            <w:r w:rsidRPr="00C16CF4">
              <w:rPr>
                <w:rFonts w:ascii="Arial Narrow" w:eastAsia="Times New Roman" w:hAnsi="Arial Narrow"/>
                <w:bCs/>
                <w:color w:val="000000"/>
                <w:sz w:val="16"/>
                <w:szCs w:val="16"/>
                <w:lang w:val="ru-RU" w:eastAsia="ru-RU" w:bidi="ar-SA"/>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8,61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5,21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5,50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3,88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3,86</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6,19</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4,19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7,19</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5,63</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4,17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6,56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6,19</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5,75</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5,94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4,56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4,90</w:t>
            </w:r>
          </w:p>
        </w:tc>
      </w:tr>
      <w:tr w:rsidR="008B26DA" w:rsidRPr="002D6E08" w:rsidTr="008B26DA">
        <w:tc>
          <w:tcPr>
            <w:tcW w:w="435" w:type="dxa"/>
            <w:shd w:val="clear" w:color="000000" w:fill="E2EFDA"/>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2.</w:t>
            </w:r>
          </w:p>
        </w:tc>
        <w:tc>
          <w:tcPr>
            <w:tcW w:w="14682" w:type="dxa"/>
            <w:gridSpan w:val="28"/>
            <w:shd w:val="clear" w:color="000000" w:fill="E2EFDA"/>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2.1.</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Материально-техническое и информационное обеспечение организации</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3,71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3,68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5,25</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4,63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6,13</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6,44</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5,38</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7,06</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4,00</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5,25</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2,50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3,94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4,33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3,75</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6,29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3,94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4,88</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2.2.</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Наличие необходимых условий для охраны и укрепления здоровья, организации питания обучающихся</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3,96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7,50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7,63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8,46</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9,31</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5,88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8,38</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9,13</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7,00</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7,63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5,63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6,56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7,58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6,28</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8,29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4,41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7,93</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2.3.</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Условия для индивидуальной работы с обучающимися</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3,11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3,11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7,25</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8,59</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8,13</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5,88</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8,31</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4,75</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8,63</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4,83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4,94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5,56</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6,19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6,67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4,31</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6,08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6,40</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2.4.</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Наличие дополнительных образовательных программ</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3,82</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3,29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6,25</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5,76</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5,88</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7,56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4,50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9,56</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5,63</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8,63</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2,50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6,56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3,94</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4,17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4,44</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8,69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6,31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8,38</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2.5.</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w:t>
            </w:r>
            <w:r w:rsidRPr="00C16CF4">
              <w:rPr>
                <w:rFonts w:ascii="Arial Narrow" w:eastAsia="Times New Roman" w:hAnsi="Arial Narrow"/>
                <w:bCs/>
                <w:sz w:val="16"/>
                <w:szCs w:val="16"/>
                <w:lang w:val="ru-RU" w:eastAsia="ru-RU" w:bidi="ar-SA"/>
              </w:rPr>
              <w:lastRenderedPageBreak/>
              <w:t>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lastRenderedPageBreak/>
              <w:t>5,75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2,50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7,50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6,79</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7,25</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7,25</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9,00</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5,63</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6,63</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0,00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2,81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4,69</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7,17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3,59</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5,29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7,44</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8,85</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2.6.</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E87F6B">
              <w:rPr>
                <w:rFonts w:ascii="Arial Narrow" w:eastAsia="Times New Roman" w:hAnsi="Arial Narrow"/>
                <w:bCs/>
                <w:sz w:val="16"/>
                <w:szCs w:val="16"/>
                <w:lang w:val="ru-RU" w:eastAsia="ru-RU" w:bidi="ar-SA"/>
              </w:rPr>
              <w:t>Наличие возможности оказания психолого-педагогической, медицинской и социальной помощи обучающимся</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5,71</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3,86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7,88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9,13</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7,25</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6,25</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9,75</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5,13</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7,75</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5,06</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7,67</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5,78</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4,83</w:t>
            </w:r>
          </w:p>
        </w:tc>
      </w:tr>
      <w:tr w:rsidR="008B26DA" w:rsidRPr="00C16CF4" w:rsidTr="008B26DA">
        <w:trPr>
          <w:gridAfter w:val="2"/>
          <w:wAfter w:w="72" w:type="dxa"/>
        </w:trPr>
        <w:tc>
          <w:tcPr>
            <w:tcW w:w="435" w:type="dxa"/>
            <w:shd w:val="clear" w:color="auto" w:fill="auto"/>
            <w:vAlign w:val="center"/>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2.7.</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Наличие условий организации обучения и воспитания обучающихся с ограниченными возможностями здоровья и инвалидов</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1,96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8,13</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7,88</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6,38</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8,63</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3,50</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5,63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2,50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4,38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4,06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6,75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3,44</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3,13</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3,96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4,25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3,44</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5,88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2,29</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7,20</w:t>
            </w:r>
          </w:p>
        </w:tc>
      </w:tr>
      <w:tr w:rsidR="008B26DA" w:rsidRPr="002D6E08" w:rsidTr="008B26DA">
        <w:tc>
          <w:tcPr>
            <w:tcW w:w="435" w:type="dxa"/>
            <w:shd w:val="clear" w:color="000000" w:fill="E2EFDA"/>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3.</w:t>
            </w:r>
          </w:p>
        </w:tc>
        <w:tc>
          <w:tcPr>
            <w:tcW w:w="14682" w:type="dxa"/>
            <w:gridSpan w:val="28"/>
            <w:shd w:val="clear" w:color="000000" w:fill="E2EFDA"/>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Показатели, характеризующие общий критерий оценки качества образовательной деятельности образовательных организаций, касающийся доброжелательности, вежливости, компетентности педагогических работников</w:t>
            </w:r>
          </w:p>
        </w:tc>
      </w:tr>
      <w:tr w:rsidR="008B26DA" w:rsidRPr="00C16CF4" w:rsidTr="008B26DA">
        <w:trPr>
          <w:gridAfter w:val="2"/>
          <w:wAfter w:w="72" w:type="dxa"/>
        </w:trPr>
        <w:tc>
          <w:tcPr>
            <w:tcW w:w="435" w:type="dxa"/>
            <w:shd w:val="clear" w:color="auto" w:fill="auto"/>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3.1.</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Доля получателей образовательных услуг, положительно оценивающих доброжелательность работников образовательной организации от общего числа опрошенных получателей образовательных услуг</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r>
      <w:tr w:rsidR="008B26DA" w:rsidRPr="00C16CF4" w:rsidTr="008B26DA">
        <w:trPr>
          <w:gridAfter w:val="2"/>
          <w:wAfter w:w="72" w:type="dxa"/>
        </w:trPr>
        <w:tc>
          <w:tcPr>
            <w:tcW w:w="435" w:type="dxa"/>
            <w:shd w:val="clear" w:color="auto" w:fill="auto"/>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3.2.</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Доля получателей образовательных услуг, удовлетворенных компетентностью работников образовательной организации, от общего числа опрошенных обучающихся</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8,6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10,0</w:t>
            </w:r>
          </w:p>
        </w:tc>
      </w:tr>
      <w:tr w:rsidR="008B26DA" w:rsidRPr="002D6E08" w:rsidTr="008B26DA">
        <w:tc>
          <w:tcPr>
            <w:tcW w:w="435" w:type="dxa"/>
            <w:shd w:val="clear" w:color="000000" w:fill="E2EFDA"/>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4.</w:t>
            </w:r>
          </w:p>
        </w:tc>
        <w:tc>
          <w:tcPr>
            <w:tcW w:w="14682" w:type="dxa"/>
            <w:gridSpan w:val="28"/>
            <w:shd w:val="clear" w:color="000000" w:fill="E2EFDA"/>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Показатели, характеризующие общий критерий оценки качества образовательной деятельности образовательной организации, касающиеся удовлетворенности качеством образовательной деятельности данной образовательной организации</w:t>
            </w:r>
          </w:p>
        </w:tc>
      </w:tr>
      <w:tr w:rsidR="008B26DA" w:rsidRPr="00C16CF4" w:rsidTr="008B26DA">
        <w:trPr>
          <w:gridAfter w:val="2"/>
          <w:wAfter w:w="72" w:type="dxa"/>
        </w:trPr>
        <w:tc>
          <w:tcPr>
            <w:tcW w:w="435" w:type="dxa"/>
            <w:shd w:val="clear" w:color="auto" w:fill="auto"/>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4.1.</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Удовлетворение материально-техническим обеспечением организации</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8,6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9,5</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8,0</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9,8</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r>
      <w:tr w:rsidR="008B26DA" w:rsidRPr="00C16CF4" w:rsidTr="008B26DA">
        <w:trPr>
          <w:gridAfter w:val="2"/>
          <w:wAfter w:w="72" w:type="dxa"/>
        </w:trPr>
        <w:tc>
          <w:tcPr>
            <w:tcW w:w="435" w:type="dxa"/>
            <w:shd w:val="clear" w:color="auto" w:fill="auto"/>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4.2.</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Удовлетворение качеством предоставляемых образовательных услуг</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8,6</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r>
      <w:tr w:rsidR="008B26DA" w:rsidRPr="00C16CF4" w:rsidTr="008B26DA">
        <w:trPr>
          <w:gridAfter w:val="2"/>
          <w:wAfter w:w="72" w:type="dxa"/>
        </w:trPr>
        <w:tc>
          <w:tcPr>
            <w:tcW w:w="435" w:type="dxa"/>
            <w:shd w:val="clear" w:color="auto" w:fill="auto"/>
            <w:hideMark/>
          </w:tcPr>
          <w:p w:rsidR="008B26DA" w:rsidRPr="00C16CF4" w:rsidRDefault="008B26DA" w:rsidP="00F6234E">
            <w:pPr>
              <w:rPr>
                <w:rFonts w:ascii="Arial Narrow" w:eastAsia="Times New Roman" w:hAnsi="Arial Narrow"/>
                <w:b/>
                <w:bCs/>
                <w:sz w:val="16"/>
                <w:szCs w:val="16"/>
                <w:lang w:val="ru-RU" w:eastAsia="ru-RU" w:bidi="ar-SA"/>
              </w:rPr>
            </w:pPr>
            <w:r w:rsidRPr="00C16CF4">
              <w:rPr>
                <w:rFonts w:ascii="Arial Narrow" w:eastAsia="Times New Roman" w:hAnsi="Arial Narrow"/>
                <w:b/>
                <w:bCs/>
                <w:sz w:val="16"/>
                <w:szCs w:val="16"/>
                <w:lang w:val="ru-RU" w:eastAsia="ru-RU" w:bidi="ar-SA"/>
              </w:rPr>
              <w:t>4.3.</w:t>
            </w:r>
          </w:p>
        </w:tc>
        <w:tc>
          <w:tcPr>
            <w:tcW w:w="2978" w:type="dxa"/>
            <w:shd w:val="clear" w:color="auto" w:fill="auto"/>
            <w:hideMark/>
          </w:tcPr>
          <w:p w:rsidR="008B26DA" w:rsidRPr="00C16CF4" w:rsidRDefault="008B26DA" w:rsidP="00F6234E">
            <w:pPr>
              <w:rPr>
                <w:rFonts w:ascii="Arial Narrow" w:eastAsia="Times New Roman" w:hAnsi="Arial Narrow"/>
                <w:bCs/>
                <w:sz w:val="16"/>
                <w:szCs w:val="16"/>
                <w:lang w:val="ru-RU" w:eastAsia="ru-RU" w:bidi="ar-SA"/>
              </w:rPr>
            </w:pPr>
            <w:r w:rsidRPr="00C16CF4">
              <w:rPr>
                <w:rFonts w:ascii="Arial Narrow" w:eastAsia="Times New Roman" w:hAnsi="Arial Narrow"/>
                <w:bCs/>
                <w:sz w:val="16"/>
                <w:szCs w:val="16"/>
                <w:lang w:val="ru-RU" w:eastAsia="ru-RU" w:bidi="ar-SA"/>
              </w:rPr>
              <w:t>Готовность рекомендовать организацию родственникам и знакомым</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7"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709"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7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568"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6"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c>
          <w:tcPr>
            <w:tcW w:w="425" w:type="dxa"/>
            <w:shd w:val="clear" w:color="auto" w:fill="auto"/>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10,0</w:t>
            </w:r>
          </w:p>
        </w:tc>
      </w:tr>
      <w:tr w:rsidR="008B26DA" w:rsidRPr="00C16CF4" w:rsidTr="008B26DA">
        <w:trPr>
          <w:gridAfter w:val="2"/>
          <w:wAfter w:w="72" w:type="dxa"/>
        </w:trPr>
        <w:tc>
          <w:tcPr>
            <w:tcW w:w="435" w:type="dxa"/>
            <w:shd w:val="clear" w:color="000000" w:fill="FCE4D6"/>
            <w:noWrap/>
            <w:vAlign w:val="bottom"/>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 </w:t>
            </w:r>
          </w:p>
        </w:tc>
        <w:tc>
          <w:tcPr>
            <w:tcW w:w="2978" w:type="dxa"/>
            <w:shd w:val="clear" w:color="000000" w:fill="FCE4D6"/>
            <w:noWrap/>
            <w:vAlign w:val="bottom"/>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Итоговое значение интегрального показателя качества образовательной деятельности (0-160 баллов)</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113</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98</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128</w:t>
            </w:r>
          </w:p>
        </w:tc>
        <w:tc>
          <w:tcPr>
            <w:tcW w:w="568"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133</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135</w:t>
            </w:r>
          </w:p>
        </w:tc>
        <w:tc>
          <w:tcPr>
            <w:tcW w:w="567"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136</w:t>
            </w:r>
          </w:p>
        </w:tc>
        <w:tc>
          <w:tcPr>
            <w:tcW w:w="709"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127</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128</w:t>
            </w:r>
          </w:p>
        </w:tc>
        <w:tc>
          <w:tcPr>
            <w:tcW w:w="42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148</w:t>
            </w:r>
          </w:p>
        </w:tc>
        <w:tc>
          <w:tcPr>
            <w:tcW w:w="57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115</w:t>
            </w:r>
          </w:p>
        </w:tc>
        <w:tc>
          <w:tcPr>
            <w:tcW w:w="56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141</w:t>
            </w:r>
          </w:p>
        </w:tc>
        <w:tc>
          <w:tcPr>
            <w:tcW w:w="568"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125</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103</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110</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114</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135</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117</w:t>
            </w:r>
          </w:p>
        </w:tc>
        <w:tc>
          <w:tcPr>
            <w:tcW w:w="42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111</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121</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132</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109</w:t>
            </w:r>
          </w:p>
        </w:tc>
        <w:tc>
          <w:tcPr>
            <w:tcW w:w="42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124</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124</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126</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132</w:t>
            </w:r>
          </w:p>
        </w:tc>
      </w:tr>
      <w:tr w:rsidR="008B26DA" w:rsidRPr="00C16CF4" w:rsidTr="008B26DA">
        <w:trPr>
          <w:gridAfter w:val="2"/>
          <w:wAfter w:w="72" w:type="dxa"/>
        </w:trPr>
        <w:tc>
          <w:tcPr>
            <w:tcW w:w="435" w:type="dxa"/>
            <w:shd w:val="clear" w:color="000000" w:fill="FCE4D6"/>
            <w:noWrap/>
            <w:vAlign w:val="bottom"/>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 </w:t>
            </w:r>
          </w:p>
        </w:tc>
        <w:tc>
          <w:tcPr>
            <w:tcW w:w="2978" w:type="dxa"/>
            <w:shd w:val="clear" w:color="000000" w:fill="FCE4D6"/>
            <w:noWrap/>
            <w:vAlign w:val="bottom"/>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Среднее (нормированное по числу показателей) значение интегрального показателя организации</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7,1</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6,1</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8,0</w:t>
            </w:r>
          </w:p>
        </w:tc>
        <w:tc>
          <w:tcPr>
            <w:tcW w:w="568"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8,3</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8,4</w:t>
            </w:r>
          </w:p>
        </w:tc>
        <w:tc>
          <w:tcPr>
            <w:tcW w:w="567"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8,5</w:t>
            </w:r>
          </w:p>
        </w:tc>
        <w:tc>
          <w:tcPr>
            <w:tcW w:w="709"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7,9</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8,0</w:t>
            </w:r>
          </w:p>
        </w:tc>
        <w:tc>
          <w:tcPr>
            <w:tcW w:w="42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9,2</w:t>
            </w:r>
          </w:p>
        </w:tc>
        <w:tc>
          <w:tcPr>
            <w:tcW w:w="57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7,2</w:t>
            </w:r>
          </w:p>
        </w:tc>
        <w:tc>
          <w:tcPr>
            <w:tcW w:w="56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8,8</w:t>
            </w:r>
          </w:p>
        </w:tc>
        <w:tc>
          <w:tcPr>
            <w:tcW w:w="568"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7,8</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6,4</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6,9</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7,2</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8,5</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7,3</w:t>
            </w:r>
          </w:p>
        </w:tc>
        <w:tc>
          <w:tcPr>
            <w:tcW w:w="42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7,0</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7,6</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8,2</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6,8</w:t>
            </w:r>
          </w:p>
        </w:tc>
        <w:tc>
          <w:tcPr>
            <w:tcW w:w="426"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7,7</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7,7</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7,9</w:t>
            </w:r>
          </w:p>
        </w:tc>
        <w:tc>
          <w:tcPr>
            <w:tcW w:w="425" w:type="dxa"/>
            <w:shd w:val="clear" w:color="000000" w:fill="FCE4D6"/>
            <w:noWrap/>
            <w:vAlign w:val="bottom"/>
            <w:hideMark/>
          </w:tcPr>
          <w:p w:rsidR="008B26DA" w:rsidRPr="00C16CF4" w:rsidRDefault="008B26DA" w:rsidP="00F6234E">
            <w:pPr>
              <w:jc w:val="center"/>
              <w:rPr>
                <w:rFonts w:ascii="Arial Narrow" w:eastAsia="Times New Roman" w:hAnsi="Arial Narrow"/>
                <w:b/>
                <w:bCs/>
                <w:color w:val="000000"/>
                <w:sz w:val="16"/>
                <w:szCs w:val="16"/>
                <w:lang w:eastAsia="ru-RU" w:bidi="ar-SA"/>
              </w:rPr>
            </w:pPr>
            <w:r w:rsidRPr="00C16CF4">
              <w:rPr>
                <w:rFonts w:ascii="Arial Narrow" w:eastAsia="Times New Roman" w:hAnsi="Arial Narrow"/>
                <w:b/>
                <w:bCs/>
                <w:color w:val="000000"/>
                <w:sz w:val="16"/>
                <w:szCs w:val="16"/>
                <w:lang w:eastAsia="ru-RU" w:bidi="ar-SA"/>
              </w:rPr>
              <w:t>8,3</w:t>
            </w:r>
          </w:p>
        </w:tc>
      </w:tr>
      <w:tr w:rsidR="008B26DA" w:rsidRPr="00C16CF4" w:rsidTr="008B26DA">
        <w:trPr>
          <w:gridAfter w:val="1"/>
          <w:wAfter w:w="39" w:type="dxa"/>
        </w:trPr>
        <w:tc>
          <w:tcPr>
            <w:tcW w:w="435" w:type="dxa"/>
            <w:shd w:val="clear" w:color="000000" w:fill="FCE4D6"/>
            <w:noWrap/>
            <w:vAlign w:val="bottom"/>
            <w:hideMark/>
          </w:tcPr>
          <w:p w:rsidR="008B26DA" w:rsidRPr="00C16CF4" w:rsidRDefault="008B26DA" w:rsidP="00F6234E">
            <w:pPr>
              <w:rPr>
                <w:rFonts w:ascii="Arial Narrow" w:eastAsia="Times New Roman" w:hAnsi="Arial Narrow"/>
                <w:color w:val="000000"/>
                <w:sz w:val="16"/>
                <w:szCs w:val="16"/>
                <w:lang w:val="ru-RU" w:eastAsia="ru-RU" w:bidi="ar-SA"/>
              </w:rPr>
            </w:pPr>
            <w:r w:rsidRPr="00C16CF4">
              <w:rPr>
                <w:rFonts w:ascii="Arial Narrow" w:eastAsia="Times New Roman" w:hAnsi="Arial Narrow"/>
                <w:color w:val="000000"/>
                <w:sz w:val="16"/>
                <w:szCs w:val="16"/>
                <w:lang w:val="ru-RU" w:eastAsia="ru-RU" w:bidi="ar-SA"/>
              </w:rPr>
              <w:t> </w:t>
            </w:r>
          </w:p>
        </w:tc>
        <w:tc>
          <w:tcPr>
            <w:tcW w:w="2978" w:type="dxa"/>
            <w:shd w:val="clear" w:color="000000" w:fill="FCE4D6"/>
            <w:noWrap/>
            <w:vAlign w:val="bottom"/>
            <w:hideMark/>
          </w:tcPr>
          <w:p w:rsidR="008B26DA" w:rsidRPr="00C16CF4" w:rsidRDefault="008B26DA" w:rsidP="00F6234E">
            <w:pPr>
              <w:rPr>
                <w:rFonts w:ascii="Arial Narrow" w:eastAsia="Times New Roman" w:hAnsi="Arial Narrow"/>
                <w:b/>
                <w:bCs/>
                <w:color w:val="000000"/>
                <w:sz w:val="16"/>
                <w:szCs w:val="16"/>
                <w:lang w:val="ru-RU" w:eastAsia="ru-RU" w:bidi="ar-SA"/>
              </w:rPr>
            </w:pPr>
            <w:r w:rsidRPr="00C16CF4">
              <w:rPr>
                <w:rFonts w:ascii="Arial Narrow" w:eastAsia="Times New Roman" w:hAnsi="Arial Narrow"/>
                <w:b/>
                <w:bCs/>
                <w:color w:val="000000"/>
                <w:sz w:val="16"/>
                <w:szCs w:val="16"/>
                <w:lang w:val="ru-RU" w:eastAsia="ru-RU" w:bidi="ar-SA"/>
              </w:rPr>
              <w:t>Среднее значение интегрального показателя качества образовательной деятельности (0-160 баллов)</w:t>
            </w:r>
          </w:p>
        </w:tc>
        <w:tc>
          <w:tcPr>
            <w:tcW w:w="11665" w:type="dxa"/>
            <w:gridSpan w:val="26"/>
            <w:shd w:val="clear" w:color="000000" w:fill="FCE4D6"/>
            <w:noWrap/>
            <w:vAlign w:val="bottom"/>
            <w:hideMark/>
          </w:tcPr>
          <w:p w:rsidR="008B26DA" w:rsidRPr="00C16CF4" w:rsidRDefault="008B26DA" w:rsidP="00F6234E">
            <w:pPr>
              <w:jc w:val="center"/>
              <w:rPr>
                <w:rFonts w:ascii="Arial Narrow" w:eastAsia="Times New Roman" w:hAnsi="Arial Narrow"/>
                <w:b/>
                <w:color w:val="000000"/>
                <w:sz w:val="16"/>
                <w:szCs w:val="16"/>
                <w:lang w:val="ru-RU" w:eastAsia="ru-RU" w:bidi="ar-SA"/>
              </w:rPr>
            </w:pPr>
            <w:r w:rsidRPr="00C16CF4">
              <w:rPr>
                <w:rFonts w:ascii="Arial Narrow" w:eastAsia="Times New Roman" w:hAnsi="Arial Narrow"/>
                <w:b/>
                <w:color w:val="000000"/>
                <w:sz w:val="16"/>
                <w:szCs w:val="16"/>
                <w:lang w:val="ru-RU" w:eastAsia="ru-RU" w:bidi="ar-SA"/>
              </w:rPr>
              <w:t>7,7</w:t>
            </w:r>
          </w:p>
        </w:tc>
      </w:tr>
    </w:tbl>
    <w:p w:rsidR="008B26DA" w:rsidRDefault="008B26DA" w:rsidP="002B3A79">
      <w:pPr>
        <w:jc w:val="both"/>
        <w:rPr>
          <w:rFonts w:ascii="Times New Roman" w:eastAsia="Times New Roman" w:hAnsi="Times New Roman"/>
          <w:bCs/>
          <w:sz w:val="20"/>
          <w:szCs w:val="20"/>
          <w:lang w:val="ru-RU" w:eastAsia="ru-RU" w:bidi="ar-SA"/>
        </w:rPr>
      </w:pPr>
    </w:p>
    <w:p w:rsidR="008B26DA" w:rsidRPr="00692BDC" w:rsidRDefault="008B26DA" w:rsidP="008B26DA">
      <w:pPr>
        <w:jc w:val="both"/>
        <w:rPr>
          <w:rFonts w:ascii="Times New Roman" w:eastAsia="Times New Roman" w:hAnsi="Times New Roman"/>
          <w:bCs/>
          <w:sz w:val="20"/>
          <w:szCs w:val="20"/>
          <w:lang w:val="ru-RU" w:eastAsia="ru-RU"/>
        </w:rPr>
      </w:pPr>
      <w:r w:rsidRPr="00692BDC">
        <w:rPr>
          <w:rFonts w:ascii="Times New Roman" w:eastAsia="Times New Roman" w:hAnsi="Times New Roman"/>
          <w:bCs/>
          <w:sz w:val="20"/>
          <w:szCs w:val="20"/>
          <w:lang w:val="ru-RU" w:eastAsia="ru-RU"/>
        </w:rPr>
        <w:t xml:space="preserve">Таблица </w:t>
      </w:r>
      <w:r>
        <w:rPr>
          <w:rFonts w:ascii="Times New Roman" w:eastAsia="Times New Roman" w:hAnsi="Times New Roman"/>
          <w:bCs/>
          <w:sz w:val="20"/>
          <w:szCs w:val="20"/>
          <w:lang w:val="ru-RU" w:eastAsia="ru-RU"/>
        </w:rPr>
        <w:t>22</w:t>
      </w:r>
      <w:r w:rsidRPr="00692BDC">
        <w:rPr>
          <w:rFonts w:ascii="Times New Roman" w:eastAsia="Times New Roman" w:hAnsi="Times New Roman"/>
          <w:bCs/>
          <w:sz w:val="20"/>
          <w:szCs w:val="20"/>
          <w:lang w:val="ru-RU" w:eastAsia="ru-RU"/>
        </w:rPr>
        <w:t>. Рейтинг организаций Ненецкого автономного округа, оказывающих услуги в сфере культуры, по результатам независимой оценки качества услуг</w:t>
      </w:r>
    </w:p>
    <w:tbl>
      <w:tblPr>
        <w:tblW w:w="15044" w:type="dxa"/>
        <w:tblInd w:w="-562" w:type="dxa"/>
        <w:tblLayout w:type="fixed"/>
        <w:tblCellMar>
          <w:left w:w="0" w:type="dxa"/>
          <w:right w:w="0" w:type="dxa"/>
        </w:tblCellMar>
        <w:tblLook w:val="04A0" w:firstRow="1" w:lastRow="0" w:firstColumn="1" w:lastColumn="0" w:noHBand="0" w:noVBand="1"/>
      </w:tblPr>
      <w:tblGrid>
        <w:gridCol w:w="424"/>
        <w:gridCol w:w="3120"/>
        <w:gridCol w:w="991"/>
        <w:gridCol w:w="1417"/>
        <w:gridCol w:w="852"/>
        <w:gridCol w:w="444"/>
        <w:gridCol w:w="425"/>
        <w:gridCol w:w="425"/>
        <w:gridCol w:w="426"/>
        <w:gridCol w:w="425"/>
        <w:gridCol w:w="425"/>
        <w:gridCol w:w="426"/>
        <w:gridCol w:w="567"/>
        <w:gridCol w:w="425"/>
        <w:gridCol w:w="425"/>
        <w:gridCol w:w="547"/>
        <w:gridCol w:w="7"/>
        <w:gridCol w:w="6"/>
        <w:gridCol w:w="412"/>
        <w:gridCol w:w="7"/>
        <w:gridCol w:w="6"/>
        <w:gridCol w:w="553"/>
        <w:gridCol w:w="7"/>
        <w:gridCol w:w="6"/>
        <w:gridCol w:w="413"/>
        <w:gridCol w:w="7"/>
        <w:gridCol w:w="6"/>
        <w:gridCol w:w="554"/>
        <w:gridCol w:w="7"/>
        <w:gridCol w:w="6"/>
        <w:gridCol w:w="840"/>
        <w:gridCol w:w="403"/>
        <w:gridCol w:w="13"/>
        <w:gridCol w:w="17"/>
        <w:gridCol w:w="10"/>
      </w:tblGrid>
      <w:tr w:rsidR="008B26DA" w:rsidRPr="0097267A" w:rsidTr="008B26DA">
        <w:trPr>
          <w:gridAfter w:val="2"/>
          <w:wAfter w:w="27" w:type="dxa"/>
          <w:tblHeader/>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 п.п.</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Показатель</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Метод проведения НОК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Критерии оценок</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Единица измерения (значение показателя)</w:t>
            </w:r>
          </w:p>
        </w:tc>
        <w:tc>
          <w:tcPr>
            <w:tcW w:w="8213" w:type="dxa"/>
            <w:gridSpan w:val="28"/>
            <w:tcBorders>
              <w:top w:val="single" w:sz="4" w:space="0" w:color="auto"/>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НОРМИРОВАННЫЕ ОЦЕНКИ</w:t>
            </w:r>
          </w:p>
        </w:tc>
      </w:tr>
      <w:tr w:rsidR="008B26DA" w:rsidRPr="002D6E08" w:rsidTr="008B26DA">
        <w:trPr>
          <w:gridAfter w:val="3"/>
          <w:wAfter w:w="40" w:type="dxa"/>
          <w:cantSplit/>
          <w:trHeight w:val="2074"/>
          <w:tblHead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8B26DA" w:rsidRPr="0097267A" w:rsidRDefault="008B26DA" w:rsidP="00F6234E">
            <w:pPr>
              <w:rPr>
                <w:rFonts w:ascii="Arial Narrow" w:eastAsia="Times New Roman" w:hAnsi="Arial Narrow" w:cs="Arial"/>
                <w:sz w:val="16"/>
                <w:szCs w:val="16"/>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8B26DA" w:rsidRPr="0097267A" w:rsidRDefault="008B26DA" w:rsidP="00F6234E">
            <w:pPr>
              <w:rPr>
                <w:rFonts w:ascii="Arial Narrow" w:eastAsia="Times New Roman" w:hAnsi="Arial Narrow" w:cs="Arial"/>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B26DA" w:rsidRPr="0097267A" w:rsidRDefault="008B26DA" w:rsidP="00F6234E">
            <w:pPr>
              <w:rPr>
                <w:rFonts w:ascii="Arial Narrow" w:eastAsia="Times New Roman" w:hAnsi="Arial Narrow" w:cs="Arial"/>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26DA" w:rsidRPr="0097267A" w:rsidRDefault="008B26DA" w:rsidP="00F6234E">
            <w:pPr>
              <w:rPr>
                <w:rFonts w:ascii="Arial Narrow" w:eastAsia="Times New Roman" w:hAnsi="Arial Narrow" w:cs="Arial"/>
                <w:sz w:val="16"/>
                <w:szCs w:val="16"/>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B26DA" w:rsidRPr="0097267A" w:rsidRDefault="008B26DA" w:rsidP="00F6234E">
            <w:pPr>
              <w:rPr>
                <w:rFonts w:ascii="Arial Narrow" w:eastAsia="Times New Roman" w:hAnsi="Arial Narrow" w:cs="Arial"/>
                <w:sz w:val="16"/>
                <w:szCs w:val="16"/>
                <w:lang w:eastAsia="ru-RU"/>
              </w:rPr>
            </w:pPr>
          </w:p>
        </w:tc>
        <w:tc>
          <w:tcPr>
            <w:tcW w:w="444" w:type="dxa"/>
            <w:tcBorders>
              <w:top w:val="nil"/>
              <w:left w:val="nil"/>
              <w:bottom w:val="single" w:sz="4" w:space="0" w:color="auto"/>
              <w:right w:val="single" w:sz="4" w:space="0" w:color="auto"/>
            </w:tcBorders>
            <w:shd w:val="clear" w:color="auto" w:fill="auto"/>
            <w:noWrap/>
            <w:textDirection w:val="btLr"/>
            <w:vAlign w:val="center"/>
            <w:hideMark/>
          </w:tcPr>
          <w:p w:rsidR="008B26DA" w:rsidRPr="0097267A" w:rsidRDefault="008B26DA" w:rsidP="00F6234E">
            <w:pPr>
              <w:ind w:left="113" w:right="113"/>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ГБУК «Дворец культуры «Арктика»</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«Дом культуры поселка Амдерма»</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«Дом культуры деревни Андег»</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«Дом культуры поселка Бугрино»</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«Великовисочный центральный Дом культуры»</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«Тиманский центральный Дом культуры»</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«Дом культуры поселка Каратайка»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«Культурный центр имени А.С. Савинковой»</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 xml:space="preserve">ГБУК НАО «Дом культуры </w:t>
            </w:r>
            <w:r>
              <w:rPr>
                <w:rFonts w:ascii="Arial Narrow" w:eastAsia="Times New Roman" w:hAnsi="Arial Narrow" w:cs="Arial"/>
                <w:color w:val="000000"/>
                <w:sz w:val="16"/>
                <w:szCs w:val="16"/>
                <w:lang w:val="ru-RU" w:eastAsia="ru-RU"/>
              </w:rPr>
              <w:t xml:space="preserve">поселка </w:t>
            </w:r>
            <w:r w:rsidRPr="00692BDC">
              <w:rPr>
                <w:rFonts w:ascii="Arial Narrow" w:eastAsia="Times New Roman" w:hAnsi="Arial Narrow" w:cs="Arial"/>
                <w:color w:val="000000"/>
                <w:sz w:val="16"/>
                <w:szCs w:val="16"/>
                <w:lang w:val="ru-RU" w:eastAsia="ru-RU"/>
              </w:rPr>
              <w:t>Красное»</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«Несский Дом народного творчества»</w:t>
            </w:r>
          </w:p>
        </w:tc>
        <w:tc>
          <w:tcPr>
            <w:tcW w:w="560" w:type="dxa"/>
            <w:gridSpan w:val="3"/>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w:t>
            </w:r>
            <w:r>
              <w:rPr>
                <w:rFonts w:ascii="Arial Narrow" w:eastAsia="Times New Roman" w:hAnsi="Arial Narrow" w:cs="Arial"/>
                <w:color w:val="000000"/>
                <w:sz w:val="16"/>
                <w:szCs w:val="16"/>
                <w:lang w:val="ru-RU" w:eastAsia="ru-RU"/>
              </w:rPr>
              <w:t>Пешский ц</w:t>
            </w:r>
            <w:r w:rsidRPr="00692BDC">
              <w:rPr>
                <w:rFonts w:ascii="Arial Narrow" w:eastAsia="Times New Roman" w:hAnsi="Arial Narrow" w:cs="Arial"/>
                <w:color w:val="000000"/>
                <w:sz w:val="16"/>
                <w:szCs w:val="16"/>
                <w:lang w:val="ru-RU" w:eastAsia="ru-RU"/>
              </w:rPr>
              <w:t>ентральный Дом культуры»</w:t>
            </w:r>
          </w:p>
        </w:tc>
        <w:tc>
          <w:tcPr>
            <w:tcW w:w="425" w:type="dxa"/>
            <w:gridSpan w:val="3"/>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«Пустозерский центральный Дом культуры»</w:t>
            </w:r>
          </w:p>
        </w:tc>
        <w:tc>
          <w:tcPr>
            <w:tcW w:w="566" w:type="dxa"/>
            <w:gridSpan w:val="3"/>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w:t>
            </w:r>
            <w:r>
              <w:rPr>
                <w:rFonts w:ascii="Arial Narrow" w:eastAsia="Times New Roman" w:hAnsi="Arial Narrow" w:cs="Arial"/>
                <w:color w:val="000000"/>
                <w:sz w:val="16"/>
                <w:szCs w:val="16"/>
                <w:lang w:val="ru-RU" w:eastAsia="ru-RU"/>
              </w:rPr>
              <w:t>Омский ц</w:t>
            </w:r>
            <w:r w:rsidRPr="00692BDC">
              <w:rPr>
                <w:rFonts w:ascii="Arial Narrow" w:eastAsia="Times New Roman" w:hAnsi="Arial Narrow" w:cs="Arial"/>
                <w:color w:val="000000"/>
                <w:sz w:val="16"/>
                <w:szCs w:val="16"/>
                <w:lang w:val="ru-RU" w:eastAsia="ru-RU"/>
              </w:rPr>
              <w:t>ентральный Дом культуры»</w:t>
            </w:r>
          </w:p>
        </w:tc>
        <w:tc>
          <w:tcPr>
            <w:tcW w:w="426" w:type="dxa"/>
            <w:gridSpan w:val="3"/>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«Дом культуры поселка Усть-Кара»;</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«Харутинский сельский центр культуры и досуга»</w:t>
            </w:r>
          </w:p>
        </w:tc>
        <w:tc>
          <w:tcPr>
            <w:tcW w:w="840"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«Информационный-досуговый  центр поселка Хорей-Вер»;</w:t>
            </w:r>
          </w:p>
        </w:tc>
        <w:tc>
          <w:tcPr>
            <w:tcW w:w="403" w:type="dxa"/>
            <w:tcBorders>
              <w:top w:val="nil"/>
              <w:left w:val="nil"/>
              <w:bottom w:val="single" w:sz="4" w:space="0" w:color="auto"/>
              <w:right w:val="single" w:sz="4" w:space="0" w:color="auto"/>
            </w:tcBorders>
            <w:shd w:val="clear" w:color="auto" w:fill="auto"/>
            <w:noWrap/>
            <w:textDirection w:val="btLr"/>
            <w:vAlign w:val="center"/>
            <w:hideMark/>
          </w:tcPr>
          <w:p w:rsidR="008B26DA" w:rsidRPr="00692BDC" w:rsidRDefault="008B26DA" w:rsidP="00F6234E">
            <w:pPr>
              <w:ind w:left="113" w:right="113"/>
              <w:jc w:val="cente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ГБУК НАО «Дом культуры села Шойна»</w:t>
            </w:r>
          </w:p>
        </w:tc>
      </w:tr>
      <w:tr w:rsidR="008B26DA" w:rsidRPr="002D6E08" w:rsidTr="008B26DA">
        <w:tc>
          <w:tcPr>
            <w:tcW w:w="15044" w:type="dxa"/>
            <w:gridSpan w:val="35"/>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8B26DA" w:rsidRPr="00692BDC" w:rsidRDefault="008B26DA" w:rsidP="00F6234E">
            <w:pPr>
              <w:rPr>
                <w:rFonts w:ascii="Arial Narrow" w:eastAsia="Times New Roman" w:hAnsi="Arial Narrow" w:cs="Arial"/>
                <w:b/>
                <w:bCs/>
                <w:sz w:val="16"/>
                <w:szCs w:val="16"/>
                <w:lang w:val="ru-RU" w:eastAsia="ru-RU"/>
              </w:rPr>
            </w:pPr>
            <w:r w:rsidRPr="00692BDC">
              <w:rPr>
                <w:rFonts w:ascii="Arial Narrow" w:eastAsia="Times New Roman" w:hAnsi="Arial Narrow" w:cs="Arial"/>
                <w:b/>
                <w:bCs/>
                <w:sz w:val="16"/>
                <w:szCs w:val="16"/>
                <w:lang w:val="ru-RU" w:eastAsia="ru-RU"/>
              </w:rPr>
              <w:t>1. Открытость и доступность информации об организации культуры</w:t>
            </w:r>
          </w:p>
        </w:tc>
      </w:tr>
      <w:tr w:rsidR="008B26DA" w:rsidRPr="002D6E08"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b/>
                <w:bCs/>
                <w:sz w:val="16"/>
                <w:szCs w:val="16"/>
                <w:lang w:eastAsia="ru-RU"/>
              </w:rPr>
            </w:pPr>
            <w:r w:rsidRPr="0097267A">
              <w:rPr>
                <w:rFonts w:ascii="Arial Narrow" w:eastAsia="Times New Roman" w:hAnsi="Arial Narrow" w:cs="Arial"/>
                <w:b/>
                <w:bCs/>
                <w:sz w:val="16"/>
                <w:szCs w:val="16"/>
                <w:lang w:eastAsia="ru-RU"/>
              </w:rPr>
              <w:t>1.1.</w:t>
            </w:r>
          </w:p>
        </w:tc>
        <w:tc>
          <w:tcPr>
            <w:tcW w:w="6380" w:type="dxa"/>
            <w:gridSpan w:val="4"/>
            <w:tcBorders>
              <w:top w:val="single" w:sz="4" w:space="0" w:color="auto"/>
              <w:left w:val="nil"/>
              <w:bottom w:val="single" w:sz="4" w:space="0" w:color="auto"/>
              <w:right w:val="single" w:sz="4" w:space="0" w:color="auto"/>
            </w:tcBorders>
            <w:shd w:val="clear" w:color="auto" w:fill="auto"/>
            <w:noWrap/>
            <w:vAlign w:val="bottom"/>
            <w:hideMark/>
          </w:tcPr>
          <w:p w:rsidR="008B26DA" w:rsidRPr="00692BDC" w:rsidRDefault="008B26DA" w:rsidP="00F6234E">
            <w:pPr>
              <w:jc w:val="both"/>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Наличие общей информации об организации культуры на официальном сайте организации культуры в сети «Интернет» в соответствии с приказом Минкультуры России от 20.02.2015 №</w:t>
            </w:r>
            <w:r w:rsidRPr="0097267A">
              <w:rPr>
                <w:rFonts w:ascii="Arial Narrow" w:eastAsia="Times New Roman" w:hAnsi="Arial Narrow" w:cs="Arial"/>
                <w:color w:val="000000"/>
                <w:sz w:val="16"/>
                <w:szCs w:val="16"/>
                <w:lang w:eastAsia="ru-RU"/>
              </w:rPr>
              <w:t> </w:t>
            </w:r>
            <w:r w:rsidRPr="00692BDC">
              <w:rPr>
                <w:rFonts w:ascii="Arial Narrow" w:eastAsia="Times New Roman" w:hAnsi="Arial Narrow" w:cs="Arial"/>
                <w:color w:val="000000"/>
                <w:sz w:val="16"/>
                <w:szCs w:val="16"/>
                <w:lang w:val="ru-RU" w:eastAsia="ru-RU"/>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Минюстом России 08.05.2015, регистрационный №</w:t>
            </w:r>
            <w:r w:rsidRPr="0097267A">
              <w:rPr>
                <w:rFonts w:ascii="Arial Narrow" w:eastAsia="Times New Roman" w:hAnsi="Arial Narrow" w:cs="Arial"/>
                <w:color w:val="000000"/>
                <w:sz w:val="16"/>
                <w:szCs w:val="16"/>
                <w:lang w:eastAsia="ru-RU"/>
              </w:rPr>
              <w:t> </w:t>
            </w:r>
            <w:r w:rsidRPr="00692BDC">
              <w:rPr>
                <w:rFonts w:ascii="Arial Narrow" w:eastAsia="Times New Roman" w:hAnsi="Arial Narrow" w:cs="Arial"/>
                <w:color w:val="000000"/>
                <w:sz w:val="16"/>
                <w:szCs w:val="16"/>
                <w:lang w:val="ru-RU" w:eastAsia="ru-RU"/>
              </w:rPr>
              <w:t>37187)</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554" w:type="dxa"/>
            <w:gridSpan w:val="2"/>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846" w:type="dxa"/>
            <w:gridSpan w:val="2"/>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1.1.1.</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полное и сокращенное наименование, место нахождения, почтовый адрес, схема проезда</w:t>
            </w:r>
          </w:p>
        </w:tc>
        <w:tc>
          <w:tcPr>
            <w:tcW w:w="991"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692BDC">
              <w:rPr>
                <w:rFonts w:ascii="Arial Narrow" w:eastAsia="Times New Roman" w:hAnsi="Arial Narrow" w:cs="Arial"/>
                <w:sz w:val="16"/>
                <w:szCs w:val="16"/>
                <w:lang w:val="ru-RU" w:eastAsia="ru-RU"/>
              </w:rPr>
              <w:t>наличие информации на официальном сайте организации культуры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6DA" w:rsidRPr="00692BDC" w:rsidRDefault="008B26DA" w:rsidP="00F6234E">
            <w:pPr>
              <w:jc w:val="center"/>
              <w:rPr>
                <w:rFonts w:ascii="Arial Narrow" w:eastAsia="Times New Roman" w:hAnsi="Arial Narrow" w:cs="Arial"/>
                <w:sz w:val="16"/>
                <w:szCs w:val="16"/>
                <w:lang w:val="ru-RU" w:eastAsia="ru-RU"/>
              </w:rPr>
            </w:pPr>
            <w:r w:rsidRPr="00692BDC">
              <w:rPr>
                <w:rFonts w:ascii="Arial Narrow" w:eastAsia="Times New Roman" w:hAnsi="Arial Narrow" w:cs="Arial"/>
                <w:sz w:val="16"/>
                <w:szCs w:val="16"/>
                <w:lang w:val="ru-RU" w:eastAsia="ru-RU"/>
              </w:rPr>
              <w:t xml:space="preserve"> «1»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 «0,5» –информационный объект найден на официальном сайте при помощи поисковой системы в сети «Интернет», число переходов от 3 до 10; «0» –информационный объект не найден (число переходов превышает 10).</w:t>
            </w:r>
          </w:p>
        </w:tc>
        <w:tc>
          <w:tcPr>
            <w:tcW w:w="8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от 0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1.1.2.</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дата создания организации культуры, сведения об учредителе (учредителях)</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1.1.3.</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учредительные документы (копия устава, свидетельство о государственной регистрации, решение учредителя о создании и о назначении руководителя организации культуры, положения о филиалах и представительствах)</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1.1.4.</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структура организации культуры, режим, график работы, контактные телефоны, адреса электронной почты</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1.1.5.</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фамилии, имена, отчества, должности руководящего состава организации культуры, её структурных подразделений и филиалов (при их наличии)</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 </w:t>
            </w:r>
          </w:p>
        </w:tc>
        <w:tc>
          <w:tcPr>
            <w:tcW w:w="3120" w:type="dxa"/>
            <w:tcBorders>
              <w:top w:val="nil"/>
              <w:left w:val="nil"/>
              <w:bottom w:val="single" w:sz="4" w:space="0" w:color="auto"/>
              <w:right w:val="single" w:sz="4" w:space="0" w:color="auto"/>
            </w:tcBorders>
            <w:shd w:val="clear" w:color="000000" w:fill="FFFFFF"/>
            <w:noWrap/>
            <w:vAlign w:val="center"/>
            <w:hideMark/>
          </w:tcPr>
          <w:p w:rsidR="008B26DA" w:rsidRPr="0097267A" w:rsidRDefault="008B26DA" w:rsidP="00F6234E">
            <w:pPr>
              <w:jc w:val="both"/>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СУММА баллов по показателю 1.1.</w:t>
            </w:r>
          </w:p>
        </w:tc>
        <w:tc>
          <w:tcPr>
            <w:tcW w:w="991" w:type="dxa"/>
            <w:tcBorders>
              <w:top w:val="nil"/>
              <w:left w:val="nil"/>
              <w:bottom w:val="single" w:sz="4" w:space="0" w:color="auto"/>
              <w:right w:val="single" w:sz="4" w:space="0" w:color="auto"/>
            </w:tcBorders>
            <w:shd w:val="clear" w:color="000000" w:fill="FFFFFF"/>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8B26DA" w:rsidRPr="0097267A" w:rsidRDefault="008B26DA" w:rsidP="00F6234E">
            <w:pPr>
              <w:jc w:val="both"/>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 </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10</w:t>
            </w:r>
          </w:p>
        </w:tc>
      </w:tr>
      <w:tr w:rsidR="008B26DA" w:rsidRPr="002D6E08"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b/>
                <w:bCs/>
                <w:sz w:val="16"/>
                <w:szCs w:val="16"/>
                <w:lang w:eastAsia="ru-RU"/>
              </w:rPr>
            </w:pPr>
            <w:r w:rsidRPr="0097267A">
              <w:rPr>
                <w:rFonts w:ascii="Arial Narrow" w:eastAsia="Times New Roman" w:hAnsi="Arial Narrow" w:cs="Arial"/>
                <w:b/>
                <w:bCs/>
                <w:sz w:val="16"/>
                <w:szCs w:val="16"/>
                <w:lang w:eastAsia="ru-RU"/>
              </w:rPr>
              <w:t>1.2.</w:t>
            </w:r>
          </w:p>
        </w:tc>
        <w:tc>
          <w:tcPr>
            <w:tcW w:w="6380" w:type="dxa"/>
            <w:gridSpan w:val="4"/>
            <w:tcBorders>
              <w:top w:val="single" w:sz="4" w:space="0" w:color="auto"/>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 xml:space="preserve">Наличие информации о деятельности организации культуры на официальном сайте организации культуры в сети «Интернет» </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554" w:type="dxa"/>
            <w:gridSpan w:val="2"/>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846" w:type="dxa"/>
            <w:gridSpan w:val="2"/>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97267A">
              <w:rPr>
                <w:rFonts w:ascii="Arial Narrow" w:eastAsia="Times New Roman" w:hAnsi="Arial Narrow" w:cs="Arial"/>
                <w:sz w:val="16"/>
                <w:szCs w:val="16"/>
                <w:lang w:eastAsia="ru-RU"/>
              </w:rPr>
              <w:t> </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1.2.1.</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464C55"/>
                <w:sz w:val="16"/>
                <w:szCs w:val="16"/>
                <w:lang w:val="ru-RU" w:eastAsia="ru-RU"/>
              </w:rPr>
            </w:pPr>
            <w:r w:rsidRPr="00692BDC">
              <w:rPr>
                <w:rFonts w:ascii="Arial Narrow" w:eastAsia="Times New Roman" w:hAnsi="Arial Narrow" w:cs="Arial"/>
                <w:color w:val="464C55"/>
                <w:sz w:val="16"/>
                <w:szCs w:val="16"/>
                <w:lang w:val="ru-RU" w:eastAsia="ru-RU"/>
              </w:rPr>
              <w:t>сведения о видах предоставляемых услуг</w:t>
            </w:r>
          </w:p>
        </w:tc>
        <w:tc>
          <w:tcPr>
            <w:tcW w:w="991"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8B26DA" w:rsidRPr="00692BDC" w:rsidRDefault="008B26DA" w:rsidP="00F6234E">
            <w:pPr>
              <w:jc w:val="center"/>
              <w:rPr>
                <w:rFonts w:ascii="Arial Narrow" w:eastAsia="Times New Roman" w:hAnsi="Arial Narrow" w:cs="Arial"/>
                <w:sz w:val="16"/>
                <w:szCs w:val="16"/>
                <w:lang w:val="ru-RU" w:eastAsia="ru-RU"/>
              </w:rPr>
            </w:pPr>
            <w:r w:rsidRPr="00692BDC">
              <w:rPr>
                <w:rFonts w:ascii="Arial Narrow" w:eastAsia="Times New Roman" w:hAnsi="Arial Narrow" w:cs="Arial"/>
                <w:sz w:val="16"/>
                <w:szCs w:val="16"/>
                <w:lang w:val="ru-RU" w:eastAsia="ru-RU"/>
              </w:rPr>
              <w:t>наличие информации на официальном сайте организации культуры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B26DA" w:rsidRPr="00692BDC" w:rsidRDefault="008B26DA" w:rsidP="00F6234E">
            <w:pPr>
              <w:jc w:val="center"/>
              <w:rPr>
                <w:rFonts w:ascii="Arial Narrow" w:eastAsia="Times New Roman" w:hAnsi="Arial Narrow" w:cs="Arial"/>
                <w:sz w:val="16"/>
                <w:szCs w:val="16"/>
                <w:lang w:val="ru-RU" w:eastAsia="ru-RU"/>
              </w:rPr>
            </w:pPr>
            <w:r w:rsidRPr="00692BDC">
              <w:rPr>
                <w:rFonts w:ascii="Arial Narrow" w:eastAsia="Times New Roman" w:hAnsi="Arial Narrow" w:cs="Arial"/>
                <w:sz w:val="16"/>
                <w:szCs w:val="16"/>
                <w:lang w:val="ru-RU" w:eastAsia="ru-RU"/>
              </w:rPr>
              <w:t xml:space="preserve">«1» –информационный объект найден, </w:t>
            </w:r>
          </w:p>
          <w:p w:rsidR="008B26DA" w:rsidRPr="00692BDC" w:rsidRDefault="008B26DA" w:rsidP="00F6234E">
            <w:pPr>
              <w:jc w:val="center"/>
              <w:rPr>
                <w:rFonts w:ascii="Arial Narrow" w:eastAsia="Times New Roman" w:hAnsi="Arial Narrow" w:cs="Arial"/>
                <w:sz w:val="16"/>
                <w:szCs w:val="16"/>
                <w:lang w:val="ru-RU" w:eastAsia="ru-RU"/>
              </w:rPr>
            </w:pPr>
            <w:r w:rsidRPr="00692BDC">
              <w:rPr>
                <w:rFonts w:ascii="Arial Narrow" w:eastAsia="Times New Roman" w:hAnsi="Arial Narrow" w:cs="Arial"/>
                <w:sz w:val="16"/>
                <w:szCs w:val="16"/>
                <w:lang w:val="ru-RU" w:eastAsia="ru-RU"/>
              </w:rPr>
              <w:t>«0» –информационный объект не найден.</w:t>
            </w:r>
          </w:p>
        </w:tc>
        <w:tc>
          <w:tcPr>
            <w:tcW w:w="8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jc w:val="cente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от 0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lastRenderedPageBreak/>
              <w:t>1.2.2.</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1.2.3.</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1.2.4.</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информация о материально-техническом обеспечении предоставления услуг организацией культуры</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1.2.5.</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копии лицензий на осуществление деятельности, подлежащей лицензированию в соответствии с</w:t>
            </w:r>
            <w:r w:rsidRPr="0097267A">
              <w:rPr>
                <w:rFonts w:ascii="Arial Narrow" w:eastAsia="Times New Roman" w:hAnsi="Arial Narrow" w:cs="Arial"/>
                <w:color w:val="000000"/>
                <w:sz w:val="16"/>
                <w:szCs w:val="16"/>
                <w:lang w:eastAsia="ru-RU"/>
              </w:rPr>
              <w:t> </w:t>
            </w:r>
            <w:r w:rsidRPr="00692BDC">
              <w:rPr>
                <w:rFonts w:ascii="Arial Narrow" w:eastAsia="Times New Roman" w:hAnsi="Arial Narrow" w:cs="Arial"/>
                <w:color w:val="000000"/>
                <w:sz w:val="16"/>
                <w:szCs w:val="16"/>
                <w:lang w:val="ru-RU" w:eastAsia="ru-RU"/>
              </w:rPr>
              <w:t>законодательством</w:t>
            </w:r>
            <w:r w:rsidRPr="0097267A">
              <w:rPr>
                <w:rFonts w:ascii="Arial Narrow" w:eastAsia="Times New Roman" w:hAnsi="Arial Narrow" w:cs="Arial"/>
                <w:color w:val="000000"/>
                <w:sz w:val="16"/>
                <w:szCs w:val="16"/>
                <w:lang w:eastAsia="ru-RU"/>
              </w:rPr>
              <w:t> </w:t>
            </w:r>
            <w:r w:rsidRPr="00692BDC">
              <w:rPr>
                <w:rFonts w:ascii="Arial Narrow" w:eastAsia="Times New Roman" w:hAnsi="Arial Narrow" w:cs="Arial"/>
                <w:color w:val="000000"/>
                <w:sz w:val="16"/>
                <w:szCs w:val="16"/>
                <w:lang w:val="ru-RU" w:eastAsia="ru-RU"/>
              </w:rPr>
              <w:t>Российской Федерации</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0,0</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1.2.6.</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97267A" w:rsidRDefault="008B26DA" w:rsidP="00F6234E">
            <w:pPr>
              <w:rPr>
                <w:rFonts w:ascii="Arial Narrow" w:eastAsia="Times New Roman" w:hAnsi="Arial Narrow" w:cs="Arial"/>
                <w:color w:val="464C55"/>
                <w:sz w:val="16"/>
                <w:szCs w:val="16"/>
                <w:lang w:eastAsia="ru-RU"/>
              </w:rPr>
            </w:pPr>
            <w:r w:rsidRPr="0097267A">
              <w:rPr>
                <w:rFonts w:ascii="Arial Narrow" w:eastAsia="Times New Roman" w:hAnsi="Arial Narrow" w:cs="Arial"/>
                <w:color w:val="464C55"/>
                <w:sz w:val="16"/>
                <w:szCs w:val="16"/>
                <w:lang w:eastAsia="ru-RU"/>
              </w:rPr>
              <w:t>информация о планируемых мероприятиях</w:t>
            </w:r>
          </w:p>
        </w:tc>
        <w:tc>
          <w:tcPr>
            <w:tcW w:w="991" w:type="dxa"/>
            <w:vMerge/>
            <w:tcBorders>
              <w:top w:val="nil"/>
              <w:left w:val="single" w:sz="4" w:space="0" w:color="auto"/>
              <w:bottom w:val="single" w:sz="4" w:space="0" w:color="auto"/>
              <w:right w:val="single" w:sz="4" w:space="0" w:color="auto"/>
            </w:tcBorders>
            <w:vAlign w:val="center"/>
            <w:hideMark/>
          </w:tcPr>
          <w:p w:rsidR="008B26DA" w:rsidRPr="0097267A" w:rsidRDefault="008B26DA" w:rsidP="00F6234E">
            <w:pPr>
              <w:rPr>
                <w:rFonts w:ascii="Arial Narrow" w:eastAsia="Times New Roman" w:hAnsi="Arial Narrow" w:cs="Arial"/>
                <w:sz w:val="16"/>
                <w:szCs w:val="16"/>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97267A" w:rsidRDefault="008B26DA" w:rsidP="00F6234E">
            <w:pPr>
              <w:rPr>
                <w:rFonts w:ascii="Arial Narrow" w:eastAsia="Times New Roman" w:hAnsi="Arial Narrow" w:cs="Arial"/>
                <w:sz w:val="16"/>
                <w:szCs w:val="16"/>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97267A" w:rsidRDefault="008B26DA" w:rsidP="00F6234E">
            <w:pPr>
              <w:rPr>
                <w:rFonts w:ascii="Arial Narrow" w:eastAsia="Times New Roman" w:hAnsi="Arial Narrow" w:cs="Arial"/>
                <w:sz w:val="16"/>
                <w:szCs w:val="16"/>
                <w:lang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sz w:val="16"/>
                <w:szCs w:val="16"/>
              </w:rPr>
            </w:pPr>
            <w:r w:rsidRPr="0097267A">
              <w:rPr>
                <w:rFonts w:ascii="Arial Narrow" w:eastAsia="Times New Roman" w:hAnsi="Arial Narrow"/>
                <w:sz w:val="16"/>
                <w:szCs w:val="16"/>
              </w:rPr>
              <w:t>1,4</w:t>
            </w:r>
          </w:p>
        </w:tc>
      </w:tr>
      <w:tr w:rsidR="008B26DA" w:rsidRPr="008D3119"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8D3119" w:rsidRDefault="008B26DA" w:rsidP="00F6234E">
            <w:pP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1.2.7.</w:t>
            </w:r>
          </w:p>
        </w:tc>
        <w:tc>
          <w:tcPr>
            <w:tcW w:w="3120" w:type="dxa"/>
            <w:tcBorders>
              <w:top w:val="nil"/>
              <w:left w:val="nil"/>
              <w:bottom w:val="single" w:sz="4" w:space="0" w:color="auto"/>
              <w:right w:val="single" w:sz="4" w:space="0" w:color="auto"/>
            </w:tcBorders>
            <w:shd w:val="clear" w:color="000000" w:fill="FFFFFF"/>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информация о выполнении государственного (муниципального) задания, отчет о результатах деятельности учреждения</w:t>
            </w:r>
          </w:p>
        </w:tc>
        <w:tc>
          <w:tcPr>
            <w:tcW w:w="991"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1417"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852" w:type="dxa"/>
            <w:vMerge/>
            <w:tcBorders>
              <w:top w:val="nil"/>
              <w:left w:val="single" w:sz="4" w:space="0" w:color="auto"/>
              <w:bottom w:val="single" w:sz="4" w:space="0" w:color="auto"/>
              <w:right w:val="single" w:sz="4" w:space="0" w:color="auto"/>
            </w:tcBorders>
            <w:vAlign w:val="center"/>
            <w:hideMark/>
          </w:tcPr>
          <w:p w:rsidR="008B26DA" w:rsidRPr="00692BDC" w:rsidRDefault="008B26DA" w:rsidP="00F6234E">
            <w:pPr>
              <w:rPr>
                <w:rFonts w:ascii="Arial Narrow" w:eastAsia="Times New Roman" w:hAnsi="Arial Narrow" w:cs="Arial"/>
                <w:sz w:val="16"/>
                <w:szCs w:val="16"/>
                <w:lang w:val="ru-RU" w:eastAsia="ru-RU"/>
              </w:rPr>
            </w:pP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CA2CD1" w:rsidRDefault="008B26DA" w:rsidP="00F6234E">
            <w:pPr>
              <w:jc w:val="center"/>
              <w:rPr>
                <w:rFonts w:ascii="Arial Narrow" w:eastAsia="Times New Roman" w:hAnsi="Arial Narrow"/>
                <w:sz w:val="16"/>
                <w:szCs w:val="16"/>
              </w:rPr>
            </w:pPr>
            <w:r w:rsidRPr="00CA2CD1">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sz w:val="16"/>
                <w:szCs w:val="16"/>
              </w:rPr>
            </w:pPr>
            <w:r w:rsidRPr="008D3119">
              <w:rPr>
                <w:rFonts w:ascii="Arial Narrow" w:eastAsia="Times New Roman" w:hAnsi="Arial Narrow"/>
                <w:sz w:val="16"/>
                <w:szCs w:val="16"/>
              </w:rPr>
              <w:t>1,4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8D3119" w:rsidRDefault="008B26DA" w:rsidP="00F6234E">
            <w:pP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 </w:t>
            </w:r>
          </w:p>
        </w:tc>
        <w:tc>
          <w:tcPr>
            <w:tcW w:w="3120" w:type="dxa"/>
            <w:tcBorders>
              <w:top w:val="nil"/>
              <w:left w:val="nil"/>
              <w:bottom w:val="single" w:sz="4" w:space="0" w:color="auto"/>
              <w:right w:val="single" w:sz="4" w:space="0" w:color="auto"/>
            </w:tcBorders>
            <w:shd w:val="clear" w:color="000000" w:fill="FFFFFF"/>
            <w:noWrap/>
            <w:vAlign w:val="center"/>
            <w:hideMark/>
          </w:tcPr>
          <w:p w:rsidR="008B26DA" w:rsidRPr="00692BDC" w:rsidRDefault="008B26DA" w:rsidP="00F6234E">
            <w:pPr>
              <w:jc w:val="both"/>
              <w:rPr>
                <w:rFonts w:ascii="Arial Narrow" w:eastAsia="Times New Roman" w:hAnsi="Arial Narrow" w:cs="Arial"/>
                <w:sz w:val="16"/>
                <w:szCs w:val="16"/>
                <w:lang w:val="ru-RU" w:eastAsia="ru-RU"/>
              </w:rPr>
            </w:pPr>
            <w:r w:rsidRPr="00692BDC">
              <w:rPr>
                <w:rFonts w:ascii="Arial Narrow" w:eastAsia="Times New Roman" w:hAnsi="Arial Narrow" w:cs="Arial"/>
                <w:sz w:val="16"/>
                <w:szCs w:val="16"/>
                <w:lang w:val="ru-RU" w:eastAsia="ru-RU"/>
              </w:rPr>
              <w:t>СУММА баллов по показателю 1.2. (округление)</w:t>
            </w:r>
          </w:p>
        </w:tc>
        <w:tc>
          <w:tcPr>
            <w:tcW w:w="991"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8D3119">
              <w:rPr>
                <w:rFonts w:ascii="Arial Narrow" w:eastAsia="Times New Roman" w:hAnsi="Arial Narrow" w:cs="Arial"/>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8D3119">
              <w:rPr>
                <w:rFonts w:ascii="Arial Narrow" w:eastAsia="Times New Roman" w:hAnsi="Arial Narrow" w:cs="Arial"/>
                <w:color w:val="000000"/>
                <w:sz w:val="16"/>
                <w:szCs w:val="16"/>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8D3119">
              <w:rPr>
                <w:rFonts w:ascii="Arial Narrow" w:eastAsia="Times New Roman" w:hAnsi="Arial Narrow" w:cs="Arial"/>
                <w:color w:val="000000"/>
                <w:sz w:val="16"/>
                <w:szCs w:val="16"/>
                <w:lang w:eastAsia="ru-RU"/>
              </w:rPr>
              <w:t> </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CA2CD1" w:rsidRDefault="008B26DA" w:rsidP="00F6234E">
            <w:pPr>
              <w:jc w:val="center"/>
              <w:rPr>
                <w:rFonts w:ascii="Arial Narrow" w:eastAsia="Times New Roman" w:hAnsi="Arial Narrow" w:cs="Arial"/>
                <w:sz w:val="16"/>
                <w:szCs w:val="16"/>
                <w:lang w:eastAsia="ru-RU"/>
              </w:rPr>
            </w:pPr>
            <w:r w:rsidRPr="00CA2CD1">
              <w:rPr>
                <w:rFonts w:ascii="Arial Narrow" w:eastAsia="Times New Roman" w:hAnsi="Arial Narrow" w:cs="Arial"/>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8D3119"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sz w:val="16"/>
                <w:szCs w:val="16"/>
                <w:lang w:eastAsia="ru-RU"/>
              </w:rPr>
            </w:pPr>
            <w:r w:rsidRPr="008D3119">
              <w:rPr>
                <w:rFonts w:ascii="Arial Narrow" w:eastAsia="Times New Roman" w:hAnsi="Arial Narrow" w:cs="Arial"/>
                <w:sz w:val="16"/>
                <w:szCs w:val="16"/>
                <w:lang w:eastAsia="ru-RU"/>
              </w:rPr>
              <w:t>9</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1.3.</w:t>
            </w:r>
          </w:p>
        </w:tc>
        <w:tc>
          <w:tcPr>
            <w:tcW w:w="3120"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Доступность и актуальность информации о деятельности организации культуры, размещенной на территории организации</w:t>
            </w:r>
          </w:p>
        </w:tc>
        <w:tc>
          <w:tcPr>
            <w:tcW w:w="991"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изучение мнения получателей услуг</w:t>
            </w:r>
          </w:p>
        </w:tc>
        <w:tc>
          <w:tcPr>
            <w:tcW w:w="1417"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Получатели услуг оценивают показатели в баллах от 1 до 10</w:t>
            </w: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9,6</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8,6</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8,7</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9,6</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9,6</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8,7</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8,6</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r>
      <w:tr w:rsidR="008B26DA" w:rsidRPr="002D6E08" w:rsidTr="008B26DA">
        <w:trPr>
          <w:gridAfter w:val="1"/>
          <w:wAfter w:w="10" w:type="dxa"/>
        </w:trPr>
        <w:tc>
          <w:tcPr>
            <w:tcW w:w="424" w:type="dxa"/>
            <w:tcBorders>
              <w:top w:val="nil"/>
              <w:left w:val="single" w:sz="4" w:space="0" w:color="auto"/>
              <w:bottom w:val="single" w:sz="4" w:space="0" w:color="auto"/>
              <w:right w:val="single" w:sz="4" w:space="0" w:color="auto"/>
            </w:tcBorders>
            <w:shd w:val="clear" w:color="auto" w:fill="EAF1DD"/>
            <w:noWrap/>
            <w:vAlign w:val="bottom"/>
            <w:hideMark/>
          </w:tcPr>
          <w:p w:rsidR="008B26DA" w:rsidRPr="0097267A" w:rsidRDefault="008B26DA" w:rsidP="00F6234E">
            <w:pP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2.</w:t>
            </w:r>
          </w:p>
        </w:tc>
        <w:tc>
          <w:tcPr>
            <w:tcW w:w="14610" w:type="dxa"/>
            <w:gridSpan w:val="33"/>
            <w:tcBorders>
              <w:top w:val="single" w:sz="4" w:space="0" w:color="auto"/>
              <w:left w:val="nil"/>
              <w:bottom w:val="single" w:sz="4" w:space="0" w:color="auto"/>
              <w:right w:val="single" w:sz="4" w:space="0" w:color="auto"/>
            </w:tcBorders>
            <w:shd w:val="clear" w:color="auto" w:fill="EAF1DD"/>
            <w:noWrap/>
            <w:vAlign w:val="bottom"/>
            <w:hideMark/>
          </w:tcPr>
          <w:p w:rsidR="008B26DA" w:rsidRPr="00692BDC" w:rsidRDefault="008B26DA" w:rsidP="00F6234E">
            <w:pPr>
              <w:rPr>
                <w:rFonts w:ascii="Arial Narrow" w:eastAsia="Times New Roman" w:hAnsi="Arial Narrow" w:cs="Arial"/>
                <w:b/>
                <w:bCs/>
                <w:color w:val="000000"/>
                <w:sz w:val="16"/>
                <w:szCs w:val="16"/>
                <w:lang w:val="ru-RU" w:eastAsia="ru-RU"/>
              </w:rPr>
            </w:pPr>
            <w:r w:rsidRPr="00692BDC">
              <w:rPr>
                <w:rFonts w:ascii="Arial Narrow" w:eastAsia="Times New Roman" w:hAnsi="Arial Narrow" w:cs="Arial"/>
                <w:b/>
                <w:bCs/>
                <w:color w:val="000000"/>
                <w:sz w:val="16"/>
                <w:szCs w:val="16"/>
                <w:lang w:val="ru-RU" w:eastAsia="ru-RU"/>
              </w:rPr>
              <w:t xml:space="preserve">Комфортность условий предоставления услуг и доступность их получения </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2.1.</w:t>
            </w:r>
          </w:p>
        </w:tc>
        <w:tc>
          <w:tcPr>
            <w:tcW w:w="3120"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Комфортность условий пребывания в организации культуры</w:t>
            </w:r>
          </w:p>
        </w:tc>
        <w:tc>
          <w:tcPr>
            <w:tcW w:w="991" w:type="dxa"/>
            <w:vMerge w:val="restart"/>
            <w:tcBorders>
              <w:top w:val="nil"/>
              <w:left w:val="nil"/>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изучение мнения получателей услуг</w:t>
            </w:r>
          </w:p>
        </w:tc>
        <w:tc>
          <w:tcPr>
            <w:tcW w:w="1417" w:type="dxa"/>
            <w:vMerge w:val="restart"/>
            <w:tcBorders>
              <w:top w:val="nil"/>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Получатели услуг оценивают показатели в баллах от 1 до 10</w:t>
            </w: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8,6</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9,8</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8,0</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9,6</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8,6</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000000" w:fill="FFFFFF"/>
            <w:noWrap/>
            <w:vAlign w:val="center"/>
            <w:hideMark/>
          </w:tcPr>
          <w:p w:rsidR="008B26DA" w:rsidRPr="0097267A" w:rsidRDefault="008B26DA" w:rsidP="00F6234E">
            <w:pPr>
              <w:rPr>
                <w:rFonts w:ascii="Arial Narrow" w:eastAsia="Times New Roman" w:hAnsi="Arial Narrow" w:cs="Arial"/>
                <w:sz w:val="16"/>
                <w:szCs w:val="16"/>
                <w:lang w:eastAsia="ru-RU"/>
              </w:rPr>
            </w:pPr>
            <w:r w:rsidRPr="0097267A">
              <w:rPr>
                <w:rFonts w:ascii="Arial Narrow" w:eastAsia="Times New Roman" w:hAnsi="Arial Narrow" w:cs="Arial"/>
                <w:sz w:val="16"/>
                <w:szCs w:val="16"/>
                <w:lang w:eastAsia="ru-RU"/>
              </w:rPr>
              <w:t>2.2.</w:t>
            </w:r>
          </w:p>
        </w:tc>
        <w:tc>
          <w:tcPr>
            <w:tcW w:w="3120" w:type="dxa"/>
            <w:tcBorders>
              <w:top w:val="nil"/>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Наличие дополнительных услуг и доступность их получения</w:t>
            </w:r>
          </w:p>
        </w:tc>
        <w:tc>
          <w:tcPr>
            <w:tcW w:w="991" w:type="dxa"/>
            <w:vMerge/>
            <w:tcBorders>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1417" w:type="dxa"/>
            <w:vMerge/>
            <w:tcBorders>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8,1</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8,7</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8,6</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8,1</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8,1</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9,7</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9,7</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8,0</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7,8</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2.3.</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Удобство пользования электронными сервисами, предоставляемыми организацией культуры (в том числе с помощью мобильных устройств)</w:t>
            </w:r>
          </w:p>
        </w:tc>
        <w:tc>
          <w:tcPr>
            <w:tcW w:w="991" w:type="dxa"/>
            <w:vMerge/>
            <w:tcBorders>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1417" w:type="dxa"/>
            <w:vMerge/>
            <w:tcBorders>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6,6</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9,1</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7,6</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8,7</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7,9</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6,8</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9,7</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7,6</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7,0</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6,9</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7,2</w:t>
            </w:r>
          </w:p>
        </w:tc>
      </w:tr>
      <w:tr w:rsidR="008B26DA" w:rsidRPr="0097267A" w:rsidTr="008B26DA">
        <w:trPr>
          <w:gridAfter w:val="3"/>
          <w:wAfter w:w="40" w:type="dxa"/>
          <w:trHeight w:val="79"/>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2.4.</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Удобство графика работы организации культуры</w:t>
            </w:r>
          </w:p>
        </w:tc>
        <w:tc>
          <w:tcPr>
            <w:tcW w:w="991" w:type="dxa"/>
            <w:vMerge/>
            <w:tcBorders>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1417" w:type="dxa"/>
            <w:vMerge/>
            <w:tcBorders>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9,9</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8,6</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2.5.</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Доступность услуг для лиц с ограниченными возможностями здоровья</w:t>
            </w:r>
          </w:p>
        </w:tc>
        <w:tc>
          <w:tcPr>
            <w:tcW w:w="991" w:type="dxa"/>
            <w:vMerge/>
            <w:tcBorders>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1417" w:type="dxa"/>
            <w:vMerge/>
            <w:tcBorders>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3,2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0,8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4,6</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2,0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4,1</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3,2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5,6</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1,2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5,2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2,4</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3,5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3,9</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3,3</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2,9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1,8</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6,7</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1,4</w:t>
            </w:r>
          </w:p>
        </w:tc>
      </w:tr>
      <w:tr w:rsidR="008B26DA" w:rsidRPr="0097267A" w:rsidTr="008B26DA">
        <w:trPr>
          <w:gridAfter w:val="1"/>
          <w:wAfter w:w="10" w:type="dxa"/>
        </w:trPr>
        <w:tc>
          <w:tcPr>
            <w:tcW w:w="424" w:type="dxa"/>
            <w:tcBorders>
              <w:top w:val="nil"/>
              <w:left w:val="single" w:sz="4" w:space="0" w:color="auto"/>
              <w:bottom w:val="single" w:sz="4" w:space="0" w:color="auto"/>
              <w:right w:val="single" w:sz="4" w:space="0" w:color="auto"/>
            </w:tcBorders>
            <w:shd w:val="clear" w:color="auto" w:fill="EAF1DD"/>
            <w:noWrap/>
            <w:vAlign w:val="center"/>
            <w:hideMark/>
          </w:tcPr>
          <w:p w:rsidR="008B26DA" w:rsidRPr="0097267A" w:rsidRDefault="008B26DA" w:rsidP="00F6234E">
            <w:pP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 xml:space="preserve">3. </w:t>
            </w:r>
          </w:p>
        </w:tc>
        <w:tc>
          <w:tcPr>
            <w:tcW w:w="14610" w:type="dxa"/>
            <w:gridSpan w:val="33"/>
            <w:tcBorders>
              <w:top w:val="single" w:sz="4" w:space="0" w:color="auto"/>
              <w:left w:val="nil"/>
              <w:bottom w:val="single" w:sz="4" w:space="0" w:color="auto"/>
              <w:right w:val="single" w:sz="4" w:space="0" w:color="auto"/>
            </w:tcBorders>
            <w:shd w:val="clear" w:color="auto" w:fill="EAF1DD"/>
            <w:noWrap/>
            <w:vAlign w:val="bottom"/>
            <w:hideMark/>
          </w:tcPr>
          <w:p w:rsidR="008B26DA" w:rsidRPr="0097267A" w:rsidRDefault="008B26DA" w:rsidP="00F6234E">
            <w:pP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 xml:space="preserve">Время ожидания предоставления услуги </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lastRenderedPageBreak/>
              <w:t>3.1.</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Соблюдение режима работы организацией культуры</w:t>
            </w:r>
          </w:p>
        </w:tc>
        <w:tc>
          <w:tcPr>
            <w:tcW w:w="991" w:type="dxa"/>
            <w:vMerge w:val="restart"/>
            <w:tcBorders>
              <w:top w:val="nil"/>
              <w:left w:val="nil"/>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изучение мнения получателей услуг</w:t>
            </w:r>
          </w:p>
        </w:tc>
        <w:tc>
          <w:tcPr>
            <w:tcW w:w="1417" w:type="dxa"/>
            <w:vMerge w:val="restart"/>
            <w:tcBorders>
              <w:top w:val="nil"/>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Получатели услуг оценивают показатели в баллах от 1 до 10</w:t>
            </w: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8,7</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9,6</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9,7</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8,9</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9,1</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3.2.</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Соблюдение установленных (заявленных) сроков предоставления услуг организацией культуры</w:t>
            </w:r>
          </w:p>
        </w:tc>
        <w:tc>
          <w:tcPr>
            <w:tcW w:w="991" w:type="dxa"/>
            <w:vMerge/>
            <w:tcBorders>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1417" w:type="dxa"/>
            <w:vMerge/>
            <w:tcBorders>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8,7</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9,7</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9,8</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9,1</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8,7</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r>
      <w:tr w:rsidR="008B26DA" w:rsidRPr="002D6E08" w:rsidTr="008B26DA">
        <w:trPr>
          <w:gridAfter w:val="1"/>
          <w:wAfter w:w="10" w:type="dxa"/>
        </w:trPr>
        <w:tc>
          <w:tcPr>
            <w:tcW w:w="424" w:type="dxa"/>
            <w:tcBorders>
              <w:top w:val="nil"/>
              <w:left w:val="single" w:sz="4" w:space="0" w:color="auto"/>
              <w:bottom w:val="single" w:sz="4" w:space="0" w:color="auto"/>
              <w:right w:val="single" w:sz="4" w:space="0" w:color="auto"/>
            </w:tcBorders>
            <w:shd w:val="clear" w:color="auto" w:fill="EAF1DD"/>
            <w:noWrap/>
            <w:vAlign w:val="center"/>
            <w:hideMark/>
          </w:tcPr>
          <w:p w:rsidR="008B26DA" w:rsidRPr="0097267A" w:rsidRDefault="008B26DA" w:rsidP="00F6234E">
            <w:pP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 xml:space="preserve">4. </w:t>
            </w:r>
          </w:p>
        </w:tc>
        <w:tc>
          <w:tcPr>
            <w:tcW w:w="14610" w:type="dxa"/>
            <w:gridSpan w:val="33"/>
            <w:tcBorders>
              <w:top w:val="single" w:sz="4" w:space="0" w:color="auto"/>
              <w:left w:val="nil"/>
              <w:bottom w:val="single" w:sz="4" w:space="0" w:color="auto"/>
              <w:right w:val="single" w:sz="4" w:space="0" w:color="auto"/>
            </w:tcBorders>
            <w:shd w:val="clear" w:color="auto" w:fill="EAF1DD"/>
            <w:noWrap/>
            <w:vAlign w:val="bottom"/>
            <w:hideMark/>
          </w:tcPr>
          <w:p w:rsidR="008B26DA" w:rsidRPr="00692BDC" w:rsidRDefault="008B26DA" w:rsidP="00F6234E">
            <w:pPr>
              <w:rPr>
                <w:rFonts w:ascii="Arial Narrow" w:eastAsia="Times New Roman" w:hAnsi="Arial Narrow" w:cs="Arial"/>
                <w:b/>
                <w:bCs/>
                <w:color w:val="000000"/>
                <w:sz w:val="16"/>
                <w:szCs w:val="16"/>
                <w:lang w:val="ru-RU" w:eastAsia="ru-RU"/>
              </w:rPr>
            </w:pPr>
            <w:r w:rsidRPr="00692BDC">
              <w:rPr>
                <w:rFonts w:ascii="Arial Narrow" w:eastAsia="Times New Roman" w:hAnsi="Arial Narrow" w:cs="Arial"/>
                <w:b/>
                <w:bCs/>
                <w:color w:val="000000"/>
                <w:sz w:val="16"/>
                <w:szCs w:val="16"/>
                <w:lang w:val="ru-RU" w:eastAsia="ru-RU"/>
              </w:rPr>
              <w:t xml:space="preserve">Доброжелательность, вежливость, компетентность работников организации культуры </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4.1.</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Доброжелательность и вежливость персонала организации культуры</w:t>
            </w:r>
          </w:p>
        </w:tc>
        <w:tc>
          <w:tcPr>
            <w:tcW w:w="991" w:type="dxa"/>
            <w:vMerge w:val="restart"/>
            <w:tcBorders>
              <w:top w:val="nil"/>
              <w:left w:val="nil"/>
              <w:right w:val="single" w:sz="4" w:space="0" w:color="auto"/>
            </w:tcBorders>
            <w:shd w:val="clear" w:color="auto" w:fill="auto"/>
            <w:noWrap/>
            <w:vAlign w:val="bottom"/>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изучение мнения получателей услуг</w:t>
            </w:r>
          </w:p>
        </w:tc>
        <w:tc>
          <w:tcPr>
            <w:tcW w:w="1417" w:type="dxa"/>
            <w:vMerge w:val="restart"/>
            <w:tcBorders>
              <w:top w:val="nil"/>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Получатели услуг оценивают показатели в баллах от 1 до 10</w:t>
            </w: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9,5</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9,1</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9,5</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10,0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10,0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4.2.</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Компетентность персонала организации культуры</w:t>
            </w:r>
          </w:p>
        </w:tc>
        <w:tc>
          <w:tcPr>
            <w:tcW w:w="991" w:type="dxa"/>
            <w:vMerge/>
            <w:tcBorders>
              <w:left w:val="nil"/>
              <w:bottom w:val="single" w:sz="4" w:space="0" w:color="auto"/>
              <w:right w:val="single" w:sz="4" w:space="0" w:color="auto"/>
            </w:tcBorders>
            <w:shd w:val="clear" w:color="auto" w:fill="auto"/>
            <w:noWrap/>
            <w:vAlign w:val="bottom"/>
          </w:tcPr>
          <w:p w:rsidR="008B26DA" w:rsidRPr="0097267A" w:rsidRDefault="008B26DA" w:rsidP="00F6234E">
            <w:pPr>
              <w:rPr>
                <w:rFonts w:ascii="Arial Narrow" w:eastAsia="Times New Roman" w:hAnsi="Arial Narrow" w:cs="Arial"/>
                <w:color w:val="000000"/>
                <w:sz w:val="16"/>
                <w:szCs w:val="16"/>
                <w:lang w:eastAsia="ru-RU"/>
              </w:rPr>
            </w:pPr>
          </w:p>
        </w:tc>
        <w:tc>
          <w:tcPr>
            <w:tcW w:w="1417" w:type="dxa"/>
            <w:vMerge/>
            <w:tcBorders>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9,5</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9,9</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9,9</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9,1</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r>
      <w:tr w:rsidR="008B26DA" w:rsidRPr="0097267A" w:rsidTr="008B26DA">
        <w:trPr>
          <w:gridAfter w:val="1"/>
          <w:wAfter w:w="10" w:type="dxa"/>
        </w:trPr>
        <w:tc>
          <w:tcPr>
            <w:tcW w:w="424" w:type="dxa"/>
            <w:tcBorders>
              <w:top w:val="nil"/>
              <w:left w:val="single" w:sz="4" w:space="0" w:color="auto"/>
              <w:bottom w:val="single" w:sz="4" w:space="0" w:color="auto"/>
              <w:right w:val="single" w:sz="4" w:space="0" w:color="auto"/>
            </w:tcBorders>
            <w:shd w:val="clear" w:color="auto" w:fill="EAF1DD"/>
            <w:noWrap/>
            <w:vAlign w:val="center"/>
            <w:hideMark/>
          </w:tcPr>
          <w:p w:rsidR="008B26DA" w:rsidRPr="0097267A" w:rsidRDefault="008B26DA" w:rsidP="00F6234E">
            <w:pP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 xml:space="preserve">5. </w:t>
            </w:r>
          </w:p>
        </w:tc>
        <w:tc>
          <w:tcPr>
            <w:tcW w:w="14610" w:type="dxa"/>
            <w:gridSpan w:val="33"/>
            <w:tcBorders>
              <w:top w:val="single" w:sz="4" w:space="0" w:color="auto"/>
              <w:left w:val="nil"/>
              <w:bottom w:val="single" w:sz="4" w:space="0" w:color="auto"/>
              <w:right w:val="single" w:sz="4" w:space="0" w:color="auto"/>
            </w:tcBorders>
            <w:shd w:val="clear" w:color="auto" w:fill="EAF1DD"/>
            <w:noWrap/>
            <w:vAlign w:val="bottom"/>
            <w:hideMark/>
          </w:tcPr>
          <w:p w:rsidR="008B26DA" w:rsidRPr="0097267A" w:rsidRDefault="008B26DA" w:rsidP="00F6234E">
            <w:pP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 xml:space="preserve">Удовлетворенность качеством оказания услуг </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5.1.</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Общая удовлетворенность качеством оказания услуг организацией культуры</w:t>
            </w:r>
          </w:p>
        </w:tc>
        <w:tc>
          <w:tcPr>
            <w:tcW w:w="991" w:type="dxa"/>
            <w:vMerge w:val="restart"/>
            <w:tcBorders>
              <w:top w:val="nil"/>
              <w:left w:val="nil"/>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изучение мнения получателей услуг</w:t>
            </w:r>
          </w:p>
        </w:tc>
        <w:tc>
          <w:tcPr>
            <w:tcW w:w="1417" w:type="dxa"/>
            <w:vMerge w:val="restart"/>
            <w:tcBorders>
              <w:top w:val="nil"/>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Получатели услуг оценивают показатели в баллах от 1 до 10</w:t>
            </w: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8,6</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8,6</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8,5</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9,5</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9,8</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8,9</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8,0</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5.2.</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Удовлетворенность материально-техническим обеспечением организации культуры</w:t>
            </w:r>
          </w:p>
        </w:tc>
        <w:tc>
          <w:tcPr>
            <w:tcW w:w="991" w:type="dxa"/>
            <w:vMerge/>
            <w:tcBorders>
              <w:left w:val="nil"/>
              <w:right w:val="single" w:sz="4" w:space="0" w:color="auto"/>
            </w:tcBorders>
            <w:shd w:val="clear" w:color="auto" w:fill="auto"/>
            <w:noWrap/>
            <w:vAlign w:val="bottom"/>
          </w:tcPr>
          <w:p w:rsidR="008B26DA" w:rsidRPr="00692BDC" w:rsidRDefault="008B26DA" w:rsidP="00F6234E">
            <w:pPr>
              <w:rPr>
                <w:rFonts w:ascii="Arial Narrow" w:eastAsia="Times New Roman" w:hAnsi="Arial Narrow" w:cs="Arial"/>
                <w:color w:val="000000"/>
                <w:sz w:val="16"/>
                <w:szCs w:val="16"/>
                <w:lang w:val="ru-RU" w:eastAsia="ru-RU"/>
              </w:rPr>
            </w:pPr>
          </w:p>
        </w:tc>
        <w:tc>
          <w:tcPr>
            <w:tcW w:w="1417" w:type="dxa"/>
            <w:vMerge/>
            <w:tcBorders>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7,4</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7,1</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6,6</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6,4</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7,7</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7,7</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9,1</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7,6</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6,8</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7,0</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5.3.</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p>
        </w:tc>
        <w:tc>
          <w:tcPr>
            <w:tcW w:w="991" w:type="dxa"/>
            <w:vMerge/>
            <w:tcBorders>
              <w:left w:val="nil"/>
              <w:right w:val="single" w:sz="4" w:space="0" w:color="auto"/>
            </w:tcBorders>
            <w:shd w:val="clear" w:color="auto" w:fill="auto"/>
            <w:noWrap/>
            <w:vAlign w:val="bottom"/>
          </w:tcPr>
          <w:p w:rsidR="008B26DA" w:rsidRPr="00692BDC" w:rsidRDefault="008B26DA" w:rsidP="00F6234E">
            <w:pPr>
              <w:rPr>
                <w:rFonts w:ascii="Arial Narrow" w:eastAsia="Times New Roman" w:hAnsi="Arial Narrow" w:cs="Arial"/>
                <w:color w:val="000000"/>
                <w:sz w:val="16"/>
                <w:szCs w:val="16"/>
                <w:lang w:val="ru-RU" w:eastAsia="ru-RU"/>
              </w:rPr>
            </w:pPr>
          </w:p>
        </w:tc>
        <w:tc>
          <w:tcPr>
            <w:tcW w:w="1417" w:type="dxa"/>
            <w:vMerge/>
            <w:tcBorders>
              <w:left w:val="nil"/>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9,0</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8,1</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9,2</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7,5</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7,8</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7,4</w:t>
            </w:r>
          </w:p>
        </w:tc>
      </w:tr>
      <w:tr w:rsidR="008B26DA" w:rsidRPr="0097267A" w:rsidTr="008B26DA">
        <w:trPr>
          <w:gridAfter w:val="3"/>
          <w:wAfter w:w="40" w:type="dxa"/>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5.4.</w:t>
            </w:r>
          </w:p>
        </w:tc>
        <w:tc>
          <w:tcPr>
            <w:tcW w:w="3120" w:type="dxa"/>
            <w:tcBorders>
              <w:top w:val="nil"/>
              <w:left w:val="nil"/>
              <w:bottom w:val="single" w:sz="4" w:space="0" w:color="auto"/>
              <w:right w:val="single" w:sz="4" w:space="0" w:color="auto"/>
            </w:tcBorders>
            <w:shd w:val="clear" w:color="auto" w:fill="auto"/>
            <w:noWrap/>
            <w:vAlign w:val="center"/>
            <w:hideMark/>
          </w:tcPr>
          <w:p w:rsidR="008B26DA" w:rsidRPr="00692BDC" w:rsidRDefault="008B26DA" w:rsidP="00F6234E">
            <w:pPr>
              <w:rPr>
                <w:rFonts w:ascii="Arial Narrow" w:eastAsia="Times New Roman" w:hAnsi="Arial Narrow" w:cs="Arial"/>
                <w:color w:val="000000"/>
                <w:sz w:val="16"/>
                <w:szCs w:val="16"/>
                <w:lang w:val="ru-RU" w:eastAsia="ru-RU"/>
              </w:rPr>
            </w:pPr>
            <w:r w:rsidRPr="00692BDC">
              <w:rPr>
                <w:rFonts w:ascii="Arial Narrow" w:eastAsia="Times New Roman" w:hAnsi="Arial Narrow" w:cs="Arial"/>
                <w:color w:val="000000"/>
                <w:sz w:val="16"/>
                <w:szCs w:val="16"/>
                <w:lang w:val="ru-RU" w:eastAsia="ru-RU"/>
              </w:rPr>
              <w:t>Удовлетворенность качеством и содержанием полиграфических материалов организации культуры</w:t>
            </w:r>
          </w:p>
        </w:tc>
        <w:tc>
          <w:tcPr>
            <w:tcW w:w="991" w:type="dxa"/>
            <w:vMerge/>
            <w:tcBorders>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1417" w:type="dxa"/>
            <w:vMerge/>
            <w:tcBorders>
              <w:left w:val="nil"/>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color w:val="000000"/>
                <w:sz w:val="16"/>
                <w:szCs w:val="16"/>
                <w:lang w:val="ru-RU" w:eastAsia="ru-RU"/>
              </w:rPr>
            </w:pPr>
          </w:p>
        </w:tc>
        <w:tc>
          <w:tcPr>
            <w:tcW w:w="852"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от 1 до 10 баллов</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9,1</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8,0</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7,9</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8,3</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8,4</w:t>
            </w:r>
          </w:p>
        </w:tc>
        <w:tc>
          <w:tcPr>
            <w:tcW w:w="560"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9,8</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8,7</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6,7</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8,2</w:t>
            </w:r>
          </w:p>
        </w:tc>
        <w:tc>
          <w:tcPr>
            <w:tcW w:w="840"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7,7</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color w:val="000000"/>
                <w:sz w:val="16"/>
                <w:szCs w:val="16"/>
                <w:lang w:eastAsia="ru-RU"/>
              </w:rPr>
            </w:pPr>
            <w:r w:rsidRPr="0097267A">
              <w:rPr>
                <w:rFonts w:ascii="Arial Narrow" w:eastAsia="Times New Roman" w:hAnsi="Arial Narrow" w:cs="Arial"/>
                <w:color w:val="000000"/>
                <w:sz w:val="16"/>
                <w:szCs w:val="16"/>
                <w:lang w:eastAsia="ru-RU"/>
              </w:rPr>
              <w:t>7,2</w:t>
            </w:r>
          </w:p>
        </w:tc>
      </w:tr>
      <w:tr w:rsidR="008B26DA" w:rsidRPr="0097267A" w:rsidTr="008B26DA">
        <w:trPr>
          <w:gridAfter w:val="3"/>
          <w:wAfter w:w="40" w:type="dxa"/>
        </w:trPr>
        <w:tc>
          <w:tcPr>
            <w:tcW w:w="68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b/>
                <w:bCs/>
                <w:color w:val="000000"/>
                <w:sz w:val="16"/>
                <w:szCs w:val="16"/>
                <w:lang w:val="ru-RU" w:eastAsia="ru-RU"/>
              </w:rPr>
            </w:pPr>
            <w:r w:rsidRPr="00692BDC">
              <w:rPr>
                <w:rFonts w:ascii="Arial Narrow" w:eastAsia="Times New Roman" w:hAnsi="Arial Narrow" w:cs="Arial"/>
                <w:b/>
                <w:bCs/>
                <w:color w:val="000000"/>
                <w:sz w:val="16"/>
                <w:szCs w:val="16"/>
                <w:lang w:val="ru-RU" w:eastAsia="ru-RU"/>
              </w:rPr>
              <w:t>Интегральные показатели организаций, характеризующий общие критерии оценки качества оказания услуг организациями культуры, баллы</w:t>
            </w:r>
          </w:p>
        </w:tc>
        <w:tc>
          <w:tcPr>
            <w:tcW w:w="444" w:type="dxa"/>
            <w:tcBorders>
              <w:top w:val="nil"/>
              <w:left w:val="nil"/>
              <w:bottom w:val="single" w:sz="4" w:space="0" w:color="auto"/>
              <w:right w:val="single" w:sz="4" w:space="0" w:color="auto"/>
            </w:tcBorders>
            <w:shd w:val="clear" w:color="auto" w:fill="auto"/>
            <w:noWrap/>
            <w:vAlign w:val="bottom"/>
            <w:hideMark/>
          </w:tcPr>
          <w:p w:rsidR="008B26DA" w:rsidRPr="00880002" w:rsidRDefault="008B26DA" w:rsidP="00F6234E">
            <w:pPr>
              <w:jc w:val="center"/>
              <w:rPr>
                <w:rFonts w:ascii="Arial Narrow" w:eastAsia="Times New Roman" w:hAnsi="Arial Narrow" w:cs="Arial"/>
                <w:b/>
                <w:bCs/>
                <w:color w:val="000000"/>
                <w:sz w:val="16"/>
                <w:szCs w:val="16"/>
                <w:lang w:eastAsia="ru-RU"/>
              </w:rPr>
            </w:pPr>
            <w:r w:rsidRPr="00880002">
              <w:rPr>
                <w:rFonts w:ascii="Arial Narrow" w:eastAsia="Times New Roman" w:hAnsi="Arial Narrow" w:cs="Arial"/>
                <w:b/>
                <w:bCs/>
                <w:color w:val="000000"/>
                <w:sz w:val="16"/>
                <w:szCs w:val="16"/>
                <w:lang w:eastAsia="ru-RU"/>
              </w:rPr>
              <w:t>126,8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880002" w:rsidRDefault="008B26DA" w:rsidP="00F6234E">
            <w:pPr>
              <w:jc w:val="center"/>
              <w:rPr>
                <w:rFonts w:ascii="Arial Narrow" w:eastAsia="Times New Roman" w:hAnsi="Arial Narrow" w:cs="Arial"/>
                <w:b/>
                <w:bCs/>
                <w:color w:val="000000"/>
                <w:sz w:val="16"/>
                <w:szCs w:val="16"/>
                <w:lang w:eastAsia="ru-RU"/>
              </w:rPr>
            </w:pPr>
            <w:r w:rsidRPr="00880002">
              <w:rPr>
                <w:rFonts w:ascii="Arial Narrow" w:eastAsia="Times New Roman" w:hAnsi="Arial Narrow" w:cs="Arial"/>
                <w:b/>
                <w:bCs/>
                <w:color w:val="000000"/>
                <w:sz w:val="16"/>
                <w:szCs w:val="16"/>
                <w:lang w:eastAsia="ru-RU"/>
              </w:rPr>
              <w:t>138,7</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135,6</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134,8</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134,1</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131,2</w:t>
            </w:r>
          </w:p>
        </w:tc>
        <w:tc>
          <w:tcPr>
            <w:tcW w:w="426"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139,6</w:t>
            </w:r>
          </w:p>
        </w:tc>
        <w:tc>
          <w:tcPr>
            <w:tcW w:w="56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128,7</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151,9</w:t>
            </w:r>
          </w:p>
        </w:tc>
        <w:tc>
          <w:tcPr>
            <w:tcW w:w="425"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129,9</w:t>
            </w:r>
          </w:p>
        </w:tc>
        <w:tc>
          <w:tcPr>
            <w:tcW w:w="547"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142,4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147,7</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137,0</w:t>
            </w:r>
          </w:p>
        </w:tc>
        <w:tc>
          <w:tcPr>
            <w:tcW w:w="426"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114,5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126,5</w:t>
            </w:r>
          </w:p>
        </w:tc>
        <w:tc>
          <w:tcPr>
            <w:tcW w:w="853" w:type="dxa"/>
            <w:gridSpan w:val="3"/>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135,2</w:t>
            </w:r>
          </w:p>
        </w:tc>
        <w:tc>
          <w:tcPr>
            <w:tcW w:w="403" w:type="dxa"/>
            <w:tcBorders>
              <w:top w:val="nil"/>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124,0</w:t>
            </w:r>
          </w:p>
        </w:tc>
      </w:tr>
      <w:tr w:rsidR="008B26DA" w:rsidRPr="0097267A" w:rsidTr="008B26DA">
        <w:trPr>
          <w:gridAfter w:val="2"/>
          <w:wAfter w:w="27" w:type="dxa"/>
        </w:trPr>
        <w:tc>
          <w:tcPr>
            <w:tcW w:w="68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6DA" w:rsidRPr="00692BDC" w:rsidRDefault="008B26DA" w:rsidP="00F6234E">
            <w:pPr>
              <w:rPr>
                <w:rFonts w:ascii="Arial Narrow" w:eastAsia="Times New Roman" w:hAnsi="Arial Narrow" w:cs="Arial"/>
                <w:b/>
                <w:bCs/>
                <w:color w:val="000000"/>
                <w:sz w:val="16"/>
                <w:szCs w:val="16"/>
                <w:lang w:val="ru-RU" w:eastAsia="ru-RU"/>
              </w:rPr>
            </w:pPr>
            <w:r w:rsidRPr="00692BDC">
              <w:rPr>
                <w:rFonts w:ascii="Arial Narrow" w:eastAsia="Times New Roman" w:hAnsi="Arial Narrow" w:cs="Arial"/>
                <w:b/>
                <w:bCs/>
                <w:color w:val="000000"/>
                <w:sz w:val="16"/>
                <w:szCs w:val="16"/>
                <w:lang w:val="ru-RU" w:eastAsia="ru-RU"/>
              </w:rPr>
              <w:t>Средний интегральный показатель, характеризующий общие критерии оценки качества оказания услуг организациями культуры, балл</w:t>
            </w:r>
          </w:p>
        </w:tc>
        <w:tc>
          <w:tcPr>
            <w:tcW w:w="8213" w:type="dxa"/>
            <w:gridSpan w:val="28"/>
            <w:tcBorders>
              <w:top w:val="single" w:sz="4" w:space="0" w:color="auto"/>
              <w:left w:val="nil"/>
              <w:bottom w:val="single" w:sz="4" w:space="0" w:color="auto"/>
              <w:right w:val="single" w:sz="4" w:space="0" w:color="auto"/>
            </w:tcBorders>
            <w:shd w:val="clear" w:color="auto" w:fill="auto"/>
            <w:noWrap/>
            <w:vAlign w:val="bottom"/>
            <w:hideMark/>
          </w:tcPr>
          <w:p w:rsidR="008B26DA" w:rsidRPr="0097267A" w:rsidRDefault="008B26DA" w:rsidP="00F6234E">
            <w:pPr>
              <w:jc w:val="center"/>
              <w:rPr>
                <w:rFonts w:ascii="Arial Narrow" w:eastAsia="Times New Roman" w:hAnsi="Arial Narrow" w:cs="Arial"/>
                <w:b/>
                <w:bCs/>
                <w:color w:val="000000"/>
                <w:sz w:val="16"/>
                <w:szCs w:val="16"/>
                <w:lang w:eastAsia="ru-RU"/>
              </w:rPr>
            </w:pPr>
            <w:r w:rsidRPr="0097267A">
              <w:rPr>
                <w:rFonts w:ascii="Arial Narrow" w:eastAsia="Times New Roman" w:hAnsi="Arial Narrow" w:cs="Arial"/>
                <w:b/>
                <w:bCs/>
                <w:color w:val="000000"/>
                <w:sz w:val="16"/>
                <w:szCs w:val="16"/>
                <w:lang w:eastAsia="ru-RU"/>
              </w:rPr>
              <w:t>133,9</w:t>
            </w:r>
          </w:p>
        </w:tc>
      </w:tr>
    </w:tbl>
    <w:p w:rsidR="008B26DA" w:rsidRDefault="008B26DA" w:rsidP="008B26DA">
      <w:pPr>
        <w:rPr>
          <w:rFonts w:ascii="Calibri" w:eastAsia="Times New Roman" w:hAnsi="Calibri"/>
          <w:lang w:eastAsia="ru-RU"/>
        </w:rPr>
      </w:pPr>
    </w:p>
    <w:p w:rsidR="008B26DA" w:rsidRDefault="008B26DA">
      <w:pPr>
        <w:spacing w:after="200" w:line="276" w:lineRule="auto"/>
        <w:rPr>
          <w:rFonts w:ascii="Times New Roman" w:eastAsia="Times New Roman" w:hAnsi="Times New Roman"/>
          <w:bCs/>
          <w:sz w:val="20"/>
          <w:szCs w:val="20"/>
          <w:lang w:val="ru-RU" w:eastAsia="ru-RU" w:bidi="ar-SA"/>
        </w:rPr>
      </w:pPr>
      <w:r>
        <w:rPr>
          <w:rFonts w:ascii="Times New Roman" w:eastAsia="Times New Roman" w:hAnsi="Times New Roman"/>
          <w:bCs/>
          <w:sz w:val="20"/>
          <w:szCs w:val="20"/>
          <w:lang w:val="ru-RU" w:eastAsia="ru-RU" w:bidi="ar-SA"/>
        </w:rPr>
        <w:br w:type="page"/>
      </w:r>
    </w:p>
    <w:p w:rsidR="008B26DA" w:rsidRDefault="008B26DA" w:rsidP="002B3A79">
      <w:pPr>
        <w:jc w:val="both"/>
        <w:rPr>
          <w:rFonts w:ascii="Times New Roman" w:eastAsia="Times New Roman" w:hAnsi="Times New Roman"/>
          <w:bCs/>
          <w:sz w:val="20"/>
          <w:szCs w:val="20"/>
          <w:lang w:val="ru-RU" w:eastAsia="ru-RU" w:bidi="ar-SA"/>
        </w:rPr>
      </w:pPr>
    </w:p>
    <w:p w:rsidR="002B3A79" w:rsidRPr="002B3A79" w:rsidRDefault="002B3A79" w:rsidP="002B3A79">
      <w:pPr>
        <w:jc w:val="both"/>
        <w:rPr>
          <w:rFonts w:ascii="Times New Roman" w:eastAsia="Times New Roman" w:hAnsi="Times New Roman"/>
          <w:bCs/>
          <w:sz w:val="20"/>
          <w:szCs w:val="20"/>
          <w:lang w:val="ru-RU" w:eastAsia="ru-RU" w:bidi="ar-SA"/>
        </w:rPr>
      </w:pPr>
      <w:r w:rsidRPr="002B3A79">
        <w:rPr>
          <w:rFonts w:ascii="Times New Roman" w:eastAsia="Times New Roman" w:hAnsi="Times New Roman"/>
          <w:bCs/>
          <w:sz w:val="20"/>
          <w:szCs w:val="20"/>
          <w:lang w:val="ru-RU" w:eastAsia="ru-RU" w:bidi="ar-SA"/>
        </w:rPr>
        <w:t>Таблица 2</w:t>
      </w:r>
      <w:r>
        <w:rPr>
          <w:rFonts w:ascii="Times New Roman" w:eastAsia="Times New Roman" w:hAnsi="Times New Roman"/>
          <w:bCs/>
          <w:sz w:val="20"/>
          <w:szCs w:val="20"/>
          <w:lang w:val="ru-RU" w:eastAsia="ru-RU" w:bidi="ar-SA"/>
        </w:rPr>
        <w:t>3</w:t>
      </w:r>
      <w:r w:rsidRPr="002B3A79">
        <w:rPr>
          <w:rFonts w:ascii="Times New Roman" w:eastAsia="Times New Roman" w:hAnsi="Times New Roman"/>
          <w:bCs/>
          <w:sz w:val="20"/>
          <w:szCs w:val="20"/>
          <w:lang w:val="ru-RU" w:eastAsia="ru-RU" w:bidi="ar-SA"/>
        </w:rPr>
        <w:t>. Результаты независимой оценки качества медицинских услуг, оказываемых врачами-терапевтами, педиатрами, врачами общей практики в амбулаторных условиях, с исходными значениями показателей</w:t>
      </w:r>
    </w:p>
    <w:tbl>
      <w:tblPr>
        <w:tblW w:w="148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8"/>
        <w:gridCol w:w="3812"/>
        <w:gridCol w:w="992"/>
        <w:gridCol w:w="1562"/>
        <w:gridCol w:w="1983"/>
        <w:gridCol w:w="6"/>
        <w:gridCol w:w="729"/>
        <w:gridCol w:w="6"/>
        <w:gridCol w:w="1128"/>
        <w:gridCol w:w="6"/>
        <w:gridCol w:w="812"/>
        <w:gridCol w:w="6"/>
        <w:gridCol w:w="1095"/>
        <w:gridCol w:w="6"/>
        <w:gridCol w:w="1586"/>
        <w:gridCol w:w="6"/>
        <w:gridCol w:w="703"/>
        <w:gridCol w:w="8"/>
        <w:gridCol w:w="8"/>
      </w:tblGrid>
      <w:tr w:rsidR="002B3A79" w:rsidRPr="002B3A79" w:rsidTr="00F30684">
        <w:trPr>
          <w:gridAfter w:val="2"/>
          <w:wAfter w:w="16" w:type="dxa"/>
          <w:tblHeader/>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N</w:t>
            </w:r>
          </w:p>
        </w:tc>
        <w:tc>
          <w:tcPr>
            <w:tcW w:w="381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Показатели</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Метод сбора информации</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Единица измерения</w:t>
            </w:r>
          </w:p>
        </w:tc>
        <w:tc>
          <w:tcPr>
            <w:tcW w:w="1983"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Расчет показателя</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Значение показателя в баллах</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ГБУЗ НАО «Ненецкая окружная стоматологическая поликлиника»</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ГБУЗ НАО «Ненецкая окружная больница»</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ГБУЗ НАО «Окружной противотуберкулезный диспансер»</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ГБУЗ НАО «Центральная районная поликлиника Заполярного района Ненецкого автономного округа»</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ООО "Федоров"</w:t>
            </w:r>
          </w:p>
        </w:tc>
      </w:tr>
      <w:tr w:rsidR="002B3A79" w:rsidRPr="002B3A79" w:rsidTr="00F30684">
        <w:trPr>
          <w:gridAfter w:val="2"/>
          <w:wAfter w:w="16" w:type="dxa"/>
          <w:tblHeader/>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п/п</w:t>
            </w: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2</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3</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w:t>
            </w:r>
          </w:p>
        </w:tc>
      </w:tr>
      <w:tr w:rsidR="002B3A79" w:rsidRPr="002D6E08" w:rsidTr="00F30684">
        <w:trPr>
          <w:gridAfter w:val="1"/>
          <w:wAfter w:w="8" w:type="dxa"/>
        </w:trPr>
        <w:tc>
          <w:tcPr>
            <w:tcW w:w="438" w:type="dxa"/>
            <w:shd w:val="clear" w:color="auto" w:fill="F2F2F2"/>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w:t>
            </w:r>
          </w:p>
        </w:tc>
        <w:tc>
          <w:tcPr>
            <w:tcW w:w="9090" w:type="dxa"/>
            <w:gridSpan w:val="7"/>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Показатели, характеризующие открытость и доступность информации о медицинской организации</w:t>
            </w:r>
          </w:p>
        </w:tc>
        <w:tc>
          <w:tcPr>
            <w:tcW w:w="1134"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11"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1.1.</w:t>
            </w: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99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Кабинетный анализа Интернет-сайта</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баллы</w:t>
            </w:r>
          </w:p>
        </w:tc>
        <w:tc>
          <w:tcPr>
            <w:tcW w:w="1983"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В соответствии с порядком формирования рейтинга "Открытость и прозрачность государственных и муниципальных учреждений" на официальном сайте в сети Интернет www.bus.gov.ru</w:t>
            </w:r>
            <w:r w:rsidRPr="002B3A79">
              <w:rPr>
                <w:rFonts w:ascii="Arial Narrow" w:eastAsia="Times New Roman" w:hAnsi="Arial Narrow"/>
                <w:noProof/>
                <w:sz w:val="16"/>
                <w:szCs w:val="16"/>
                <w:lang w:val="ru-RU" w:eastAsia="ru-RU" w:bidi="ar-SA"/>
              </w:rPr>
              <w:t xml:space="preserve"> </w:t>
            </w:r>
          </w:p>
        </w:tc>
        <w:tc>
          <w:tcPr>
            <w:tcW w:w="735" w:type="dxa"/>
            <w:gridSpan w:val="2"/>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0-1 балл</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0,5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0,0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1.2.</w:t>
            </w:r>
          </w:p>
        </w:tc>
        <w:tc>
          <w:tcPr>
            <w:tcW w:w="3812"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Полнота, актуальность и понятность информации о медицинской организации, размещаемой на официальном сайте медицинской организации (i):</w:t>
            </w:r>
            <w:r w:rsidRPr="002B3A79">
              <w:rPr>
                <w:rFonts w:ascii="Arial Narrow" w:eastAsia="Times New Roman" w:hAnsi="Arial Narrow"/>
                <w:noProof/>
                <w:sz w:val="16"/>
                <w:szCs w:val="16"/>
                <w:lang w:val="ru-RU" w:eastAsia="ru-RU" w:bidi="ar-SA"/>
              </w:rPr>
              <w:drawing>
                <wp:anchor distT="0" distB="0" distL="114300" distR="114300" simplePos="0" relativeHeight="251661312" behindDoc="0" locked="0" layoutInCell="1" allowOverlap="1" wp14:anchorId="31F1C148" wp14:editId="2290A9B2">
                  <wp:simplePos x="0" y="0"/>
                  <wp:positionH relativeFrom="column">
                    <wp:posOffset>822960</wp:posOffset>
                  </wp:positionH>
                  <wp:positionV relativeFrom="paragraph">
                    <wp:posOffset>350520</wp:posOffset>
                  </wp:positionV>
                  <wp:extent cx="220980" cy="160020"/>
                  <wp:effectExtent l="0" t="0" r="0" b="0"/>
                  <wp:wrapNone/>
                  <wp:docPr id="574" name="Рисунок 574" descr="http://base.garant.ru/files/base/70835536/1379972198.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53B0D7F-6BD0-4D70-B86A-105D0E830047}"/>
                      </a:ext>
                    </a:extLst>
                  </wp:docPr>
                  <wp:cNvGraphicFramePr/>
                  <a:graphic xmlns:a="http://schemas.openxmlformats.org/drawingml/2006/main">
                    <a:graphicData uri="http://schemas.openxmlformats.org/drawingml/2006/picture">
                      <pic:pic xmlns:pic="http://schemas.openxmlformats.org/drawingml/2006/picture">
                        <pic:nvPicPr>
                          <pic:cNvPr id="3" name="Рисунок 144" descr="http://base.garant.ru/files/base/70835536/1379972198.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53B0D7F-6BD0-4D70-B86A-105D0E830047}"/>
                              </a:ext>
                            </a:extLst>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5669" cy="54102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B3A79">
              <w:rPr>
                <w:rFonts w:ascii="Arial Narrow" w:eastAsia="Times New Roman" w:hAnsi="Arial Narrow"/>
                <w:noProof/>
                <w:sz w:val="16"/>
                <w:szCs w:val="16"/>
                <w:lang w:val="ru-RU" w:eastAsia="ru-RU" w:bidi="ar-SA"/>
              </w:rPr>
              <w:drawing>
                <wp:anchor distT="0" distB="0" distL="114300" distR="114300" simplePos="0" relativeHeight="251662336" behindDoc="0" locked="0" layoutInCell="1" allowOverlap="1" wp14:anchorId="22CAD088" wp14:editId="59AEB417">
                  <wp:simplePos x="0" y="0"/>
                  <wp:positionH relativeFrom="column">
                    <wp:posOffset>1684020</wp:posOffset>
                  </wp:positionH>
                  <wp:positionV relativeFrom="paragraph">
                    <wp:posOffset>510540</wp:posOffset>
                  </wp:positionV>
                  <wp:extent cx="213360" cy="129540"/>
                  <wp:effectExtent l="0" t="0" r="0" b="3810"/>
                  <wp:wrapNone/>
                  <wp:docPr id="573" name="Рисунок 573" descr="http://base.garant.ru/files/base/70835536/3416862670.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D877F6A-CD21-4BD0-A65F-C05B62BEB271}"/>
                      </a:ext>
                    </a:extLst>
                  </wp:docPr>
                  <wp:cNvGraphicFramePr/>
                  <a:graphic xmlns:a="http://schemas.openxmlformats.org/drawingml/2006/main">
                    <a:graphicData uri="http://schemas.openxmlformats.org/drawingml/2006/picture">
                      <pic:pic xmlns:pic="http://schemas.openxmlformats.org/drawingml/2006/picture">
                        <pic:nvPicPr>
                          <pic:cNvPr id="4" name="Рисунок 145" descr="http://base.garant.ru/files/base/70835536/3416862670.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D877F6A-CD21-4BD0-A65F-C05B62BEB271}"/>
                              </a:ext>
                            </a:extLst>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52" cy="2590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B3A79">
              <w:rPr>
                <w:rFonts w:ascii="Arial Narrow" w:eastAsia="Times New Roman" w:hAnsi="Arial Narrow"/>
                <w:noProof/>
                <w:sz w:val="16"/>
                <w:szCs w:val="16"/>
                <w:lang w:val="ru-RU" w:eastAsia="ru-RU" w:bidi="ar-SA"/>
              </w:rPr>
              <w:drawing>
                <wp:anchor distT="0" distB="0" distL="114300" distR="114300" simplePos="0" relativeHeight="251663360" behindDoc="0" locked="0" layoutInCell="1" allowOverlap="1" wp14:anchorId="1E3FC986" wp14:editId="1022D421">
                  <wp:simplePos x="0" y="0"/>
                  <wp:positionH relativeFrom="column">
                    <wp:posOffset>1577340</wp:posOffset>
                  </wp:positionH>
                  <wp:positionV relativeFrom="paragraph">
                    <wp:posOffset>640080</wp:posOffset>
                  </wp:positionV>
                  <wp:extent cx="213360" cy="121920"/>
                  <wp:effectExtent l="0" t="0" r="0" b="0"/>
                  <wp:wrapNone/>
                  <wp:docPr id="572" name="Рисунок 572" descr="http://base.garant.ru/files/base/70835536/2954240554.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4E860BB-8CBC-411F-9E55-4DF0444D157A}"/>
                      </a:ext>
                    </a:extLst>
                  </wp:docPr>
                  <wp:cNvGraphicFramePr/>
                  <a:graphic xmlns:a="http://schemas.openxmlformats.org/drawingml/2006/main">
                    <a:graphicData uri="http://schemas.openxmlformats.org/drawingml/2006/picture">
                      <pic:pic xmlns:pic="http://schemas.openxmlformats.org/drawingml/2006/picture">
                        <pic:nvPicPr>
                          <pic:cNvPr id="5" name="Рисунок 146" descr="http://base.garant.ru/files/base/70835536/2954240554.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4E860BB-8CBC-411F-9E55-4DF0444D157A}"/>
                              </a:ext>
                            </a:extLst>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52" cy="25908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B3A79">
              <w:rPr>
                <w:rFonts w:ascii="Arial Narrow" w:eastAsia="Times New Roman" w:hAnsi="Arial Narrow"/>
                <w:noProof/>
                <w:sz w:val="16"/>
                <w:szCs w:val="16"/>
                <w:lang w:val="ru-RU" w:eastAsia="ru-RU" w:bidi="ar-SA"/>
              </w:rPr>
              <w:drawing>
                <wp:anchor distT="0" distB="0" distL="114300" distR="114300" simplePos="0" relativeHeight="251664384" behindDoc="0" locked="0" layoutInCell="1" allowOverlap="1" wp14:anchorId="23309D2E" wp14:editId="1B0AA11D">
                  <wp:simplePos x="0" y="0"/>
                  <wp:positionH relativeFrom="column">
                    <wp:posOffset>739140</wp:posOffset>
                  </wp:positionH>
                  <wp:positionV relativeFrom="paragraph">
                    <wp:posOffset>762000</wp:posOffset>
                  </wp:positionV>
                  <wp:extent cx="144780" cy="129540"/>
                  <wp:effectExtent l="0" t="0" r="7620" b="3810"/>
                  <wp:wrapNone/>
                  <wp:docPr id="571" name="Рисунок 571" descr="http://base.garant.ru/files/base/70835536/1649413285.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ACC1946-6A69-4102-8FB9-446B1239ACD0}"/>
                      </a:ext>
                    </a:extLst>
                  </wp:docPr>
                  <wp:cNvGraphicFramePr/>
                  <a:graphic xmlns:a="http://schemas.openxmlformats.org/drawingml/2006/main">
                    <a:graphicData uri="http://schemas.openxmlformats.org/drawingml/2006/picture">
                      <pic:pic xmlns:pic="http://schemas.openxmlformats.org/drawingml/2006/picture">
                        <pic:nvPicPr>
                          <pic:cNvPr id="6" name="Рисунок 147" descr="http://base.garant.ru/files/base/70835536/1649413285.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ACC1946-6A69-4102-8FB9-446B1239ACD0}"/>
                              </a:ext>
                            </a:extLst>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1295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99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Кабинетный анализа Интернет-сайта</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баллы</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noProof/>
                <w:sz w:val="16"/>
                <w:szCs w:val="16"/>
                <w:lang w:val="ru-RU" w:eastAsia="ru-RU" w:bidi="ar-SA"/>
              </w:rPr>
              <w:drawing>
                <wp:anchor distT="0" distB="0" distL="114300" distR="114300" simplePos="0" relativeHeight="251660288" behindDoc="0" locked="0" layoutInCell="1" allowOverlap="1" wp14:anchorId="01D3A03E" wp14:editId="2EB721AC">
                  <wp:simplePos x="0" y="0"/>
                  <wp:positionH relativeFrom="column">
                    <wp:posOffset>-32385</wp:posOffset>
                  </wp:positionH>
                  <wp:positionV relativeFrom="paragraph">
                    <wp:posOffset>227330</wp:posOffset>
                  </wp:positionV>
                  <wp:extent cx="1600200" cy="177800"/>
                  <wp:effectExtent l="0" t="0" r="0" b="0"/>
                  <wp:wrapNone/>
                  <wp:docPr id="575" name="Рисунок 575" descr="http://base.garant.ru/files/base/70835536/1653471616.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A36145A-DC69-4443-99AA-BDE1F5A61DE1}"/>
                      </a:ext>
                    </a:extLst>
                  </wp:docPr>
                  <wp:cNvGraphicFramePr/>
                  <a:graphic xmlns:a="http://schemas.openxmlformats.org/drawingml/2006/main">
                    <a:graphicData uri="http://schemas.openxmlformats.org/drawingml/2006/picture">
                      <pic:pic xmlns:pic="http://schemas.openxmlformats.org/drawingml/2006/picture">
                        <pic:nvPicPr>
                          <pic:cNvPr id="2" name="Рисунок 143" descr="http://base.garant.ru/files/base/70835536/165347161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A36145A-DC69-4443-99AA-BDE1F5A61DE1}"/>
                              </a:ext>
                            </a:extLs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00200" cy="177800"/>
                          </a:xfrm>
                          <a:prstGeom prst="rect">
                            <a:avLst/>
                          </a:prstGeom>
                          <a:noFill/>
                          <a:extLst/>
                        </pic:spPr>
                      </pic:pic>
                    </a:graphicData>
                  </a:graphic>
                  <wp14:sizeRelH relativeFrom="page">
                    <wp14:pctWidth>0</wp14:pctWidth>
                  </wp14:sizeRelH>
                  <wp14:sizeRelV relativeFrom="page">
                    <wp14:pctHeight>0</wp14:pctHeight>
                  </wp14:sizeRelV>
                </wp:anchor>
              </w:drawing>
            </w:r>
            <w:r w:rsidRPr="002B3A79">
              <w:rPr>
                <w:rFonts w:ascii="Arial Narrow" w:eastAsia="Times New Roman" w:hAnsi="Arial Narrow"/>
                <w:sz w:val="16"/>
                <w:szCs w:val="16"/>
                <w:lang w:val="ru-RU" w:eastAsia="ru-RU" w:bidi="ar-SA"/>
              </w:rPr>
              <w:t>наличие информации – 1, иные случаи - 0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0-1 балл</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общая информация </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коэффициент 0,2</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0,20</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информация о медицинской деятельности </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коэффициент 0,5</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0,50</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информация о медицинских работниках </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коэффициент 0,2</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0,20</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иная информация </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коэффициент 0,1</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0,10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0,10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0,10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0,10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СУММА по показателю 1.2</w:t>
            </w:r>
          </w:p>
        </w:tc>
        <w:tc>
          <w:tcPr>
            <w:tcW w:w="99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0,5</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1.3.</w:t>
            </w: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Наличие и доступность на официальном сайте медицинской организации способов обратной связи с потребителями услуг:</w:t>
            </w:r>
          </w:p>
        </w:tc>
        <w:tc>
          <w:tcPr>
            <w:tcW w:w="99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Кабинетный анализа Интернет-сайта</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баллы</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Сумма баллов</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0-2 балла</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 форма для подачи электронного обращения;</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отсутствие – 0, наличие - 1</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анкета для оценки качества оказания услуг в медицинской организации (в электронном виде)</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отсутствие – 0, наличие - 1</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r>
      <w:tr w:rsidR="002B3A79" w:rsidRPr="002B3A79" w:rsidTr="00F30684">
        <w:trPr>
          <w:gridAfter w:val="2"/>
          <w:wAfter w:w="16" w:type="dxa"/>
        </w:trPr>
        <w:tc>
          <w:tcPr>
            <w:tcW w:w="438" w:type="dxa"/>
            <w:shd w:val="clear" w:color="auto" w:fill="auto"/>
            <w:noWrap/>
            <w:vAlign w:val="bottom"/>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noWrap/>
            <w:vAlign w:val="bottom"/>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СУММА по показателю 1.3.</w:t>
            </w:r>
          </w:p>
        </w:tc>
        <w:tc>
          <w:tcPr>
            <w:tcW w:w="992" w:type="dxa"/>
            <w:shd w:val="clear" w:color="auto" w:fill="auto"/>
            <w:noWrap/>
            <w:vAlign w:val="bottom"/>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noWrap/>
            <w:vAlign w:val="bottom"/>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noWrap/>
            <w:vAlign w:val="bottom"/>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2,00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1.4.</w:t>
            </w:r>
          </w:p>
        </w:tc>
        <w:tc>
          <w:tcPr>
            <w:tcW w:w="3812" w:type="dxa"/>
            <w:vMerge w:val="restart"/>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r w:rsidRPr="002B3A79">
              <w:rPr>
                <w:rFonts w:ascii="Arial Narrow" w:eastAsia="Times New Roman" w:hAnsi="Arial Narrow"/>
                <w:sz w:val="16"/>
                <w:szCs w:val="16"/>
                <w:lang w:eastAsia="ru-RU" w:bidi="ar-SA"/>
              </w:rPr>
              <w:t>k</w:t>
            </w:r>
            <w:r w:rsidRPr="002B3A79">
              <w:rPr>
                <w:rFonts w:ascii="Arial Narrow" w:eastAsia="Times New Roman" w:hAnsi="Arial Narrow"/>
                <w:sz w:val="16"/>
                <w:szCs w:val="16"/>
                <w:vertAlign w:val="subscript"/>
                <w:lang w:val="ru-RU" w:eastAsia="ru-RU" w:bidi="ar-SA"/>
              </w:rPr>
              <w:t>1</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85,71%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75,6%</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76,9%</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100,0%</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1.5.</w:t>
            </w:r>
          </w:p>
        </w:tc>
        <w:tc>
          <w:tcPr>
            <w:tcW w:w="3812" w:type="dxa"/>
            <w:vMerge w:val="restart"/>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w:t>
            </w:r>
            <w:r w:rsidRPr="002B3A79">
              <w:rPr>
                <w:rFonts w:ascii="Arial Narrow" w:eastAsia="Times New Roman" w:hAnsi="Arial Narrow"/>
                <w:sz w:val="16"/>
                <w:szCs w:val="16"/>
                <w:lang w:eastAsia="ru-RU" w:bidi="ar-SA"/>
              </w:rPr>
              <w:t>k</w:t>
            </w:r>
            <w:r w:rsidRPr="002B3A79">
              <w:rPr>
                <w:rFonts w:ascii="Arial Narrow" w:eastAsia="Times New Roman" w:hAnsi="Arial Narrow"/>
                <w:sz w:val="16"/>
                <w:szCs w:val="16"/>
                <w:vertAlign w:val="subscript"/>
                <w:lang w:val="ru-RU" w:eastAsia="ru-RU" w:bidi="ar-SA"/>
              </w:rPr>
              <w:t>2</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71,43%</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70,0%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88,9%</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88,1%</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100,0%</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СУММА по показателю 1</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8,5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7,0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13,0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12,5</w:t>
            </w:r>
          </w:p>
        </w:tc>
      </w:tr>
      <w:tr w:rsidR="002B3A79" w:rsidRPr="002D6E08" w:rsidTr="00F30684">
        <w:trPr>
          <w:gridAfter w:val="1"/>
          <w:wAfter w:w="8" w:type="dxa"/>
        </w:trPr>
        <w:tc>
          <w:tcPr>
            <w:tcW w:w="438" w:type="dxa"/>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w:t>
            </w:r>
          </w:p>
        </w:tc>
        <w:tc>
          <w:tcPr>
            <w:tcW w:w="9090" w:type="dxa"/>
            <w:gridSpan w:val="7"/>
            <w:shd w:val="clear" w:color="auto" w:fill="F2F2F2"/>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Показатели, характеризующие комфортность условий предоставления медицинских услуг и доступность их получения</w:t>
            </w:r>
          </w:p>
        </w:tc>
        <w:tc>
          <w:tcPr>
            <w:tcW w:w="1134"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11"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2.1.</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(s)</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s&lt;70%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90,00%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86,2%</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97,0%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90,7%</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100,0%</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70%≤s&lt;75%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75%≤s&lt;80%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80%≤s&lt;85%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85%≤s&lt;90%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s≥90%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2.2.</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Количество дней</w:t>
            </w:r>
            <w:r w:rsidRPr="002B3A79">
              <w:rPr>
                <w:rFonts w:ascii="Arial Narrow" w:eastAsia="Times New Roman" w:hAnsi="Arial Narrow"/>
                <w:sz w:val="16"/>
                <w:szCs w:val="16"/>
                <w:lang w:val="ru-RU" w:eastAsia="ru-RU" w:bidi="ar-SA"/>
              </w:rPr>
              <w:t xml:space="preserve"> переводится в баллы согласно схеме</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равен – 1 балл</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c>
          <w:tcPr>
            <w:tcW w:w="709" w:type="dxa"/>
            <w:gridSpan w:val="2"/>
            <w:shd w:val="clear" w:color="000000" w:fill="D9D9D9"/>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0,0</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1 день - 2 балла</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2 дня - 3 балла</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3 дня - 4 балла</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1/2 срока - 5 баллов</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2.3.</w:t>
            </w: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Доступность записи на прием к врачу: </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баллы</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Сумма баллов</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0-4</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по телефону,</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наличие - 1; отсутствие - 0</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с использованием сети Интернет,</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наличие - 1; отсутствие - 0</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в регистратуре лично,</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наличие - 1; отсутствие - 0</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r>
      <w:tr w:rsidR="002B3A79" w:rsidRPr="002B3A79" w:rsidTr="00F30684">
        <w:trPr>
          <w:gridAfter w:val="2"/>
          <w:wAfter w:w="16" w:type="dxa"/>
        </w:trPr>
        <w:tc>
          <w:tcPr>
            <w:tcW w:w="438"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лечащим врачом на приеме при посещении</w:t>
            </w:r>
          </w:p>
        </w:tc>
        <w:tc>
          <w:tcPr>
            <w:tcW w:w="99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наличие - 1; отсутствие - 0</w:t>
            </w:r>
          </w:p>
        </w:tc>
        <w:tc>
          <w:tcPr>
            <w:tcW w:w="735" w:type="dxa"/>
            <w:gridSpan w:val="2"/>
            <w:vMerge/>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b/>
                <w:sz w:val="16"/>
                <w:szCs w:val="16"/>
                <w:lang w:val="ru-RU" w:eastAsia="ru-RU" w:bidi="ar-SA"/>
              </w:rPr>
              <w:t>4</w:t>
            </w:r>
            <w:r w:rsidRPr="002B3A79">
              <w:rPr>
                <w:rFonts w:ascii="Arial Narrow" w:eastAsia="Times New Roman" w:hAnsi="Arial Narrow"/>
                <w:sz w:val="16"/>
                <w:szCs w:val="16"/>
                <w:lang w:val="ru-RU" w:eastAsia="ru-RU" w:bidi="ar-SA"/>
              </w:rPr>
              <w:t>,00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4,00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2.4.</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удовлетворенных условиями пребывания в медицинской организации (u)</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u&lt;70%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86,00%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88,3%</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95,5%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94,4%</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89,7%</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u &lt;75%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u &lt;80%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u &lt;85%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u &lt;90%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u ≥90%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2.5.</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с ограниченными возможностями здоровья, удовлетворенных условиями пребывания в медицинской организации (y)</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y &lt; 50% - 0 баллов</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33,3%</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66,7%</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0,0%</w:t>
            </w:r>
          </w:p>
        </w:tc>
        <w:tc>
          <w:tcPr>
            <w:tcW w:w="709" w:type="dxa"/>
            <w:gridSpan w:val="2"/>
            <w:shd w:val="clear" w:color="000000" w:fill="D9D9D9"/>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xml:space="preserve">, 50%≤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&lt;55%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xml:space="preserve">, 55%≤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&lt;60%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xml:space="preserve">, 60%≤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&lt;65%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xml:space="preserve">, 65%≤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&lt;70%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xml:space="preserve">,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≥70%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0,00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0,00</w:t>
            </w:r>
          </w:p>
        </w:tc>
        <w:tc>
          <w:tcPr>
            <w:tcW w:w="709" w:type="dxa"/>
            <w:gridSpan w:val="2"/>
            <w:shd w:val="clear" w:color="000000" w:fill="D9D9D9"/>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СУММА по показателю 2</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18,0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17,0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23,0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19,0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18</w:t>
            </w:r>
          </w:p>
        </w:tc>
      </w:tr>
      <w:tr w:rsidR="002B3A79" w:rsidRPr="002D6E08" w:rsidTr="00F30684">
        <w:trPr>
          <w:gridAfter w:val="1"/>
          <w:wAfter w:w="8" w:type="dxa"/>
        </w:trPr>
        <w:tc>
          <w:tcPr>
            <w:tcW w:w="438" w:type="dxa"/>
            <w:shd w:val="clear" w:color="auto" w:fill="F2F2F2"/>
            <w:vAlign w:val="center"/>
            <w:hideMark/>
          </w:tcPr>
          <w:p w:rsidR="002B3A79" w:rsidRPr="002B3A79" w:rsidRDefault="002B3A79" w:rsidP="002B3A79">
            <w:pPr>
              <w:jc w:val="both"/>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w:t>
            </w:r>
          </w:p>
        </w:tc>
        <w:tc>
          <w:tcPr>
            <w:tcW w:w="8355" w:type="dxa"/>
            <w:gridSpan w:val="5"/>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Показатели, характеризующие время ожидания предоставления медицинской услуги</w:t>
            </w:r>
          </w:p>
        </w:tc>
        <w:tc>
          <w:tcPr>
            <w:tcW w:w="735" w:type="dxa"/>
            <w:gridSpan w:val="2"/>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11"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D6E08"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3.1.</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Нормативный срок проведения диагностических, инструментальных и лабораторных исследований - не более 10 рабочих дней со дня направления (14 календарных дней - расчетно). Срок ожидания компьютерной томографии и магнитно-</w:t>
            </w:r>
            <w:r w:rsidRPr="002B3A79">
              <w:rPr>
                <w:rFonts w:ascii="Arial Narrow" w:eastAsia="Times New Roman" w:hAnsi="Arial Narrow"/>
                <w:sz w:val="16"/>
                <w:szCs w:val="16"/>
                <w:lang w:val="ru-RU" w:eastAsia="ru-RU" w:bidi="ar-SA"/>
              </w:rPr>
              <w:lastRenderedPageBreak/>
              <w:t>резонансной томографии, ангиографии при оказании первичной медико-санитарной помощи в плановой форме - не более 20 рабочих дней с момента направления (27 календарных дней - расчетно). Перевод календарных дней в рабочие: 22 рабочих дня = 30 календарным дням.</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lastRenderedPageBreak/>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Количество дней</w:t>
            </w:r>
            <w:r w:rsidRPr="002B3A79">
              <w:rPr>
                <w:rFonts w:ascii="Arial Narrow" w:eastAsia="Times New Roman" w:hAnsi="Arial Narrow"/>
                <w:sz w:val="16"/>
                <w:szCs w:val="16"/>
                <w:lang w:val="ru-RU" w:eastAsia="ru-RU" w:bidi="ar-SA"/>
              </w:rPr>
              <w:t xml:space="preserve"> переводится в баллы согласно схеме</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равен - 1 балл</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4645" w:type="dxa"/>
            <w:gridSpan w:val="8"/>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Диагностические, инструментальные и лабораторные исследования</w:t>
            </w:r>
          </w:p>
        </w:tc>
        <w:tc>
          <w:tcPr>
            <w:tcW w:w="709"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1 день - 2 балла</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5,00</w:t>
            </w:r>
          </w:p>
        </w:tc>
      </w:tr>
      <w:tr w:rsidR="002B3A79" w:rsidRPr="002D6E08" w:rsidTr="00F30684">
        <w:trPr>
          <w:gridAfter w:val="1"/>
          <w:wAfter w:w="8"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2 дня - 3 балла</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5362" w:type="dxa"/>
            <w:gridSpan w:val="11"/>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Компьютерная томография и магнитно-резонансная томография, ангиография</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3 дня - 4 балла</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4,00</w:t>
            </w:r>
          </w:p>
        </w:tc>
        <w:tc>
          <w:tcPr>
            <w:tcW w:w="1101" w:type="dxa"/>
            <w:gridSpan w:val="2"/>
            <w:shd w:val="clear" w:color="000000" w:fill="D9D9D9"/>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4,00</w:t>
            </w:r>
          </w:p>
        </w:tc>
        <w:tc>
          <w:tcPr>
            <w:tcW w:w="709" w:type="dxa"/>
            <w:gridSpan w:val="2"/>
            <w:shd w:val="clear" w:color="000000" w:fill="D9D9D9"/>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D6E08"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1/2 срока - 5 баллов</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645" w:type="dxa"/>
            <w:gridSpan w:val="8"/>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Среднее значение в баллах по 2 видам диагностики</w:t>
            </w:r>
          </w:p>
        </w:tc>
        <w:tc>
          <w:tcPr>
            <w:tcW w:w="709"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4,50</w:t>
            </w:r>
          </w:p>
        </w:tc>
        <w:tc>
          <w:tcPr>
            <w:tcW w:w="818"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4,50</w:t>
            </w:r>
          </w:p>
        </w:tc>
        <w:tc>
          <w:tcPr>
            <w:tcW w:w="1101"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2,50</w:t>
            </w:r>
          </w:p>
        </w:tc>
        <w:tc>
          <w:tcPr>
            <w:tcW w:w="1592"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4,50</w:t>
            </w:r>
          </w:p>
        </w:tc>
        <w:tc>
          <w:tcPr>
            <w:tcW w:w="709"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2,50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3.2.</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которых врач принял во время, установленное по записи (v)</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v&lt;70%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92%</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84,8%</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97,0%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94,4%</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95,7%</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v &lt;75%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v &lt;80%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v &lt;85%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v &lt;90%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v ≥90%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562"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r>
      <w:tr w:rsidR="002B3A79" w:rsidRPr="002D6E08"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3.3.</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которым диагностическое исследование выполнено во время, установленное по записи (d)</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d&lt;70%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4645" w:type="dxa"/>
            <w:gridSpan w:val="8"/>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Для диагностических, инструментальных, лабораторных исследований:</w:t>
            </w:r>
          </w:p>
        </w:tc>
        <w:tc>
          <w:tcPr>
            <w:tcW w:w="709"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d &lt;75%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95,0%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89,7%</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96,0%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100,0%</w:t>
            </w:r>
          </w:p>
        </w:tc>
      </w:tr>
      <w:tr w:rsidR="002B3A79" w:rsidRPr="002D6E08"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d &lt;80%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645" w:type="dxa"/>
            <w:gridSpan w:val="8"/>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Для компьютерной томографии и магнитно-резонансной томографии, ангиографии, %</w:t>
            </w:r>
          </w:p>
        </w:tc>
        <w:tc>
          <w:tcPr>
            <w:tcW w:w="709"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d &lt;85%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87,5%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78,6%</w:t>
            </w:r>
          </w:p>
        </w:tc>
        <w:tc>
          <w:tcPr>
            <w:tcW w:w="1101" w:type="dxa"/>
            <w:gridSpan w:val="2"/>
            <w:shd w:val="clear" w:color="000000" w:fill="D9D9D9"/>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72,7%</w:t>
            </w:r>
          </w:p>
        </w:tc>
        <w:tc>
          <w:tcPr>
            <w:tcW w:w="709" w:type="dxa"/>
            <w:gridSpan w:val="2"/>
            <w:shd w:val="clear" w:color="000000" w:fill="D9D9D9"/>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d &lt;90%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645" w:type="dxa"/>
            <w:gridSpan w:val="8"/>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Среднее значение, %</w:t>
            </w:r>
          </w:p>
        </w:tc>
        <w:tc>
          <w:tcPr>
            <w:tcW w:w="709"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d ≥90%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91,3%</w:t>
            </w:r>
          </w:p>
        </w:tc>
        <w:tc>
          <w:tcPr>
            <w:tcW w:w="818"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84,1%</w:t>
            </w:r>
          </w:p>
        </w:tc>
        <w:tc>
          <w:tcPr>
            <w:tcW w:w="1101"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100,0%</w:t>
            </w:r>
          </w:p>
        </w:tc>
        <w:tc>
          <w:tcPr>
            <w:tcW w:w="1592"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84,4%</w:t>
            </w:r>
          </w:p>
        </w:tc>
        <w:tc>
          <w:tcPr>
            <w:tcW w:w="709" w:type="dxa"/>
            <w:gridSpan w:val="2"/>
            <w:shd w:val="clear" w:color="auto" w:fill="auto"/>
            <w:noWrap/>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100,0%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СУММА по показателю 3</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14,5</w:t>
            </w:r>
          </w:p>
        </w:tc>
        <w:tc>
          <w:tcPr>
            <w:tcW w:w="818"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10,5</w:t>
            </w:r>
          </w:p>
        </w:tc>
        <w:tc>
          <w:tcPr>
            <w:tcW w:w="1101"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12,5</w:t>
            </w:r>
          </w:p>
        </w:tc>
        <w:tc>
          <w:tcPr>
            <w:tcW w:w="1592"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12,5</w:t>
            </w:r>
          </w:p>
        </w:tc>
        <w:tc>
          <w:tcPr>
            <w:tcW w:w="709" w:type="dxa"/>
            <w:gridSpan w:val="2"/>
            <w:shd w:val="clear" w:color="auto" w:fill="auto"/>
            <w:noWrap/>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12,5</w:t>
            </w:r>
          </w:p>
        </w:tc>
      </w:tr>
      <w:tr w:rsidR="002B3A79" w:rsidRPr="002D6E08" w:rsidTr="00F30684">
        <w:tc>
          <w:tcPr>
            <w:tcW w:w="438" w:type="dxa"/>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w:t>
            </w:r>
          </w:p>
        </w:tc>
        <w:tc>
          <w:tcPr>
            <w:tcW w:w="14454" w:type="dxa"/>
            <w:gridSpan w:val="18"/>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Показатели, характеризующие доброжелательность, вежливость и компетентность работников медицинской организации</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4.1.</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положительно оценивающих доброжелательность и вежливость работников медицинской организации (m)</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m &lt;70%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92,00%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84,8%</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97,0%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91,6%</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95,7%</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m &lt;75%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m &lt;80%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m &lt;85%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noWrap/>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m &lt;90%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m ≥90%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4.2.</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положительно оценивающих компетентность медицинских работников медицинской организации (g)</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g &lt;70%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94,00%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84,1%</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96,9%</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89,7%</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95,7%</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g &lt;75%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g &lt;80%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g &lt;85%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g &lt;90%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g ≥90%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СУММА по показателю 4</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6,0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9,0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10,0</w:t>
            </w:r>
          </w:p>
        </w:tc>
      </w:tr>
      <w:tr w:rsidR="002B3A79" w:rsidRPr="002D6E08" w:rsidTr="00F30684">
        <w:trPr>
          <w:gridAfter w:val="1"/>
          <w:wAfter w:w="8" w:type="dxa"/>
        </w:trPr>
        <w:tc>
          <w:tcPr>
            <w:tcW w:w="438" w:type="dxa"/>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8355" w:type="dxa"/>
            <w:gridSpan w:val="5"/>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Показатели, характеризующие удовлетворенность оказанными услугами в медицинской организации</w:t>
            </w:r>
          </w:p>
        </w:tc>
        <w:tc>
          <w:tcPr>
            <w:tcW w:w="735" w:type="dxa"/>
            <w:gridSpan w:val="2"/>
            <w:shd w:val="clear" w:color="auto" w:fill="F2F2F2"/>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134"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11" w:type="dxa"/>
            <w:gridSpan w:val="2"/>
            <w:shd w:val="clear" w:color="auto" w:fill="F2F2F2"/>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5.1.</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удовлетворенных оказанными услугами (f)</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w:t>
            </w:r>
            <w:r w:rsidRPr="002B3A79">
              <w:rPr>
                <w:rFonts w:ascii="Arial Narrow" w:eastAsia="Times New Roman" w:hAnsi="Arial Narrow"/>
                <w:sz w:val="16"/>
                <w:szCs w:val="16"/>
                <w:lang w:val="ru-RU" w:eastAsia="ru-RU" w:bidi="ar-SA"/>
              </w:rPr>
              <w:lastRenderedPageBreak/>
              <w:t>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lastRenderedPageBreak/>
              <w:t>- 0 баллов,</w:t>
            </w:r>
            <w:r w:rsidRPr="002B3A79">
              <w:rPr>
                <w:rFonts w:ascii="Arial Narrow" w:eastAsia="Times New Roman" w:hAnsi="Arial Narrow"/>
                <w:sz w:val="16"/>
                <w:szCs w:val="16"/>
                <w:lang w:eastAsia="ru-RU" w:bidi="ar-SA"/>
              </w:rPr>
              <w:t xml:space="preserve"> f &lt;70%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88,0%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84,1%</w:t>
            </w:r>
          </w:p>
        </w:tc>
        <w:tc>
          <w:tcPr>
            <w:tcW w:w="1101"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95,5%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88,9%</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91,3%</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f &lt;75%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f &lt;80%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f &lt;85%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f &lt;90%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f ≥90%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noWrap/>
            <w:vAlign w:val="bottom"/>
            <w:hideMark/>
          </w:tcPr>
          <w:p w:rsidR="002B3A79" w:rsidRPr="002B3A79" w:rsidRDefault="002B3A79" w:rsidP="002B3A79">
            <w:pPr>
              <w:rPr>
                <w:rFonts w:ascii="Arial Narrow" w:eastAsia="Times New Roman" w:hAnsi="Arial Narrow"/>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r>
      <w:tr w:rsidR="002B3A79" w:rsidRPr="002B3A79" w:rsidTr="00F30684">
        <w:trPr>
          <w:gridAfter w:val="2"/>
          <w:wAfter w:w="16" w:type="dxa"/>
        </w:trPr>
        <w:tc>
          <w:tcPr>
            <w:tcW w:w="438"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5.2.</w:t>
            </w:r>
          </w:p>
        </w:tc>
        <w:tc>
          <w:tcPr>
            <w:tcW w:w="3812" w:type="dxa"/>
            <w:vMerge w:val="restart"/>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готовых рекомендовать медицинскую организацию для получения медицинской помощи (r)</w:t>
            </w:r>
          </w:p>
        </w:tc>
        <w:tc>
          <w:tcPr>
            <w:tcW w:w="992" w:type="dxa"/>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562" w:type="dxa"/>
            <w:vMerge w:val="restart"/>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в баллах в соответствии с приведённой схемой</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r &lt;70%</w:t>
            </w:r>
          </w:p>
        </w:tc>
        <w:tc>
          <w:tcPr>
            <w:tcW w:w="735" w:type="dxa"/>
            <w:gridSpan w:val="2"/>
            <w:vMerge w:val="restart"/>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134"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88,0%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82,1%</w:t>
            </w:r>
          </w:p>
        </w:tc>
        <w:tc>
          <w:tcPr>
            <w:tcW w:w="1101" w:type="dxa"/>
            <w:gridSpan w:val="2"/>
            <w:shd w:val="clear" w:color="auto" w:fill="auto"/>
            <w:noWrap/>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93,9%</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88,0%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95,7%</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r &lt;75%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r &lt;80%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r &lt;85%</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r &lt;90%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381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992" w:type="dxa"/>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562" w:type="dxa"/>
            <w:vMerge/>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r ≥90%</w:t>
            </w:r>
          </w:p>
        </w:tc>
        <w:tc>
          <w:tcPr>
            <w:tcW w:w="735" w:type="dxa"/>
            <w:gridSpan w:val="2"/>
            <w:vMerge/>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3,00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4,00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5,00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СУММА по показателю 5</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8,0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6,0</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10,0</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8,0</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10,0</w:t>
            </w:r>
          </w:p>
        </w:tc>
      </w:tr>
      <w:tr w:rsidR="002B3A79" w:rsidRPr="002B3A79" w:rsidTr="00F30684">
        <w:trPr>
          <w:gridAfter w:val="2"/>
          <w:wAfter w:w="16" w:type="dxa"/>
        </w:trPr>
        <w:tc>
          <w:tcPr>
            <w:tcW w:w="438"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3812" w:type="dxa"/>
            <w:shd w:val="clear" w:color="auto" w:fill="auto"/>
            <w:noWrap/>
            <w:vAlign w:val="bottom"/>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ИТОГОВОЕ ЗНАЧЕНИЕ</w:t>
            </w:r>
          </w:p>
        </w:tc>
        <w:tc>
          <w:tcPr>
            <w:tcW w:w="992" w:type="dxa"/>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562" w:type="dxa"/>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1983" w:type="dxa"/>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735" w:type="dxa"/>
            <w:gridSpan w:val="2"/>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134"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59,0</w:t>
            </w:r>
          </w:p>
        </w:tc>
        <w:tc>
          <w:tcPr>
            <w:tcW w:w="818"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46,5</w:t>
            </w:r>
          </w:p>
        </w:tc>
        <w:tc>
          <w:tcPr>
            <w:tcW w:w="1101"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68,5</w:t>
            </w:r>
          </w:p>
        </w:tc>
        <w:tc>
          <w:tcPr>
            <w:tcW w:w="1592"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58,5</w:t>
            </w:r>
          </w:p>
        </w:tc>
        <w:tc>
          <w:tcPr>
            <w:tcW w:w="709" w:type="dxa"/>
            <w:gridSpan w:val="2"/>
            <w:shd w:val="clear" w:color="auto" w:fill="auto"/>
            <w:vAlign w:val="bottom"/>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63,0</w:t>
            </w:r>
          </w:p>
        </w:tc>
      </w:tr>
    </w:tbl>
    <w:p w:rsidR="002B3A79" w:rsidRPr="002B3A79" w:rsidRDefault="002B3A79" w:rsidP="002B3A79">
      <w:pPr>
        <w:rPr>
          <w:rFonts w:ascii="Times New Roman" w:eastAsia="Times New Roman" w:hAnsi="Times New Roman"/>
          <w:bCs/>
          <w:sz w:val="12"/>
          <w:szCs w:val="12"/>
          <w:lang w:val="ru-RU" w:eastAsia="ru-RU" w:bidi="ar-SA"/>
        </w:rPr>
      </w:pPr>
      <w:r w:rsidRPr="002B3A79">
        <w:rPr>
          <w:rFonts w:ascii="Times New Roman" w:eastAsia="Times New Roman" w:hAnsi="Times New Roman"/>
          <w:bCs/>
          <w:sz w:val="12"/>
          <w:szCs w:val="12"/>
          <w:lang w:val="ru-RU" w:eastAsia="ru-RU" w:bidi="ar-SA"/>
        </w:rPr>
        <w:br w:type="page"/>
      </w:r>
    </w:p>
    <w:p w:rsidR="002B3A79" w:rsidRPr="002B3A79" w:rsidRDefault="002B3A79" w:rsidP="002B3A79">
      <w:pPr>
        <w:jc w:val="both"/>
        <w:rPr>
          <w:rFonts w:ascii="Times New Roman" w:eastAsia="Times New Roman" w:hAnsi="Times New Roman"/>
          <w:bCs/>
          <w:sz w:val="20"/>
          <w:szCs w:val="20"/>
          <w:lang w:val="ru-RU" w:eastAsia="ru-RU" w:bidi="ar-SA"/>
        </w:rPr>
      </w:pPr>
      <w:r w:rsidRPr="002B3A79">
        <w:rPr>
          <w:rFonts w:ascii="Times New Roman" w:eastAsia="Times New Roman" w:hAnsi="Times New Roman"/>
          <w:bCs/>
          <w:sz w:val="20"/>
          <w:szCs w:val="20"/>
          <w:lang w:val="ru-RU" w:eastAsia="ru-RU" w:bidi="ar-SA"/>
        </w:rPr>
        <w:lastRenderedPageBreak/>
        <w:t>Таблица 2</w:t>
      </w:r>
      <w:r>
        <w:rPr>
          <w:rFonts w:ascii="Times New Roman" w:eastAsia="Times New Roman" w:hAnsi="Times New Roman"/>
          <w:bCs/>
          <w:sz w:val="20"/>
          <w:szCs w:val="20"/>
          <w:lang w:val="ru-RU" w:eastAsia="ru-RU" w:bidi="ar-SA"/>
        </w:rPr>
        <w:t>4</w:t>
      </w:r>
      <w:r w:rsidRPr="002B3A79">
        <w:rPr>
          <w:rFonts w:ascii="Times New Roman" w:eastAsia="Times New Roman" w:hAnsi="Times New Roman"/>
          <w:bCs/>
          <w:sz w:val="20"/>
          <w:szCs w:val="20"/>
          <w:lang w:val="ru-RU" w:eastAsia="ru-RU" w:bidi="ar-SA"/>
        </w:rPr>
        <w:t>. Рейтинг организаций Ненецкого автономного округа по результатам независимой оценки качества медицинских услуг, оказываемых врачами-специалистами в стационарных условиях, с исходными значениями показателей</w:t>
      </w:r>
    </w:p>
    <w:tbl>
      <w:tblPr>
        <w:tblW w:w="14893" w:type="dxa"/>
        <w:tblInd w:w="-572" w:type="dxa"/>
        <w:tblLayout w:type="fixed"/>
        <w:tblCellMar>
          <w:left w:w="0" w:type="dxa"/>
          <w:right w:w="0" w:type="dxa"/>
        </w:tblCellMar>
        <w:tblLook w:val="04A0" w:firstRow="1" w:lastRow="0" w:firstColumn="1" w:lastColumn="0" w:noHBand="0" w:noVBand="1"/>
      </w:tblPr>
      <w:tblGrid>
        <w:gridCol w:w="425"/>
        <w:gridCol w:w="4253"/>
        <w:gridCol w:w="1276"/>
        <w:gridCol w:w="1700"/>
        <w:gridCol w:w="3260"/>
        <w:gridCol w:w="1021"/>
        <w:gridCol w:w="19"/>
        <w:gridCol w:w="1380"/>
        <w:gridCol w:w="1559"/>
      </w:tblGrid>
      <w:tr w:rsidR="002B3A79" w:rsidRPr="002D6E08" w:rsidTr="002B3A79">
        <w:trPr>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N п/п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Метод сбора информации</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Единица измерения</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Расчет показателя</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Значение показателя в баллах</w:t>
            </w:r>
          </w:p>
        </w:tc>
        <w:tc>
          <w:tcPr>
            <w:tcW w:w="2958" w:type="dxa"/>
            <w:gridSpan w:val="3"/>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Показатели для медицинских организаций, оказывающих услуги в стационарных условиях</w:t>
            </w:r>
          </w:p>
        </w:tc>
      </w:tr>
      <w:tr w:rsidR="002B3A79" w:rsidRPr="002B3A79" w:rsidTr="002B3A79">
        <w:trPr>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2</w:t>
            </w:r>
          </w:p>
        </w:tc>
      </w:tr>
      <w:tr w:rsidR="002B3A79" w:rsidRPr="002D6E08" w:rsidTr="002B3A79">
        <w:trPr>
          <w:tblHead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ГБУЗ НАО «Ненецкая окружная больница»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ГБУЗ НАО «Окружной противотуберкулезный диспансер»</w:t>
            </w:r>
          </w:p>
        </w:tc>
      </w:tr>
      <w:tr w:rsidR="002B3A79" w:rsidRPr="002D6E08" w:rsidTr="002B3A79">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1.</w:t>
            </w:r>
          </w:p>
        </w:tc>
        <w:tc>
          <w:tcPr>
            <w:tcW w:w="11529" w:type="dxa"/>
            <w:gridSpan w:val="6"/>
            <w:tcBorders>
              <w:top w:val="single" w:sz="4" w:space="0" w:color="auto"/>
              <w:left w:val="nil"/>
              <w:bottom w:val="single" w:sz="4" w:space="0" w:color="auto"/>
              <w:right w:val="single" w:sz="4" w:space="0" w:color="auto"/>
            </w:tcBorders>
            <w:shd w:val="clear" w:color="auto" w:fill="F2F2F2"/>
            <w:vAlign w:val="center"/>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Показатели, характеризующие открытость и доступность информации о медицинской организации</w:t>
            </w:r>
          </w:p>
        </w:tc>
        <w:tc>
          <w:tcPr>
            <w:tcW w:w="1380" w:type="dxa"/>
            <w:tcBorders>
              <w:top w:val="single" w:sz="4" w:space="0" w:color="auto"/>
              <w:left w:val="nil"/>
              <w:bottom w:val="single" w:sz="4" w:space="0" w:color="auto"/>
              <w:right w:val="single" w:sz="4" w:space="0" w:color="auto"/>
            </w:tcBorders>
            <w:shd w:val="clear" w:color="auto" w:fill="F2F2F2"/>
            <w:vAlign w:val="bottom"/>
          </w:tcPr>
          <w:p w:rsidR="002B3A79" w:rsidRPr="002B3A79" w:rsidRDefault="002B3A79" w:rsidP="002B3A79">
            <w:pPr>
              <w:jc w:val="center"/>
              <w:rPr>
                <w:rFonts w:ascii="Arial Narrow" w:eastAsia="Times New Roman" w:hAnsi="Arial Narrow"/>
                <w:color w:val="000000"/>
                <w:sz w:val="16"/>
                <w:szCs w:val="16"/>
                <w:lang w:val="ru-RU" w:eastAsia="ru-RU" w:bidi="ar-SA"/>
              </w:rPr>
            </w:pPr>
          </w:p>
        </w:tc>
        <w:tc>
          <w:tcPr>
            <w:tcW w:w="1559" w:type="dxa"/>
            <w:tcBorders>
              <w:top w:val="single" w:sz="4" w:space="0" w:color="auto"/>
              <w:left w:val="nil"/>
              <w:bottom w:val="single" w:sz="4" w:space="0" w:color="auto"/>
              <w:right w:val="single" w:sz="4" w:space="0" w:color="auto"/>
            </w:tcBorders>
            <w:shd w:val="clear" w:color="auto" w:fill="F2F2F2"/>
            <w:vAlign w:val="bottom"/>
          </w:tcPr>
          <w:p w:rsidR="002B3A79" w:rsidRPr="002B3A79" w:rsidRDefault="002B3A79" w:rsidP="002B3A79">
            <w:pPr>
              <w:jc w:val="center"/>
              <w:rPr>
                <w:rFonts w:ascii="Arial Narrow" w:eastAsia="Times New Roman" w:hAnsi="Arial Narrow"/>
                <w:color w:val="000000"/>
                <w:sz w:val="16"/>
                <w:szCs w:val="16"/>
                <w:lang w:val="ru-RU" w:eastAsia="ru-RU" w:bidi="ar-SA"/>
              </w:rPr>
            </w:pP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Кабинетный анализа Интернет-сайта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баллы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В соответствии с порядком формирования рейтинга "Открытость и прозрачность государственных и муниципальных учреждений" на официальном сайте в сети Интернет www.bus.gov.ru</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0-1</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1</w:t>
            </w:r>
          </w:p>
        </w:tc>
      </w:tr>
      <w:tr w:rsidR="002B3A79" w:rsidRPr="002B3A79" w:rsidTr="002B3A79">
        <w:trPr>
          <w:trHeight w:val="327"/>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1.2.</w:t>
            </w:r>
          </w:p>
        </w:tc>
        <w:tc>
          <w:tcPr>
            <w:tcW w:w="4253"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Полнота, актуальность и понятность информации о медицинской организации, размещаемой на официальном сайте медицинской организации (i):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Кабинетный анализа Интернет-сайта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баллы</w:t>
            </w:r>
          </w:p>
        </w:tc>
        <w:tc>
          <w:tcPr>
            <w:tcW w:w="3260" w:type="dxa"/>
            <w:tcBorders>
              <w:top w:val="single" w:sz="4" w:space="0" w:color="auto"/>
              <w:left w:val="nil"/>
              <w:bottom w:val="single" w:sz="4" w:space="0" w:color="auto"/>
              <w:right w:val="nil"/>
            </w:tcBorders>
            <w:shd w:val="clear" w:color="auto" w:fill="FFFFFF"/>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noProof/>
                <w:color w:val="000000"/>
                <w:sz w:val="16"/>
                <w:szCs w:val="16"/>
                <w:lang w:val="ru-RU" w:eastAsia="ru-RU" w:bidi="ar-SA"/>
              </w:rPr>
              <w:drawing>
                <wp:anchor distT="0" distB="0" distL="114300" distR="114300" simplePos="0" relativeHeight="251659264" behindDoc="0" locked="0" layoutInCell="1" allowOverlap="1" wp14:anchorId="42939156" wp14:editId="323B7685">
                  <wp:simplePos x="0" y="0"/>
                  <wp:positionH relativeFrom="column">
                    <wp:posOffset>1270</wp:posOffset>
                  </wp:positionH>
                  <wp:positionV relativeFrom="paragraph">
                    <wp:posOffset>-49530</wp:posOffset>
                  </wp:positionV>
                  <wp:extent cx="1794510" cy="168910"/>
                  <wp:effectExtent l="0" t="0" r="0" b="2540"/>
                  <wp:wrapNone/>
                  <wp:docPr id="499" name="Рисунок 499" descr="http://base.garant.ru/files/base/70835536/1653471616.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45CFC66-7C9D-45E6-A095-C9C5376FFC3E}"/>
                      </a:ext>
                    </a:extLst>
                  </wp:docPr>
                  <wp:cNvGraphicFramePr/>
                  <a:graphic xmlns:a="http://schemas.openxmlformats.org/drawingml/2006/main">
                    <a:graphicData uri="http://schemas.openxmlformats.org/drawingml/2006/picture">
                      <pic:pic xmlns:pic="http://schemas.openxmlformats.org/drawingml/2006/picture">
                        <pic:nvPicPr>
                          <pic:cNvPr id="66" name="Рисунок 143" descr="http://base.garant.ru/files/base/70835536/165347161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45CFC66-7C9D-45E6-A095-C9C5376FFC3E}"/>
                              </a:ext>
                            </a:extLs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94510" cy="168910"/>
                          </a:xfrm>
                          <a:prstGeom prst="rect">
                            <a:avLst/>
                          </a:prstGeom>
                          <a:noFill/>
                          <a:extLst/>
                        </pic:spPr>
                      </pic:pic>
                    </a:graphicData>
                  </a:graphic>
                  <wp14:sizeRelH relativeFrom="page">
                    <wp14:pctWidth>0</wp14:pctWidth>
                  </wp14:sizeRelH>
                  <wp14:sizeRelV relativeFrom="page">
                    <wp14:pctHeight>0</wp14:pctHeight>
                  </wp14:sizeRelV>
                </wp:anchor>
              </w:drawing>
            </w:r>
          </w:p>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наличие информации – 1, иные случаи - 0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0-1</w:t>
            </w: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eastAsia="ru-RU" w:bidi="ar-SA"/>
              </w:rPr>
            </w:pPr>
            <w:r w:rsidRPr="002B3A79">
              <w:rPr>
                <w:rFonts w:ascii="Arial Narrow" w:eastAsia="Times New Roman" w:hAnsi="Arial Narrow"/>
                <w:color w:val="000000"/>
                <w:sz w:val="16"/>
                <w:szCs w:val="16"/>
                <w:lang w:val="ru-RU" w:eastAsia="ru-RU" w:bidi="ar-SA"/>
              </w:rPr>
              <w:t>общая информация (</w:t>
            </w:r>
            <w:r w:rsidRPr="002B3A79">
              <w:rPr>
                <w:rFonts w:ascii="Arial Narrow" w:eastAsia="Times New Roman" w:hAnsi="Arial Narrow"/>
                <w:color w:val="000000"/>
                <w:sz w:val="16"/>
                <w:szCs w:val="16"/>
                <w:lang w:eastAsia="ru-RU" w:bidi="ar-SA"/>
              </w:rPr>
              <w:t>i</w:t>
            </w:r>
            <w:r w:rsidRPr="002B3A79">
              <w:rPr>
                <w:rFonts w:ascii="Arial Narrow" w:eastAsia="Times New Roman" w:hAnsi="Arial Narrow"/>
                <w:color w:val="000000"/>
                <w:sz w:val="16"/>
                <w:szCs w:val="16"/>
                <w:vertAlign w:val="subscript"/>
                <w:lang w:eastAsia="ru-RU" w:bidi="ar-SA"/>
              </w:rPr>
              <w:t>1</w:t>
            </w:r>
            <w:r w:rsidRPr="002B3A79">
              <w:rPr>
                <w:rFonts w:ascii="Arial Narrow" w:eastAsia="Times New Roman" w:hAnsi="Arial Narrow"/>
                <w:color w:val="000000"/>
                <w:sz w:val="16"/>
                <w:szCs w:val="16"/>
                <w:lang w:eastAsia="ru-RU" w:bidi="ar-SA"/>
              </w:rPr>
              <w:t>)</w:t>
            </w: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коэффициент 0,2</w:t>
            </w: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0,2</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0,2</w:t>
            </w:r>
          </w:p>
        </w:tc>
      </w:tr>
      <w:tr w:rsidR="002B3A79" w:rsidRPr="002D6E08"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tcBorders>
              <w:top w:val="single" w:sz="4" w:space="0" w:color="auto"/>
              <w:left w:val="nil"/>
              <w:bottom w:val="single" w:sz="4" w:space="0" w:color="auto"/>
              <w:right w:val="nil"/>
            </w:tcBorders>
            <w:shd w:val="clear" w:color="auto" w:fill="FFFFFF"/>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информация о медицинской деятельности (</w:t>
            </w:r>
            <w:r w:rsidRPr="002B3A79">
              <w:rPr>
                <w:rFonts w:ascii="Arial Narrow" w:eastAsia="Times New Roman" w:hAnsi="Arial Narrow"/>
                <w:color w:val="000000"/>
                <w:sz w:val="16"/>
                <w:szCs w:val="16"/>
                <w:lang w:eastAsia="ru-RU" w:bidi="ar-SA"/>
              </w:rPr>
              <w:t>i</w:t>
            </w:r>
            <w:r w:rsidRPr="002B3A79">
              <w:rPr>
                <w:rFonts w:ascii="Arial Narrow" w:eastAsia="Times New Roman" w:hAnsi="Arial Narrow"/>
                <w:color w:val="000000"/>
                <w:sz w:val="16"/>
                <w:szCs w:val="16"/>
                <w:lang w:val="ru-RU" w:eastAsia="ru-RU" w:bidi="ar-SA"/>
              </w:rPr>
              <w:t>2)</w:t>
            </w: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информация о медицинских работниках (</w:t>
            </w:r>
            <w:r w:rsidRPr="002B3A79">
              <w:rPr>
                <w:rFonts w:ascii="Arial Narrow" w:eastAsia="Times New Roman" w:hAnsi="Arial Narrow"/>
                <w:color w:val="000000"/>
                <w:sz w:val="16"/>
                <w:szCs w:val="16"/>
                <w:lang w:eastAsia="ru-RU" w:bidi="ar-SA"/>
              </w:rPr>
              <w:t>i</w:t>
            </w:r>
            <w:r w:rsidRPr="002B3A79">
              <w:rPr>
                <w:rFonts w:ascii="Arial Narrow" w:eastAsia="Times New Roman" w:hAnsi="Arial Narrow"/>
                <w:color w:val="000000"/>
                <w:sz w:val="16"/>
                <w:szCs w:val="16"/>
                <w:vertAlign w:val="subscript"/>
                <w:lang w:val="ru-RU" w:eastAsia="ru-RU" w:bidi="ar-SA"/>
              </w:rPr>
              <w:t>3</w:t>
            </w:r>
            <w:r w:rsidRPr="002B3A79">
              <w:rPr>
                <w:rFonts w:ascii="Arial Narrow" w:eastAsia="Times New Roman" w:hAnsi="Arial Narrow"/>
                <w:color w:val="000000"/>
                <w:sz w:val="16"/>
                <w:szCs w:val="16"/>
                <w:lang w:val="ru-RU" w:eastAsia="ru-RU" w:bidi="ar-SA"/>
              </w:rPr>
              <w:t>)</w:t>
            </w: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коэффициент 0,5</w:t>
            </w: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иная информация (</w:t>
            </w:r>
            <w:r w:rsidRPr="002B3A79">
              <w:rPr>
                <w:rFonts w:ascii="Arial Narrow" w:eastAsia="Times New Roman" w:hAnsi="Arial Narrow"/>
                <w:color w:val="000000"/>
                <w:sz w:val="16"/>
                <w:szCs w:val="16"/>
                <w:lang w:eastAsia="ru-RU" w:bidi="ar-SA"/>
              </w:rPr>
              <w:t>i4)</w:t>
            </w: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val="restart"/>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коэффициент 0,2</w:t>
            </w: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0,2</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0,2</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коэффициент 0,1</w:t>
            </w: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0,1</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0,1</w:t>
            </w:r>
          </w:p>
        </w:tc>
      </w:tr>
      <w:tr w:rsidR="002B3A79" w:rsidRPr="002B3A79" w:rsidTr="002B3A79">
        <w:trPr>
          <w:trHeight w:val="63"/>
        </w:trPr>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1</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1</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1.3.</w:t>
            </w:r>
          </w:p>
        </w:tc>
        <w:tc>
          <w:tcPr>
            <w:tcW w:w="4253"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Наличие и доступность на официальном сайте медицинской организации способов обратной связи с потребителями услуг: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Кабинетный анализа Интернет-сайта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баллы</w:t>
            </w:r>
          </w:p>
        </w:tc>
        <w:tc>
          <w:tcPr>
            <w:tcW w:w="3260"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Сумма баллов</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0-2</w:t>
            </w: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xml:space="preserve"> форма для подачи электронного обращения;</w:t>
            </w: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отсутствие – 0, наличие - 1</w:t>
            </w: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анкета для оценки качества оказания услуг в медицинской организации (в электронном виде)</w:t>
            </w: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отсутствие – 0, наличие - 1</w:t>
            </w: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3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2</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1.4.</w:t>
            </w:r>
          </w:p>
        </w:tc>
        <w:tc>
          <w:tcPr>
            <w:tcW w:w="4253" w:type="dxa"/>
            <w:vMerge w:val="restart"/>
            <w:tcBorders>
              <w:top w:val="single" w:sz="4" w:space="0" w:color="auto"/>
              <w:left w:val="nil"/>
              <w:bottom w:val="single" w:sz="4" w:space="0" w:color="auto"/>
              <w:right w:val="nil"/>
            </w:tcBorders>
            <w:shd w:val="clear" w:color="auto" w:fill="FFFFFF"/>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r w:rsidRPr="002B3A79">
              <w:rPr>
                <w:rFonts w:ascii="Arial Narrow" w:eastAsia="Times New Roman" w:hAnsi="Arial Narrow"/>
                <w:color w:val="000000"/>
                <w:sz w:val="16"/>
                <w:szCs w:val="16"/>
                <w:lang w:eastAsia="ru-RU" w:bidi="ar-SA"/>
              </w:rPr>
              <w:t>k</w:t>
            </w:r>
            <w:r w:rsidRPr="002B3A79">
              <w:rPr>
                <w:rFonts w:ascii="Arial Narrow" w:eastAsia="Times New Roman" w:hAnsi="Arial Narrow"/>
                <w:color w:val="000000"/>
                <w:sz w:val="16"/>
                <w:szCs w:val="16"/>
                <w:vertAlign w:val="subscript"/>
                <w:lang w:val="ru-RU" w:eastAsia="ru-RU" w:bidi="ar-SA"/>
              </w:rPr>
              <w:t>1</w:t>
            </w:r>
            <w:r w:rsidRPr="002B3A79">
              <w:rPr>
                <w:rFonts w:ascii="Arial Narrow" w:eastAsia="Times New Roman" w:hAnsi="Arial Narrow"/>
                <w:color w:val="000000"/>
                <w:sz w:val="16"/>
                <w:szCs w:val="16"/>
                <w:lang w:val="ru-RU" w:eastAsia="ru-RU" w:bidi="ar-SA"/>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FFFFFF"/>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FFFFFF"/>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75,0%</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97,40%</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k</w:t>
            </w:r>
            <w:r w:rsidRPr="002B3A79">
              <w:rPr>
                <w:rFonts w:ascii="Arial Narrow" w:eastAsia="Times New Roman" w:hAnsi="Arial Narrow"/>
                <w:sz w:val="16"/>
                <w:szCs w:val="16"/>
                <w:vertAlign w:val="subscript"/>
                <w:lang w:val="ru-RU" w:eastAsia="ru-RU" w:bidi="ar-SA"/>
              </w:rPr>
              <w:t>1</w:t>
            </w:r>
            <w:r w:rsidRPr="002B3A79">
              <w:rPr>
                <w:rFonts w:ascii="Arial Narrow" w:eastAsia="Times New Roman" w:hAnsi="Arial Narrow"/>
                <w:sz w:val="16"/>
                <w:szCs w:val="16"/>
                <w:lang w:eastAsia="ru-RU" w:bidi="ar-SA"/>
              </w:rPr>
              <w: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b/>
                <w:bCs/>
                <w:color w:val="000000"/>
                <w:sz w:val="16"/>
                <w:szCs w:val="16"/>
                <w:lang w:val="ru-RU" w:eastAsia="ru-RU" w:bidi="ar-SA"/>
              </w:rPr>
            </w:pPr>
            <w:r w:rsidRPr="002B3A79">
              <w:rPr>
                <w:rFonts w:ascii="Arial Narrow" w:eastAsia="Times New Roman" w:hAnsi="Arial Narrow" w:cs="Arial"/>
                <w:b/>
                <w:bCs/>
                <w:color w:val="000000"/>
                <w:sz w:val="16"/>
                <w:szCs w:val="16"/>
                <w:lang w:val="ru-RU" w:eastAsia="ru-RU" w:bidi="ar-SA"/>
              </w:rPr>
              <w:t>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1.5.</w:t>
            </w:r>
          </w:p>
        </w:tc>
        <w:tc>
          <w:tcPr>
            <w:tcW w:w="4253" w:type="dxa"/>
            <w:vMerge w:val="restart"/>
            <w:tcBorders>
              <w:top w:val="single" w:sz="4" w:space="0" w:color="auto"/>
              <w:left w:val="nil"/>
              <w:bottom w:val="single" w:sz="4" w:space="0" w:color="auto"/>
              <w:right w:val="nil"/>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w:t>
            </w:r>
            <w:r w:rsidRPr="002B3A79">
              <w:rPr>
                <w:rFonts w:ascii="Arial Narrow" w:eastAsia="Times New Roman" w:hAnsi="Arial Narrow"/>
                <w:color w:val="000000"/>
                <w:sz w:val="16"/>
                <w:szCs w:val="16"/>
                <w:lang w:eastAsia="ru-RU" w:bidi="ar-SA"/>
              </w:rPr>
              <w:t>k</w:t>
            </w:r>
            <w:r w:rsidRPr="002B3A79">
              <w:rPr>
                <w:rFonts w:ascii="Arial Narrow" w:eastAsia="Times New Roman" w:hAnsi="Arial Narrow"/>
                <w:color w:val="000000"/>
                <w:sz w:val="16"/>
                <w:szCs w:val="16"/>
                <w:lang w:val="ru-RU" w:eastAsia="ru-RU" w:bidi="ar-SA"/>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63,6%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87,50%</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nil"/>
              <w:bottom w:val="single" w:sz="4" w:space="0" w:color="auto"/>
              <w:right w:val="nil"/>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k</w:t>
            </w:r>
            <w:r w:rsidRPr="002B3A79">
              <w:rPr>
                <w:rFonts w:ascii="Arial Narrow" w:eastAsia="Times New Roman" w:hAnsi="Arial Narrow"/>
                <w:sz w:val="16"/>
                <w:szCs w:val="16"/>
                <w:vertAlign w:val="subscript"/>
                <w:lang w:val="ru-RU" w:eastAsia="ru-RU" w:bidi="ar-SA"/>
              </w:rPr>
              <w:t>2</w:t>
            </w:r>
            <w:r w:rsidRPr="002B3A79">
              <w:rPr>
                <w:rFonts w:ascii="Arial Narrow" w:eastAsia="Times New Roman" w:hAnsi="Arial Narrow"/>
                <w:sz w:val="16"/>
                <w:szCs w:val="16"/>
                <w:lang w:eastAsia="ru-RU" w:bidi="ar-SA"/>
              </w:rPr>
              <w: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w:t>
            </w:r>
          </w:p>
        </w:tc>
      </w:tr>
      <w:tr w:rsidR="002B3A79" w:rsidRPr="002D6E08" w:rsidTr="002B3A79">
        <w:tc>
          <w:tcPr>
            <w:tcW w:w="4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2.</w:t>
            </w:r>
          </w:p>
        </w:tc>
        <w:tc>
          <w:tcPr>
            <w:tcW w:w="11529" w:type="dxa"/>
            <w:gridSpan w:val="6"/>
            <w:tcBorders>
              <w:top w:val="single" w:sz="4" w:space="0" w:color="auto"/>
              <w:left w:val="nil"/>
              <w:bottom w:val="single" w:sz="4" w:space="0" w:color="auto"/>
              <w:right w:val="single" w:sz="4" w:space="0" w:color="auto"/>
            </w:tcBorders>
            <w:shd w:val="clear" w:color="auto" w:fill="F2F2F2"/>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Показатели, характеризующие комфортность условий предоставления медицинских услуг и доступность их получения</w:t>
            </w:r>
          </w:p>
        </w:tc>
        <w:tc>
          <w:tcPr>
            <w:tcW w:w="1380" w:type="dxa"/>
            <w:tcBorders>
              <w:top w:val="single" w:sz="4" w:space="0" w:color="auto"/>
              <w:left w:val="nil"/>
              <w:bottom w:val="single" w:sz="4" w:space="0" w:color="auto"/>
              <w:right w:val="single" w:sz="4" w:space="0" w:color="auto"/>
            </w:tcBorders>
            <w:shd w:val="clear" w:color="auto" w:fill="F2F2F2"/>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F2F2F2"/>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2.1.</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удовлетворенных условиями пребывания в медицинской организации (u)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 xml:space="preserve">в </w:t>
            </w:r>
            <w:r w:rsidRPr="002B3A79">
              <w:rPr>
                <w:rFonts w:ascii="Arial Narrow" w:eastAsia="Times New Roman" w:hAnsi="Arial Narrow"/>
                <w:b/>
                <w:bCs/>
                <w:color w:val="000000"/>
                <w:sz w:val="16"/>
                <w:szCs w:val="16"/>
                <w:lang w:val="ru-RU" w:eastAsia="ru-RU" w:bidi="ar-SA"/>
              </w:rPr>
              <w:lastRenderedPageBreak/>
              <w:t>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lastRenderedPageBreak/>
              <w:t xml:space="preserve">- 0 баллов, </w:t>
            </w:r>
            <w:r w:rsidRPr="002B3A79">
              <w:rPr>
                <w:rFonts w:ascii="Arial Narrow" w:eastAsia="Times New Roman" w:hAnsi="Arial Narrow"/>
                <w:sz w:val="16"/>
                <w:szCs w:val="16"/>
                <w:lang w:eastAsia="ru-RU" w:bidi="ar-SA"/>
              </w:rPr>
              <w:t>u&lt;70%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72,7%</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nil"/>
            </w:tcBorders>
            <w:shd w:val="clear" w:color="auto" w:fill="auto"/>
            <w:noWrap/>
            <w:vAlign w:val="center"/>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u &lt;75%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3,0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1,0</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u &lt;80%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68,2%</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u &lt;85%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4,0</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u &lt;90%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u ≥90%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1,0</w:t>
            </w:r>
          </w:p>
        </w:tc>
      </w:tr>
      <w:tr w:rsidR="002B3A79" w:rsidRPr="002B3A79" w:rsidTr="002B3A79">
        <w:trPr>
          <w:trHeight w:val="6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2.2.</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удовлетворенных питанием в медицинской организации (р)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nil"/>
            </w:tcBorders>
            <w:shd w:val="clear" w:color="auto" w:fill="auto"/>
            <w:noWrap/>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p &lt;70%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84,80%</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p &lt;75%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p &lt;80%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p &lt;85%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p &lt;90%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3</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2.3.</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nil"/>
            </w:tcBorders>
            <w:shd w:val="clear" w:color="auto" w:fill="auto"/>
            <w:noWrap/>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d &lt;90%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0-3</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92,5%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100,0%</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90%≤ d &lt;95%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95%≤ d &lt;100%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d =100%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3</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2.4.</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nil"/>
            </w:tcBorders>
            <w:shd w:val="clear" w:color="auto" w:fill="auto"/>
            <w:noWrap/>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I &lt;90%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0-3</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84,6%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90,4%</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90%≤ I &lt;95%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95%≤ I &lt;100%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I =100%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1</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2.5.</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Доля потребителей услуг с ограниченными возможностями здоровья, удовлетворенных условиями пребывания в медицинской организации (y)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w:t>
            </w:r>
            <w:r w:rsidRPr="002B3A79">
              <w:rPr>
                <w:rFonts w:ascii="Arial Narrow" w:eastAsia="Times New Roman" w:hAnsi="Arial Narrow"/>
                <w:b/>
                <w:bCs/>
                <w:sz w:val="16"/>
                <w:szCs w:val="16"/>
                <w:lang w:val="ru-RU" w:eastAsia="ru-RU" w:bidi="ar-SA"/>
              </w:rPr>
              <w:t>в баллах</w:t>
            </w:r>
            <w:r w:rsidRPr="002B3A79">
              <w:rPr>
                <w:rFonts w:ascii="Arial Narrow" w:eastAsia="Times New Roman" w:hAnsi="Arial Narrow"/>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nil"/>
            </w:tcBorders>
            <w:shd w:val="clear" w:color="auto" w:fill="auto"/>
            <w:noWrap/>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y &lt; 50% - 0 баллов</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59,9%</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xml:space="preserve">, 50%≤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&lt;55%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xml:space="preserve">, 55%≤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&lt;60%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xml:space="preserve">, 60%≤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&lt;65%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xml:space="preserve">, 65%≤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&lt;70%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xml:space="preserve">, </w:t>
            </w:r>
            <w:r w:rsidRPr="002B3A79">
              <w:rPr>
                <w:rFonts w:ascii="Arial Narrow" w:eastAsia="Times New Roman" w:hAnsi="Arial Narrow"/>
                <w:sz w:val="16"/>
                <w:szCs w:val="16"/>
                <w:lang w:val="ru-RU" w:eastAsia="ru-RU" w:bidi="ar-SA"/>
              </w:rPr>
              <w:t>y</w:t>
            </w:r>
            <w:r w:rsidRPr="002B3A79">
              <w:rPr>
                <w:rFonts w:ascii="Arial Narrow" w:eastAsia="Times New Roman" w:hAnsi="Arial Narrow"/>
                <w:sz w:val="16"/>
                <w:szCs w:val="16"/>
                <w:lang w:eastAsia="ru-RU" w:bidi="ar-SA"/>
              </w:rPr>
              <w:t xml:space="preserve"> ≥70%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2</w:t>
            </w:r>
          </w:p>
        </w:tc>
      </w:tr>
      <w:tr w:rsidR="002B3A79" w:rsidRPr="002D6E08" w:rsidTr="002B3A79">
        <w:tc>
          <w:tcPr>
            <w:tcW w:w="4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3.</w:t>
            </w:r>
          </w:p>
        </w:tc>
        <w:tc>
          <w:tcPr>
            <w:tcW w:w="11529"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b/>
                <w:bCs/>
                <w:sz w:val="16"/>
                <w:szCs w:val="16"/>
                <w:lang w:val="ru-RU" w:eastAsia="ru-RU" w:bidi="ar-SA"/>
              </w:rPr>
              <w:t>Показатели, характеризующие время ожидания предоставления медицинской услуги</w:t>
            </w:r>
          </w:p>
        </w:tc>
        <w:tc>
          <w:tcPr>
            <w:tcW w:w="13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3.1.</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Среднее время ожидания в приемном отделении медицинской организации (n). Норматив - до 60 минут.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от числа опрошенных</w:t>
            </w:r>
            <w:r w:rsidRPr="002B3A79">
              <w:rPr>
                <w:rFonts w:ascii="Arial Narrow" w:eastAsia="Times New Roman" w:hAnsi="Arial Narrow"/>
                <w:sz w:val="16"/>
                <w:szCs w:val="16"/>
                <w:lang w:val="ru-RU" w:eastAsia="ru-RU" w:bidi="ar-SA"/>
              </w:rPr>
              <w:t xml:space="preserve"> переводятся в оценку </w:t>
            </w:r>
            <w:r w:rsidRPr="002B3A79">
              <w:rPr>
                <w:rFonts w:ascii="Arial Narrow" w:eastAsia="Times New Roman" w:hAnsi="Arial Narrow"/>
                <w:b/>
                <w:bCs/>
                <w:sz w:val="16"/>
                <w:szCs w:val="16"/>
                <w:lang w:val="ru-RU" w:eastAsia="ru-RU" w:bidi="ar-SA"/>
              </w:rPr>
              <w:t>в баллах</w:t>
            </w:r>
            <w:r w:rsidRPr="002B3A79">
              <w:rPr>
                <w:rFonts w:ascii="Arial Narrow" w:eastAsia="Times New Roman" w:hAnsi="Arial Narrow"/>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noProof/>
                <w:color w:val="000000"/>
                <w:sz w:val="16"/>
                <w:szCs w:val="16"/>
                <w:lang w:val="ru-RU" w:eastAsia="ru-RU" w:bidi="ar-SA"/>
              </w:rPr>
              <w:drawing>
                <wp:anchor distT="0" distB="0" distL="114300" distR="114300" simplePos="0" relativeHeight="251665408" behindDoc="0" locked="0" layoutInCell="1" allowOverlap="1" wp14:anchorId="2E3EA3D6" wp14:editId="34200237">
                  <wp:simplePos x="0" y="0"/>
                  <wp:positionH relativeFrom="column">
                    <wp:posOffset>1269365</wp:posOffset>
                  </wp:positionH>
                  <wp:positionV relativeFrom="paragraph">
                    <wp:posOffset>80010</wp:posOffset>
                  </wp:positionV>
                  <wp:extent cx="642620" cy="168910"/>
                  <wp:effectExtent l="0" t="0" r="5080" b="2540"/>
                  <wp:wrapNone/>
                  <wp:docPr id="460" name="Рисунок 460" descr="http://base.garant.ru/files/base/70835536/1666215507.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2AC0B04-3D18-49B0-8EA4-FE70B651F1AE}"/>
                      </a:ext>
                    </a:extLst>
                  </wp:docPr>
                  <wp:cNvGraphicFramePr/>
                  <a:graphic xmlns:a="http://schemas.openxmlformats.org/drawingml/2006/main">
                    <a:graphicData uri="http://schemas.openxmlformats.org/drawingml/2006/picture">
                      <pic:pic xmlns:pic="http://schemas.openxmlformats.org/drawingml/2006/picture">
                        <pic:nvPicPr>
                          <pic:cNvPr id="104" name="Рисунок 34" descr="http://base.garant.ru/files/base/70835536/1666215507.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2AC0B04-3D18-49B0-8EA4-FE70B651F1AE}"/>
                              </a:ext>
                            </a:extLst>
                          </pic:cNvPr>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42620" cy="168910"/>
                          </a:xfrm>
                          <a:prstGeom prst="rect">
                            <a:avLst/>
                          </a:prstGeom>
                          <a:noFill/>
                          <a:extLst/>
                        </pic:spPr>
                      </pic:pic>
                    </a:graphicData>
                  </a:graphic>
                  <wp14:sizeRelH relativeFrom="page">
                    <wp14:pctWidth>0</wp14:pctWidth>
                  </wp14:sizeRelH>
                  <wp14:sizeRelV relativeFrom="page">
                    <wp14:pctHeight>0</wp14:pctHeight>
                  </wp14:sizeRelV>
                </wp:anchor>
              </w:drawing>
            </w:r>
            <w:r w:rsidRPr="002B3A79">
              <w:rPr>
                <w:rFonts w:ascii="Arial Narrow" w:eastAsia="Times New Roman" w:hAnsi="Arial Narrow"/>
                <w:sz w:val="16"/>
                <w:szCs w:val="16"/>
                <w:lang w:val="ru-RU" w:eastAsia="ru-RU" w:bidi="ar-SA"/>
              </w:rPr>
              <w:t>n &lt; 120' – 0 баллов</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41,5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29,4</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- 1 балл</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noProof/>
                <w:color w:val="000000"/>
                <w:sz w:val="16"/>
                <w:szCs w:val="16"/>
                <w:lang w:val="ru-RU" w:eastAsia="ru-RU" w:bidi="ar-SA"/>
              </w:rPr>
              <w:drawing>
                <wp:anchor distT="0" distB="0" distL="114300" distR="114300" simplePos="0" relativeHeight="251666432" behindDoc="0" locked="0" layoutInCell="1" allowOverlap="1" wp14:anchorId="4B01B7AB" wp14:editId="1BF00419">
                  <wp:simplePos x="0" y="0"/>
                  <wp:positionH relativeFrom="column">
                    <wp:posOffset>1247775</wp:posOffset>
                  </wp:positionH>
                  <wp:positionV relativeFrom="paragraph">
                    <wp:posOffset>-43815</wp:posOffset>
                  </wp:positionV>
                  <wp:extent cx="642620" cy="160020"/>
                  <wp:effectExtent l="0" t="0" r="5080" b="0"/>
                  <wp:wrapNone/>
                  <wp:docPr id="459" name="Рисунок 459" descr="http://base.garant.ru/files/base/70835536/4267283496.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84FD036-F926-4F3B-8636-0D6292BC3726}"/>
                      </a:ext>
                    </a:extLst>
                  </wp:docPr>
                  <wp:cNvGraphicFramePr/>
                  <a:graphic xmlns:a="http://schemas.openxmlformats.org/drawingml/2006/main">
                    <a:graphicData uri="http://schemas.openxmlformats.org/drawingml/2006/picture">
                      <pic:pic xmlns:pic="http://schemas.openxmlformats.org/drawingml/2006/picture">
                        <pic:nvPicPr>
                          <pic:cNvPr id="105" name="Рисунок 33" descr="http://base.garant.ru/files/base/70835536/4267283496.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84FD036-F926-4F3B-8636-0D6292BC3726}"/>
                              </a:ext>
                            </a:extLst>
                          </pic:cNvPr>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42620" cy="160020"/>
                          </a:xfrm>
                          <a:prstGeom prst="rect">
                            <a:avLst/>
                          </a:prstGeom>
                          <a:noFill/>
                          <a:extLst/>
                        </pic:spPr>
                      </pic:pic>
                    </a:graphicData>
                  </a:graphic>
                  <wp14:sizeRelH relativeFrom="page">
                    <wp14:pctWidth>0</wp14:pctWidth>
                  </wp14:sizeRelH>
                  <wp14:sizeRelV relativeFrom="page">
                    <wp14:pctHeight>0</wp14:pctHeight>
                  </wp14:sizeRelV>
                </wp:anchor>
              </w:drawing>
            </w:r>
            <w:r w:rsidRPr="002B3A79">
              <w:rPr>
                <w:rFonts w:ascii="Arial Narrow" w:eastAsia="Times New Roman" w:hAnsi="Arial Narrow"/>
                <w:sz w:val="16"/>
                <w:szCs w:val="16"/>
                <w:lang w:val="ru-RU" w:eastAsia="ru-RU" w:bidi="ar-SA"/>
              </w:rPr>
              <w:t>- 2 балла</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noProof/>
                <w:color w:val="000000"/>
                <w:sz w:val="16"/>
                <w:szCs w:val="16"/>
                <w:lang w:val="ru-RU" w:eastAsia="ru-RU" w:bidi="ar-SA"/>
              </w:rPr>
              <w:drawing>
                <wp:anchor distT="0" distB="0" distL="114300" distR="114300" simplePos="0" relativeHeight="251667456" behindDoc="0" locked="0" layoutInCell="1" allowOverlap="1" wp14:anchorId="61D9F8EA" wp14:editId="022F0DF1">
                  <wp:simplePos x="0" y="0"/>
                  <wp:positionH relativeFrom="column">
                    <wp:posOffset>1289685</wp:posOffset>
                  </wp:positionH>
                  <wp:positionV relativeFrom="paragraph">
                    <wp:posOffset>-22225</wp:posOffset>
                  </wp:positionV>
                  <wp:extent cx="591820" cy="160020"/>
                  <wp:effectExtent l="0" t="0" r="0" b="0"/>
                  <wp:wrapNone/>
                  <wp:docPr id="458" name="Рисунок 458" descr="http://base.garant.ru/files/base/70835536/976279810.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EC3CFB3-479E-40F9-9387-88D4773016DB}"/>
                      </a:ext>
                    </a:extLst>
                  </wp:docPr>
                  <wp:cNvGraphicFramePr/>
                  <a:graphic xmlns:a="http://schemas.openxmlformats.org/drawingml/2006/main">
                    <a:graphicData uri="http://schemas.openxmlformats.org/drawingml/2006/picture">
                      <pic:pic xmlns:pic="http://schemas.openxmlformats.org/drawingml/2006/picture">
                        <pic:nvPicPr>
                          <pic:cNvPr id="106" name="Рисунок 32" descr="http://base.garant.ru/files/base/70835536/976279810.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EC3CFB3-479E-40F9-9387-88D4773016DB}"/>
                              </a:ext>
                            </a:extLst>
                          </pic:cNvPr>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91820" cy="160020"/>
                          </a:xfrm>
                          <a:prstGeom prst="rect">
                            <a:avLst/>
                          </a:prstGeom>
                          <a:noFill/>
                          <a:extLst/>
                        </pic:spPr>
                      </pic:pic>
                    </a:graphicData>
                  </a:graphic>
                  <wp14:sizeRelH relativeFrom="page">
                    <wp14:pctWidth>0</wp14:pctWidth>
                  </wp14:sizeRelH>
                  <wp14:sizeRelV relativeFrom="page">
                    <wp14:pctHeight>0</wp14:pctHeight>
                  </wp14:sizeRelV>
                </wp:anchor>
              </w:drawing>
            </w:r>
            <w:r w:rsidRPr="002B3A79">
              <w:rPr>
                <w:rFonts w:ascii="Arial Narrow" w:eastAsia="Times New Roman" w:hAnsi="Arial Narrow"/>
                <w:sz w:val="16"/>
                <w:szCs w:val="16"/>
                <w:lang w:val="ru-RU" w:eastAsia="ru-RU" w:bidi="ar-SA"/>
              </w:rPr>
              <w:t>- 3 балла</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- 4 балла</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noProof/>
                <w:color w:val="000000"/>
                <w:sz w:val="16"/>
                <w:szCs w:val="16"/>
                <w:lang w:val="ru-RU" w:eastAsia="ru-RU" w:bidi="ar-SA"/>
              </w:rPr>
              <w:drawing>
                <wp:anchor distT="0" distB="0" distL="114300" distR="114300" simplePos="0" relativeHeight="251668480" behindDoc="0" locked="0" layoutInCell="1" allowOverlap="1" wp14:anchorId="62367D5D" wp14:editId="5F743612">
                  <wp:simplePos x="0" y="0"/>
                  <wp:positionH relativeFrom="column">
                    <wp:posOffset>1261110</wp:posOffset>
                  </wp:positionH>
                  <wp:positionV relativeFrom="paragraph">
                    <wp:posOffset>-131445</wp:posOffset>
                  </wp:positionV>
                  <wp:extent cx="651510" cy="126365"/>
                  <wp:effectExtent l="0" t="0" r="0" b="6985"/>
                  <wp:wrapNone/>
                  <wp:docPr id="457" name="Рисунок 457" descr="http://base.garant.ru/files/base/70835536/3842745290.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9CE5549-948E-421A-994F-89C2348B4D6E}"/>
                      </a:ext>
                    </a:extLst>
                  </wp:docPr>
                  <wp:cNvGraphicFramePr/>
                  <a:graphic xmlns:a="http://schemas.openxmlformats.org/drawingml/2006/main">
                    <a:graphicData uri="http://schemas.openxmlformats.org/drawingml/2006/picture">
                      <pic:pic xmlns:pic="http://schemas.openxmlformats.org/drawingml/2006/picture">
                        <pic:nvPicPr>
                          <pic:cNvPr id="107" name="Рисунок 31" descr="http://base.garant.ru/files/base/70835536/3842745290.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9CE5549-948E-421A-994F-89C2348B4D6E}"/>
                              </a:ext>
                            </a:extLst>
                          </pic:cNvPr>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51510" cy="126365"/>
                          </a:xfrm>
                          <a:prstGeom prst="rect">
                            <a:avLst/>
                          </a:prstGeom>
                          <a:noFill/>
                          <a:extLst/>
                        </pic:spPr>
                      </pic:pic>
                    </a:graphicData>
                  </a:graphic>
                  <wp14:sizeRelH relativeFrom="page">
                    <wp14:pctWidth>0</wp14:pctWidth>
                  </wp14:sizeRelH>
                  <wp14:sizeRelV relativeFrom="page">
                    <wp14:pctHeight>0</wp14:pctHeight>
                  </wp14:sizeRelV>
                </wp:anchor>
              </w:drawing>
            </w:r>
            <w:r w:rsidRPr="002B3A79">
              <w:rPr>
                <w:rFonts w:ascii="Arial Narrow" w:eastAsia="Times New Roman" w:hAnsi="Arial Narrow"/>
                <w:sz w:val="16"/>
                <w:szCs w:val="16"/>
                <w:lang w:val="ru-RU" w:eastAsia="ru-RU" w:bidi="ar-SA"/>
              </w:rPr>
              <w:t>n &lt; 30' - 5 баллов</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5,00</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3.2.</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xml:space="preserve">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Допускается наличие очередности и ожидания на плановую госпитализацию, за исключением случаев госпитализации для получения высокотехнологичной медицинской помощи, не более 30 дней со дня выдачи лечащим врачом направления на госпитализацию (при </w:t>
            </w:r>
            <w:r w:rsidRPr="002B3A79">
              <w:rPr>
                <w:rFonts w:ascii="Arial Narrow" w:eastAsia="Times New Roman" w:hAnsi="Arial Narrow"/>
                <w:sz w:val="16"/>
                <w:szCs w:val="16"/>
                <w:lang w:val="ru-RU" w:eastAsia="ru-RU" w:bidi="ar-SA"/>
              </w:rPr>
              <w:lastRenderedPageBreak/>
              <w:t>условии обращения пациента за госпитализацией в рекомендуемые лечащим врачом сроки) с регистрацией в листе ожидания.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lastRenderedPageBreak/>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sz w:val="16"/>
                <w:szCs w:val="16"/>
                <w:lang w:val="ru-RU" w:eastAsia="ru-RU" w:bidi="ar-SA"/>
              </w:rPr>
            </w:pPr>
            <w:r w:rsidRPr="002B3A79">
              <w:rPr>
                <w:rFonts w:ascii="Arial Narrow" w:eastAsia="Times New Roman" w:hAnsi="Arial Narrow"/>
                <w:b/>
                <w:bCs/>
                <w:sz w:val="16"/>
                <w:szCs w:val="16"/>
                <w:lang w:val="ru-RU" w:eastAsia="ru-RU" w:bidi="ar-SA"/>
              </w:rPr>
              <w:t>Количество дней</w:t>
            </w:r>
            <w:r w:rsidRPr="002B3A79">
              <w:rPr>
                <w:rFonts w:ascii="Arial Narrow" w:eastAsia="Times New Roman" w:hAnsi="Arial Narrow"/>
                <w:sz w:val="16"/>
                <w:szCs w:val="16"/>
                <w:lang w:val="ru-RU" w:eastAsia="ru-RU" w:bidi="ar-SA"/>
              </w:rPr>
              <w:t xml:space="preserve"> переводится в </w:t>
            </w:r>
            <w:r w:rsidRPr="002B3A79">
              <w:rPr>
                <w:rFonts w:ascii="Arial Narrow" w:eastAsia="Times New Roman" w:hAnsi="Arial Narrow"/>
                <w:b/>
                <w:bCs/>
                <w:sz w:val="16"/>
                <w:szCs w:val="16"/>
                <w:lang w:val="ru-RU" w:eastAsia="ru-RU" w:bidi="ar-SA"/>
              </w:rPr>
              <w:t>баллы</w:t>
            </w:r>
            <w:r w:rsidRPr="002B3A79">
              <w:rPr>
                <w:rFonts w:ascii="Arial Narrow" w:eastAsia="Times New Roman" w:hAnsi="Arial Narrow"/>
                <w:sz w:val="16"/>
                <w:szCs w:val="16"/>
                <w:lang w:val="ru-RU" w:eastAsia="ru-RU" w:bidi="ar-SA"/>
              </w:rPr>
              <w:t xml:space="preserve"> согласно схеме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равен - 1 балл</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15,6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15,6</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1 день - 2 балла</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2 дня - 3 балла</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3 дня - 4 балла</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меньше на 1/2 срока - 5 баллов</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4,0</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3.3.</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госпитализированных в назначенный срок плановой госпитализации (v)</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v&lt;70%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93,3%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91,5%</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v &lt;75%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v &lt;80%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v &lt;85%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v &lt;90%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v ≥90%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w:t>
            </w:r>
          </w:p>
        </w:tc>
      </w:tr>
      <w:tr w:rsidR="002B3A79" w:rsidRPr="002D6E08" w:rsidTr="002B3A79">
        <w:tc>
          <w:tcPr>
            <w:tcW w:w="4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w:t>
            </w:r>
          </w:p>
        </w:tc>
        <w:tc>
          <w:tcPr>
            <w:tcW w:w="11529"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Показатели, характеризующие доброжелательность, вежливость и компетентность работников медицинской организации</w:t>
            </w:r>
          </w:p>
        </w:tc>
        <w:tc>
          <w:tcPr>
            <w:tcW w:w="13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4.1.</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положительно оценивающих доброжелательность и вежливость работников медицинской организации (m)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m &lt;70%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98,5%</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m &lt;75%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96,9%</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m &lt;80%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m &lt;85%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m &lt;90%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right"/>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m ≥90%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right"/>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12. Вы удовлетворены отношением персонала во время пребывания в приемном отделении (доброжелательность, вежливость)?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5</w:t>
            </w:r>
          </w:p>
        </w:tc>
        <w:tc>
          <w:tcPr>
            <w:tcW w:w="1559" w:type="dxa"/>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5</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24. Вы удовлетворены отношением персонала во время пребывания в отделении (доброжелательность, вежливость)?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4</w:t>
            </w:r>
          </w:p>
        </w:tc>
        <w:tc>
          <w:tcPr>
            <w:tcW w:w="1559" w:type="dxa"/>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center"/>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5</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4.2.</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положительно оценивающих компетентность медицинских работников медицинской организации (g)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g &lt;70%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98,5%</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g &lt;75%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g &lt;80%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g &lt;85%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g &lt;90%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right"/>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g ≥90%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2B3A79" w:rsidRPr="002B3A79" w:rsidRDefault="002B3A79" w:rsidP="002B3A79">
            <w:pPr>
              <w:jc w:val="right"/>
              <w:rPr>
                <w:rFonts w:ascii="Arial Narrow" w:eastAsia="Times New Roman" w:hAnsi="Arial Narrow" w:cs="Arial"/>
                <w:color w:val="000000"/>
                <w:sz w:val="16"/>
                <w:szCs w:val="16"/>
                <w:lang w:val="ru-RU" w:eastAsia="ru-RU" w:bidi="ar-SA"/>
              </w:rPr>
            </w:pPr>
            <w:r w:rsidRPr="002B3A79">
              <w:rPr>
                <w:rFonts w:ascii="Arial Narrow" w:eastAsia="Times New Roman" w:hAnsi="Arial Narrow" w:cs="Arial"/>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w:t>
            </w:r>
          </w:p>
        </w:tc>
      </w:tr>
      <w:tr w:rsidR="002B3A79" w:rsidRPr="002D6E08" w:rsidTr="002B3A79">
        <w:tc>
          <w:tcPr>
            <w:tcW w:w="4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w:t>
            </w:r>
          </w:p>
        </w:tc>
        <w:tc>
          <w:tcPr>
            <w:tcW w:w="11529"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Показатели, характеризующие удовлетворенность оказанными услугами в медицинской организации</w:t>
            </w:r>
          </w:p>
        </w:tc>
        <w:tc>
          <w:tcPr>
            <w:tcW w:w="13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5.1.</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удовлетворенных оказанными услугами (f)</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- 0 баллов,</w:t>
            </w:r>
            <w:r w:rsidRPr="002B3A79">
              <w:rPr>
                <w:rFonts w:ascii="Arial Narrow" w:eastAsia="Times New Roman" w:hAnsi="Arial Narrow"/>
                <w:sz w:val="16"/>
                <w:szCs w:val="16"/>
                <w:lang w:eastAsia="ru-RU" w:bidi="ar-SA"/>
              </w:rPr>
              <w:t xml:space="preserve"> f &lt;70%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89,3%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94,1%</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f &lt;75%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f &lt;80%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f &lt;85%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f &lt;90%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f ≥90%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79" w:rsidRPr="002B3A79" w:rsidRDefault="002B3A79" w:rsidP="002B3A79">
            <w:pPr>
              <w:rPr>
                <w:rFonts w:ascii="Arial Narrow" w:eastAsia="Times New Roman" w:hAnsi="Arial Narrow"/>
                <w:sz w:val="16"/>
                <w:szCs w:val="16"/>
                <w:lang w:val="ru-RU" w:eastAsia="ru-RU" w:bidi="ar-SA"/>
              </w:rPr>
            </w:pPr>
            <w:r w:rsidRPr="002B3A79">
              <w:rPr>
                <w:rFonts w:ascii="Arial Narrow" w:eastAsia="Times New Roman" w:hAnsi="Arial Narrow"/>
                <w:sz w:val="16"/>
                <w:szCs w:val="16"/>
                <w:lang w:val="ru-RU" w:eastAsia="ru-RU" w:bidi="ar-SA"/>
              </w:rPr>
              <w:t>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5.2.</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готовых рекомендовать медицинскую организацию для получения медицинской помощи (r)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r &lt;70%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89,3%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89,6%</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r &lt;75%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r &lt;80%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r &lt;85%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r &lt;90%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r ≥90%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Значение в баллах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4,0</w:t>
            </w:r>
          </w:p>
        </w:tc>
      </w:tr>
      <w:tr w:rsidR="002B3A79" w:rsidRPr="002B3A79" w:rsidTr="002B3A79">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5.3.</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Доля потребителей услуг, удовлетворенных действиями персонала медицинской организации по уходу (h)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Анкетирование получателей услуг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от числа опрошенных</w:t>
            </w:r>
            <w:r w:rsidRPr="002B3A79">
              <w:rPr>
                <w:rFonts w:ascii="Arial Narrow" w:eastAsia="Times New Roman" w:hAnsi="Arial Narrow"/>
                <w:color w:val="000000"/>
                <w:sz w:val="16"/>
                <w:szCs w:val="16"/>
                <w:lang w:val="ru-RU" w:eastAsia="ru-RU" w:bidi="ar-SA"/>
              </w:rPr>
              <w:t xml:space="preserve"> переводятся в оценку </w:t>
            </w:r>
            <w:r w:rsidRPr="002B3A79">
              <w:rPr>
                <w:rFonts w:ascii="Arial Narrow" w:eastAsia="Times New Roman" w:hAnsi="Arial Narrow"/>
                <w:b/>
                <w:bCs/>
                <w:color w:val="000000"/>
                <w:sz w:val="16"/>
                <w:szCs w:val="16"/>
                <w:lang w:val="ru-RU" w:eastAsia="ru-RU" w:bidi="ar-SA"/>
              </w:rPr>
              <w:t>в баллах</w:t>
            </w:r>
            <w:r w:rsidRPr="002B3A79">
              <w:rPr>
                <w:rFonts w:ascii="Arial Narrow" w:eastAsia="Times New Roman" w:hAnsi="Arial Narrow"/>
                <w:color w:val="000000"/>
                <w:sz w:val="16"/>
                <w:szCs w:val="16"/>
                <w:lang w:val="ru-RU" w:eastAsia="ru-RU" w:bidi="ar-SA"/>
              </w:rPr>
              <w:t xml:space="preserve"> в соответствии с приведённой схемой</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xml:space="preserve">- 0 баллов, </w:t>
            </w:r>
            <w:r w:rsidRPr="002B3A79">
              <w:rPr>
                <w:rFonts w:ascii="Arial Narrow" w:eastAsia="Times New Roman" w:hAnsi="Arial Narrow"/>
                <w:sz w:val="16"/>
                <w:szCs w:val="16"/>
                <w:lang w:eastAsia="ru-RU" w:bidi="ar-SA"/>
              </w:rPr>
              <w:t>h &lt;70%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0-5</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98,5%</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- 1 балл</w:t>
            </w:r>
            <w:r w:rsidRPr="002B3A79">
              <w:rPr>
                <w:rFonts w:ascii="Arial Narrow" w:eastAsia="Times New Roman" w:hAnsi="Arial Narrow"/>
                <w:sz w:val="16"/>
                <w:szCs w:val="16"/>
                <w:lang w:eastAsia="ru-RU" w:bidi="ar-SA"/>
              </w:rPr>
              <w:t>, 70%≤ h &lt;75%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- 2 балла</w:t>
            </w:r>
            <w:r w:rsidRPr="002B3A79">
              <w:rPr>
                <w:rFonts w:ascii="Arial Narrow" w:eastAsia="Times New Roman" w:hAnsi="Arial Narrow"/>
                <w:sz w:val="16"/>
                <w:szCs w:val="16"/>
                <w:lang w:eastAsia="ru-RU" w:bidi="ar-SA"/>
              </w:rPr>
              <w:t>, 75%≤ h &lt;80%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- 3 балла</w:t>
            </w:r>
            <w:r w:rsidRPr="002B3A79">
              <w:rPr>
                <w:rFonts w:ascii="Arial Narrow" w:eastAsia="Times New Roman" w:hAnsi="Arial Narrow"/>
                <w:sz w:val="16"/>
                <w:szCs w:val="16"/>
                <w:lang w:eastAsia="ru-RU" w:bidi="ar-SA"/>
              </w:rPr>
              <w:t>, 80%≤ h &lt;85%</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- 4 балла</w:t>
            </w:r>
            <w:r w:rsidRPr="002B3A79">
              <w:rPr>
                <w:rFonts w:ascii="Arial Narrow" w:eastAsia="Times New Roman" w:hAnsi="Arial Narrow"/>
                <w:sz w:val="16"/>
                <w:szCs w:val="16"/>
                <w:lang w:eastAsia="ru-RU" w:bidi="ar-SA"/>
              </w:rPr>
              <w:t>, 85%≤ h &lt;90%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r>
      <w:tr w:rsidR="002B3A79" w:rsidRPr="002B3A79" w:rsidTr="002B3A79">
        <w:tc>
          <w:tcPr>
            <w:tcW w:w="425"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b/>
                <w:bCs/>
                <w:color w:val="000000"/>
                <w:sz w:val="16"/>
                <w:szCs w:val="16"/>
                <w:lang w:val="ru-RU" w:eastAsia="ru-RU" w:bidi="ar-SA"/>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sz w:val="16"/>
                <w:szCs w:val="16"/>
                <w:lang w:eastAsia="ru-RU" w:bidi="ar-SA"/>
              </w:rPr>
            </w:pPr>
            <w:r w:rsidRPr="002B3A79">
              <w:rPr>
                <w:rFonts w:ascii="Arial Narrow" w:eastAsia="Times New Roman" w:hAnsi="Arial Narrow"/>
                <w:sz w:val="16"/>
                <w:szCs w:val="16"/>
                <w:lang w:val="ru-RU" w:eastAsia="ru-RU" w:bidi="ar-SA"/>
              </w:rPr>
              <w:t>- 5 баллов</w:t>
            </w:r>
            <w:r w:rsidRPr="002B3A79">
              <w:rPr>
                <w:rFonts w:ascii="Arial Narrow" w:eastAsia="Times New Roman" w:hAnsi="Arial Narrow"/>
                <w:sz w:val="16"/>
                <w:szCs w:val="16"/>
                <w:lang w:eastAsia="ru-RU" w:bidi="ar-SA"/>
              </w:rPr>
              <w:t>, h ≥90%</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r>
      <w:tr w:rsidR="002B3A79" w:rsidRPr="002B3A79" w:rsidTr="002B3A79">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b/>
                <w:color w:val="000000"/>
                <w:sz w:val="16"/>
                <w:szCs w:val="16"/>
                <w:lang w:val="ru-RU" w:eastAsia="ru-RU" w:bidi="ar-SA"/>
              </w:rPr>
            </w:pPr>
            <w:r w:rsidRPr="002B3A79">
              <w:rPr>
                <w:rFonts w:ascii="Arial Narrow" w:eastAsia="Times New Roman" w:hAnsi="Arial Narrow"/>
                <w:b/>
                <w:color w:val="000000"/>
                <w:sz w:val="16"/>
                <w:szCs w:val="16"/>
                <w:lang w:val="ru-RU" w:eastAsia="ru-RU" w:bidi="ar-SA"/>
              </w:rPr>
              <w:t>Значение в баллах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B3A79" w:rsidRPr="002B3A79" w:rsidRDefault="002B3A79" w:rsidP="002B3A79">
            <w:pPr>
              <w:jc w:val="center"/>
              <w:rPr>
                <w:rFonts w:ascii="Arial Narrow" w:eastAsia="Times New Roman" w:hAnsi="Arial Narrow"/>
                <w:color w:val="000000"/>
                <w:sz w:val="16"/>
                <w:szCs w:val="16"/>
                <w:lang w:val="ru-RU" w:eastAsia="ru-RU" w:bidi="ar-SA"/>
              </w:rPr>
            </w:pPr>
            <w:r w:rsidRPr="002B3A79">
              <w:rPr>
                <w:rFonts w:ascii="Arial Narrow" w:eastAsia="Times New Roman" w:hAnsi="Arial Narrow"/>
                <w:color w:val="000000"/>
                <w:sz w:val="16"/>
                <w:szCs w:val="16"/>
                <w:lang w:val="ru-RU" w:eastAsia="ru-RU" w:bidi="ar-SA"/>
              </w:rPr>
              <w:t> </w:t>
            </w:r>
          </w:p>
        </w:tc>
        <w:tc>
          <w:tcPr>
            <w:tcW w:w="13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5,0</w:t>
            </w:r>
          </w:p>
        </w:tc>
      </w:tr>
      <w:tr w:rsidR="002B3A79" w:rsidRPr="002B3A79" w:rsidTr="002B3A79">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4253" w:type="dxa"/>
            <w:tcBorders>
              <w:top w:val="nil"/>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ИТОГОВОЕ ЗНАЧЕНИЕ</w:t>
            </w:r>
          </w:p>
        </w:tc>
        <w:tc>
          <w:tcPr>
            <w:tcW w:w="1276" w:type="dxa"/>
            <w:tcBorders>
              <w:top w:val="nil"/>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700" w:type="dxa"/>
            <w:tcBorders>
              <w:top w:val="nil"/>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021" w:type="dxa"/>
            <w:tcBorders>
              <w:top w:val="nil"/>
              <w:left w:val="nil"/>
              <w:bottom w:val="single" w:sz="4" w:space="0" w:color="auto"/>
              <w:right w:val="single" w:sz="4" w:space="0" w:color="auto"/>
            </w:tcBorders>
            <w:shd w:val="clear" w:color="auto" w:fill="auto"/>
            <w:noWrap/>
            <w:vAlign w:val="bottom"/>
            <w:hideMark/>
          </w:tcPr>
          <w:p w:rsidR="002B3A79" w:rsidRPr="002B3A79" w:rsidRDefault="002B3A79" w:rsidP="002B3A79">
            <w:pP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54,5</w:t>
            </w:r>
          </w:p>
        </w:tc>
        <w:tc>
          <w:tcPr>
            <w:tcW w:w="1559" w:type="dxa"/>
            <w:tcBorders>
              <w:top w:val="nil"/>
              <w:left w:val="nil"/>
              <w:bottom w:val="single" w:sz="4" w:space="0" w:color="auto"/>
              <w:right w:val="single" w:sz="4" w:space="0" w:color="auto"/>
            </w:tcBorders>
            <w:shd w:val="clear" w:color="auto" w:fill="auto"/>
            <w:noWrap/>
            <w:vAlign w:val="bottom"/>
            <w:hideMark/>
          </w:tcPr>
          <w:p w:rsidR="002B3A79" w:rsidRPr="002B3A79" w:rsidRDefault="002B3A79" w:rsidP="002B3A79">
            <w:pPr>
              <w:jc w:val="center"/>
              <w:rPr>
                <w:rFonts w:ascii="Arial Narrow" w:eastAsia="Times New Roman" w:hAnsi="Arial Narrow"/>
                <w:b/>
                <w:bCs/>
                <w:color w:val="000000"/>
                <w:sz w:val="16"/>
                <w:szCs w:val="16"/>
                <w:lang w:val="ru-RU" w:eastAsia="ru-RU" w:bidi="ar-SA"/>
              </w:rPr>
            </w:pPr>
            <w:r w:rsidRPr="002B3A79">
              <w:rPr>
                <w:rFonts w:ascii="Arial Narrow" w:eastAsia="Times New Roman" w:hAnsi="Arial Narrow"/>
                <w:b/>
                <w:bCs/>
                <w:color w:val="000000"/>
                <w:sz w:val="16"/>
                <w:szCs w:val="16"/>
                <w:lang w:val="ru-RU" w:eastAsia="ru-RU" w:bidi="ar-SA"/>
              </w:rPr>
              <w:t>61</w:t>
            </w:r>
          </w:p>
        </w:tc>
      </w:tr>
    </w:tbl>
    <w:p w:rsidR="002B3A79" w:rsidRPr="002B3A79" w:rsidRDefault="002B3A79" w:rsidP="002B3A79">
      <w:pPr>
        <w:jc w:val="both"/>
        <w:rPr>
          <w:rFonts w:ascii="Times New Roman" w:eastAsia="Times New Roman" w:hAnsi="Times New Roman"/>
          <w:bCs/>
          <w:sz w:val="8"/>
          <w:szCs w:val="8"/>
          <w:lang w:val="ru-RU" w:eastAsia="ru-RU" w:bidi="ar-SA"/>
        </w:rPr>
      </w:pPr>
    </w:p>
    <w:p w:rsidR="009F7E2F" w:rsidRPr="009F7E2F" w:rsidRDefault="009F7E2F" w:rsidP="002B3A79">
      <w:pPr>
        <w:ind w:firstLine="567"/>
        <w:jc w:val="both"/>
        <w:rPr>
          <w:rFonts w:ascii="Times New Roman" w:eastAsia="Times New Roman" w:hAnsi="Times New Roman"/>
          <w:bCs/>
          <w:sz w:val="8"/>
          <w:szCs w:val="8"/>
          <w:lang w:val="ru-RU" w:eastAsia="ru-RU" w:bidi="ar-SA"/>
        </w:rPr>
      </w:pPr>
    </w:p>
    <w:sectPr w:rsidR="009F7E2F" w:rsidRPr="009F7E2F" w:rsidSect="008B26DA">
      <w:footerReference w:type="default" r:id="rId154"/>
      <w:pgSz w:w="15840" w:h="12240" w:orient="landscape"/>
      <w:pgMar w:top="758" w:right="956" w:bottom="851" w:left="993" w:header="708" w:footer="3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E78" w:rsidRDefault="001C7E78" w:rsidP="00B60A44">
      <w:r>
        <w:separator/>
      </w:r>
    </w:p>
  </w:endnote>
  <w:endnote w:type="continuationSeparator" w:id="0">
    <w:p w:rsidR="001C7E78" w:rsidRDefault="001C7E78" w:rsidP="00B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810295"/>
      <w:docPartObj>
        <w:docPartGallery w:val="Page Numbers (Bottom of Page)"/>
        <w:docPartUnique/>
      </w:docPartObj>
    </w:sdtPr>
    <w:sdtEndPr>
      <w:rPr>
        <w:rFonts w:ascii="Times New Roman" w:hAnsi="Times New Roman"/>
        <w:sz w:val="20"/>
        <w:szCs w:val="20"/>
      </w:rPr>
    </w:sdtEndPr>
    <w:sdtContent>
      <w:p w:rsidR="00F62278" w:rsidRPr="00494322" w:rsidRDefault="00F62278" w:rsidP="00494322">
        <w:pPr>
          <w:pStyle w:val="af8"/>
          <w:jc w:val="center"/>
          <w:rPr>
            <w:rFonts w:ascii="Times New Roman" w:hAnsi="Times New Roman"/>
            <w:sz w:val="20"/>
            <w:szCs w:val="20"/>
          </w:rPr>
        </w:pPr>
        <w:r w:rsidRPr="00F5203E">
          <w:rPr>
            <w:rFonts w:ascii="Times New Roman" w:hAnsi="Times New Roman"/>
            <w:sz w:val="20"/>
            <w:szCs w:val="20"/>
          </w:rPr>
          <w:fldChar w:fldCharType="begin"/>
        </w:r>
        <w:r w:rsidRPr="00F5203E">
          <w:rPr>
            <w:rFonts w:ascii="Times New Roman" w:hAnsi="Times New Roman"/>
            <w:sz w:val="20"/>
            <w:szCs w:val="20"/>
          </w:rPr>
          <w:instrText>PAGE   \* MERGEFORMAT</w:instrText>
        </w:r>
        <w:r w:rsidRPr="00F5203E">
          <w:rPr>
            <w:rFonts w:ascii="Times New Roman" w:hAnsi="Times New Roman"/>
            <w:sz w:val="20"/>
            <w:szCs w:val="20"/>
          </w:rPr>
          <w:fldChar w:fldCharType="separate"/>
        </w:r>
        <w:r w:rsidR="00684FBA" w:rsidRPr="00684FBA">
          <w:rPr>
            <w:rFonts w:ascii="Times New Roman" w:hAnsi="Times New Roman"/>
            <w:noProof/>
            <w:sz w:val="20"/>
            <w:szCs w:val="20"/>
            <w:lang w:val="ru-RU"/>
          </w:rPr>
          <w:t>2</w:t>
        </w:r>
        <w:r w:rsidRPr="00F5203E">
          <w:rPr>
            <w:rFonts w:ascii="Times New Roman" w:hAnsi="Times New Roman"/>
            <w:sz w:val="20"/>
            <w:szCs w:val="20"/>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333013"/>
      <w:docPartObj>
        <w:docPartGallery w:val="Page Numbers (Bottom of Page)"/>
        <w:docPartUnique/>
      </w:docPartObj>
    </w:sdtPr>
    <w:sdtEndPr>
      <w:rPr>
        <w:rFonts w:ascii="Times New Roman" w:hAnsi="Times New Roman"/>
      </w:rPr>
    </w:sdtEndPr>
    <w:sdtContent>
      <w:p w:rsidR="00F62278" w:rsidRPr="004B2751" w:rsidRDefault="00F62278" w:rsidP="00F30684">
        <w:pPr>
          <w:pStyle w:val="af8"/>
          <w:jc w:val="center"/>
          <w:rPr>
            <w:rFonts w:ascii="Times New Roman" w:hAnsi="Times New Roman"/>
          </w:rPr>
        </w:pPr>
        <w:r w:rsidRPr="004B2751">
          <w:rPr>
            <w:rFonts w:ascii="Times New Roman" w:hAnsi="Times New Roman"/>
          </w:rPr>
          <w:fldChar w:fldCharType="begin"/>
        </w:r>
        <w:r w:rsidRPr="004B2751">
          <w:rPr>
            <w:rFonts w:ascii="Times New Roman" w:hAnsi="Times New Roman"/>
          </w:rPr>
          <w:instrText>PAGE   \* MERGEFORMAT</w:instrText>
        </w:r>
        <w:r w:rsidRPr="004B2751">
          <w:rPr>
            <w:rFonts w:ascii="Times New Roman" w:hAnsi="Times New Roman"/>
          </w:rPr>
          <w:fldChar w:fldCharType="separate"/>
        </w:r>
        <w:r w:rsidR="00684FBA">
          <w:rPr>
            <w:rFonts w:ascii="Times New Roman" w:hAnsi="Times New Roman"/>
            <w:noProof/>
          </w:rPr>
          <w:t>97</w:t>
        </w:r>
        <w:r w:rsidRPr="004B2751">
          <w:rPr>
            <w:rFonts w:ascii="Times New Roman" w:hAnsi="Times New Roman"/>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756277"/>
      <w:docPartObj>
        <w:docPartGallery w:val="Page Numbers (Bottom of Page)"/>
        <w:docPartUnique/>
      </w:docPartObj>
    </w:sdtPr>
    <w:sdtEndPr>
      <w:rPr>
        <w:rFonts w:ascii="Times New Roman" w:hAnsi="Times New Roman"/>
      </w:rPr>
    </w:sdtEndPr>
    <w:sdtContent>
      <w:p w:rsidR="00F62278" w:rsidRPr="004B2751" w:rsidRDefault="00F62278" w:rsidP="009F7E2F">
        <w:pPr>
          <w:pStyle w:val="af8"/>
          <w:jc w:val="center"/>
          <w:rPr>
            <w:rFonts w:ascii="Times New Roman" w:hAnsi="Times New Roman"/>
          </w:rPr>
        </w:pPr>
        <w:r w:rsidRPr="004B2751">
          <w:rPr>
            <w:rFonts w:ascii="Times New Roman" w:hAnsi="Times New Roman"/>
          </w:rPr>
          <w:fldChar w:fldCharType="begin"/>
        </w:r>
        <w:r w:rsidRPr="004B2751">
          <w:rPr>
            <w:rFonts w:ascii="Times New Roman" w:hAnsi="Times New Roman"/>
          </w:rPr>
          <w:instrText>PAGE   \* MERGEFORMAT</w:instrText>
        </w:r>
        <w:r w:rsidRPr="004B2751">
          <w:rPr>
            <w:rFonts w:ascii="Times New Roman" w:hAnsi="Times New Roman"/>
          </w:rPr>
          <w:fldChar w:fldCharType="separate"/>
        </w:r>
        <w:r w:rsidR="00684FBA">
          <w:rPr>
            <w:rFonts w:ascii="Times New Roman" w:hAnsi="Times New Roman"/>
            <w:noProof/>
          </w:rPr>
          <w:t>113</w:t>
        </w:r>
        <w:r w:rsidRPr="004B2751">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78" w:rsidRDefault="00F62278" w:rsidP="00DA0FD7">
    <w:pPr>
      <w:pStyle w:val="af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78" w:rsidRDefault="00F62278" w:rsidP="00DA0FD7">
    <w:pPr>
      <w:pStyle w:val="af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78" w:rsidRDefault="00F62278" w:rsidP="00DA0FD7">
    <w:pPr>
      <w:pStyle w:val="af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78" w:rsidRDefault="00F62278" w:rsidP="00DA0FD7">
    <w:pPr>
      <w:pStyle w:val="af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78" w:rsidRDefault="00F62278" w:rsidP="00DA0FD7">
    <w:pPr>
      <w:pStyle w:val="af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78" w:rsidRDefault="00F62278" w:rsidP="00DA0FD7">
    <w:pPr>
      <w:pStyle w:val="af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50731"/>
      <w:docPartObj>
        <w:docPartGallery w:val="Page Numbers (Bottom of Page)"/>
        <w:docPartUnique/>
      </w:docPartObj>
    </w:sdtPr>
    <w:sdtEndPr/>
    <w:sdtContent>
      <w:p w:rsidR="00F62278" w:rsidRPr="00526D9A" w:rsidRDefault="00F62278" w:rsidP="004F5EB3">
        <w:pPr>
          <w:pStyle w:val="af8"/>
          <w:jc w:val="center"/>
        </w:pPr>
        <w:r w:rsidRPr="00526D9A">
          <w:rPr>
            <w:rFonts w:ascii="Times New Roman" w:hAnsi="Times New Roman"/>
            <w:sz w:val="20"/>
            <w:szCs w:val="20"/>
          </w:rPr>
          <w:fldChar w:fldCharType="begin"/>
        </w:r>
        <w:r w:rsidRPr="00526D9A">
          <w:rPr>
            <w:rFonts w:ascii="Times New Roman" w:hAnsi="Times New Roman"/>
            <w:sz w:val="20"/>
            <w:szCs w:val="20"/>
          </w:rPr>
          <w:instrText xml:space="preserve"> PAGE   \* MERGEFORMAT </w:instrText>
        </w:r>
        <w:r w:rsidRPr="00526D9A">
          <w:rPr>
            <w:rFonts w:ascii="Times New Roman" w:hAnsi="Times New Roman"/>
            <w:sz w:val="20"/>
            <w:szCs w:val="20"/>
          </w:rPr>
          <w:fldChar w:fldCharType="separate"/>
        </w:r>
        <w:r w:rsidR="00684FBA">
          <w:rPr>
            <w:rFonts w:ascii="Times New Roman" w:hAnsi="Times New Roman"/>
            <w:noProof/>
            <w:sz w:val="20"/>
            <w:szCs w:val="20"/>
          </w:rPr>
          <w:t>88</w:t>
        </w:r>
        <w:r w:rsidRPr="00526D9A">
          <w:rPr>
            <w:rFonts w:ascii="Times New Roman" w:hAnsi="Times New Roman"/>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78" w:rsidRDefault="00F62278" w:rsidP="00DA0FD7">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E78" w:rsidRDefault="001C7E78" w:rsidP="00B60A44">
      <w:r>
        <w:separator/>
      </w:r>
    </w:p>
  </w:footnote>
  <w:footnote w:type="continuationSeparator" w:id="0">
    <w:p w:rsidR="001C7E78" w:rsidRDefault="001C7E78" w:rsidP="00B60A44">
      <w:r>
        <w:continuationSeparator/>
      </w:r>
    </w:p>
  </w:footnote>
  <w:footnote w:id="1">
    <w:p w:rsidR="00F62278" w:rsidRPr="00DC7765" w:rsidRDefault="00F62278" w:rsidP="00DA0FD7">
      <w:pPr>
        <w:pStyle w:val="aff7"/>
        <w:jc w:val="both"/>
        <w:rPr>
          <w:rFonts w:ascii="Times New Roman" w:hAnsi="Times New Roman" w:cs="Times New Roman"/>
        </w:rPr>
      </w:pPr>
      <w:r w:rsidRPr="00DC7765">
        <w:rPr>
          <w:rStyle w:val="aff9"/>
          <w:rFonts w:ascii="Times New Roman" w:hAnsi="Times New Roman" w:cs="Times New Roman"/>
        </w:rPr>
        <w:footnoteRef/>
      </w:r>
      <w:r w:rsidRPr="00DC7765">
        <w:rPr>
          <w:rFonts w:ascii="Times New Roman" w:hAnsi="Times New Roman" w:cs="Times New Roman"/>
        </w:rPr>
        <w:t xml:space="preserve"> </w:t>
      </w:r>
      <w:r>
        <w:rPr>
          <w:rFonts w:ascii="Times New Roman" w:hAnsi="Times New Roman" w:cs="Times New Roman"/>
        </w:rPr>
        <w:t>В соответствии с подпунктом 2 пункта 7 статьи 95.2 Закона № 273 организация-оператор</w:t>
      </w:r>
      <w:r w:rsidRPr="00DC7765">
        <w:t xml:space="preserve"> </w:t>
      </w:r>
      <w:r w:rsidRPr="00DC7765">
        <w:rPr>
          <w:rFonts w:ascii="Times New Roman" w:hAnsi="Times New Roman" w:cs="Times New Roman"/>
        </w:rPr>
        <w:t>осуществляет сбор, обобщение и анализ информации о качестве образовательной деятельности организаций</w:t>
      </w:r>
      <w:r>
        <w:rPr>
          <w:rFonts w:ascii="Times New Roman" w:hAnsi="Times New Roman" w:cs="Times New Roman"/>
        </w:rPr>
        <w:t>.</w:t>
      </w:r>
    </w:p>
  </w:footnote>
  <w:footnote w:id="2">
    <w:p w:rsidR="00F62278" w:rsidRPr="00AA4E99" w:rsidRDefault="00F62278" w:rsidP="009238DA">
      <w:pPr>
        <w:pStyle w:val="aff7"/>
        <w:jc w:val="both"/>
        <w:rPr>
          <w:rFonts w:ascii="Times New Roman" w:hAnsi="Times New Roman" w:cs="Times New Roman"/>
        </w:rPr>
      </w:pPr>
      <w:r w:rsidRPr="00AA4E99">
        <w:rPr>
          <w:rStyle w:val="aff9"/>
          <w:rFonts w:ascii="Times New Roman" w:hAnsi="Times New Roman" w:cs="Times New Roman"/>
        </w:rPr>
        <w:footnoteRef/>
      </w:r>
      <w:r w:rsidRPr="00AA4E99">
        <w:rPr>
          <w:rFonts w:ascii="Times New Roman" w:hAnsi="Times New Roman" w:cs="Times New Roman"/>
        </w:rPr>
        <w:t xml:space="preserve"> Средние значения </w:t>
      </w:r>
      <w:r>
        <w:rPr>
          <w:rFonts w:ascii="Times New Roman" w:hAnsi="Times New Roman" w:cs="Times New Roman"/>
        </w:rPr>
        <w:t>показателей</w:t>
      </w:r>
      <w:r w:rsidRPr="00AA4E99">
        <w:rPr>
          <w:rFonts w:ascii="Times New Roman" w:hAnsi="Times New Roman" w:cs="Times New Roman"/>
        </w:rPr>
        <w:t xml:space="preserve"> по </w:t>
      </w:r>
      <w:r>
        <w:rPr>
          <w:rFonts w:ascii="Times New Roman" w:hAnsi="Times New Roman" w:cs="Times New Roman"/>
        </w:rPr>
        <w:t>городу (региону)</w:t>
      </w:r>
      <w:r w:rsidRPr="00AA4E99">
        <w:rPr>
          <w:rFonts w:ascii="Times New Roman" w:hAnsi="Times New Roman" w:cs="Times New Roman"/>
        </w:rPr>
        <w:t xml:space="preserve"> </w:t>
      </w:r>
      <w:r>
        <w:rPr>
          <w:rFonts w:ascii="Times New Roman" w:hAnsi="Times New Roman" w:cs="Times New Roman"/>
        </w:rPr>
        <w:t>рассчитывается по итогам обработки информации по всем обследованным организациям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000" w:firstRow="0" w:lastRow="0" w:firstColumn="0" w:lastColumn="0" w:noHBand="0" w:noVBand="0"/>
    </w:tblPr>
    <w:tblGrid>
      <w:gridCol w:w="1985"/>
      <w:gridCol w:w="7654"/>
    </w:tblGrid>
    <w:tr w:rsidR="00F62278" w:rsidRPr="00152143" w:rsidTr="000C5C63">
      <w:trPr>
        <w:trHeight w:val="725"/>
      </w:trPr>
      <w:tc>
        <w:tcPr>
          <w:tcW w:w="1985" w:type="dxa"/>
          <w:vAlign w:val="bottom"/>
        </w:tcPr>
        <w:p w:rsidR="00F62278" w:rsidRPr="00152143" w:rsidRDefault="00F62278" w:rsidP="00DB4E54">
          <w:pPr>
            <w:tabs>
              <w:tab w:val="center" w:pos="4677"/>
              <w:tab w:val="right" w:pos="9355"/>
            </w:tabs>
            <w:snapToGrid w:val="0"/>
            <w:rPr>
              <w:rFonts w:ascii="Arial" w:hAnsi="Arial" w:cs="Arial"/>
              <w:b/>
              <w:bCs/>
              <w:sz w:val="32"/>
              <w:szCs w:val="32"/>
            </w:rPr>
          </w:pPr>
          <w:r w:rsidRPr="00152143">
            <w:rPr>
              <w:rFonts w:ascii="Calibri" w:hAnsi="Calibri"/>
              <w:bCs/>
              <w:noProof/>
              <w:lang w:val="ru-RU" w:eastAsia="ru-RU" w:bidi="ar-SA"/>
            </w:rPr>
            <w:drawing>
              <wp:inline distT="0" distB="0" distL="0" distR="0" wp14:anchorId="33CD9006" wp14:editId="701AFE55">
                <wp:extent cx="971550" cy="431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31800"/>
                        </a:xfrm>
                        <a:prstGeom prst="rect">
                          <a:avLst/>
                        </a:prstGeom>
                        <a:solidFill>
                          <a:srgbClr val="FFFFFF"/>
                        </a:solidFill>
                        <a:ln>
                          <a:noFill/>
                        </a:ln>
                      </pic:spPr>
                    </pic:pic>
                  </a:graphicData>
                </a:graphic>
              </wp:inline>
            </w:drawing>
          </w:r>
        </w:p>
      </w:tc>
      <w:tc>
        <w:tcPr>
          <w:tcW w:w="7654" w:type="dxa"/>
          <w:vAlign w:val="center"/>
        </w:tcPr>
        <w:p w:rsidR="00F62278" w:rsidRPr="00152143" w:rsidRDefault="00F62278" w:rsidP="00DB4E54">
          <w:pPr>
            <w:tabs>
              <w:tab w:val="center" w:pos="4677"/>
              <w:tab w:val="right" w:pos="9355"/>
            </w:tabs>
            <w:snapToGrid w:val="0"/>
            <w:rPr>
              <w:rFonts w:ascii="Arial" w:hAnsi="Arial" w:cs="Arial"/>
              <w:b/>
              <w:bCs/>
            </w:rPr>
          </w:pPr>
        </w:p>
      </w:tc>
    </w:tr>
    <w:tr w:rsidR="00F62278" w:rsidRPr="00152143" w:rsidTr="005E640B">
      <w:trPr>
        <w:trHeight w:val="100"/>
      </w:trPr>
      <w:tc>
        <w:tcPr>
          <w:tcW w:w="9639" w:type="dxa"/>
          <w:gridSpan w:val="2"/>
        </w:tcPr>
        <w:p w:rsidR="00F62278" w:rsidRPr="00152143" w:rsidRDefault="00F62278" w:rsidP="00DB4E54">
          <w:pPr>
            <w:tabs>
              <w:tab w:val="center" w:pos="4677"/>
              <w:tab w:val="right" w:pos="9355"/>
            </w:tabs>
            <w:snapToGrid w:val="0"/>
            <w:rPr>
              <w:rFonts w:ascii="Calibri" w:hAnsi="Calibri"/>
              <w:bCs/>
            </w:rPr>
          </w:pPr>
          <w:r w:rsidRPr="00152143">
            <w:rPr>
              <w:rFonts w:ascii="Calibri" w:hAnsi="Calibri"/>
              <w:bCs/>
              <w:noProof/>
              <w:lang w:val="ru-RU" w:eastAsia="ru-RU" w:bidi="ar-SA"/>
            </w:rPr>
            <w:drawing>
              <wp:inline distT="0" distB="0" distL="0" distR="0" wp14:anchorId="569C0002" wp14:editId="39B933C1">
                <wp:extent cx="8300817" cy="72000"/>
                <wp:effectExtent l="0" t="0" r="0" b="444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1163"/>
                        <a:stretch/>
                      </pic:blipFill>
                      <pic:spPr bwMode="auto">
                        <a:xfrm>
                          <a:off x="0" y="0"/>
                          <a:ext cx="11414553" cy="9900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rsidR="00F62278" w:rsidRPr="00DB4E54" w:rsidRDefault="00F62278" w:rsidP="00DB4E54">
    <w:pPr>
      <w:pStyle w:val="af6"/>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000" w:firstRow="0" w:lastRow="0" w:firstColumn="0" w:lastColumn="0" w:noHBand="0" w:noVBand="0"/>
    </w:tblPr>
    <w:tblGrid>
      <w:gridCol w:w="1985"/>
      <w:gridCol w:w="7796"/>
    </w:tblGrid>
    <w:tr w:rsidR="00F62278" w:rsidRPr="00152143" w:rsidTr="00337DA3">
      <w:trPr>
        <w:trHeight w:val="725"/>
      </w:trPr>
      <w:tc>
        <w:tcPr>
          <w:tcW w:w="1985" w:type="dxa"/>
          <w:vAlign w:val="bottom"/>
        </w:tcPr>
        <w:p w:rsidR="00F62278" w:rsidRPr="00152143" w:rsidRDefault="00F62278" w:rsidP="00DB4E54">
          <w:pPr>
            <w:tabs>
              <w:tab w:val="center" w:pos="4677"/>
              <w:tab w:val="right" w:pos="9355"/>
            </w:tabs>
            <w:snapToGrid w:val="0"/>
            <w:rPr>
              <w:rFonts w:ascii="Arial" w:hAnsi="Arial" w:cs="Arial"/>
              <w:b/>
              <w:bCs/>
              <w:sz w:val="32"/>
              <w:szCs w:val="32"/>
            </w:rPr>
          </w:pPr>
          <w:r w:rsidRPr="00152143">
            <w:rPr>
              <w:rFonts w:ascii="Calibri" w:hAnsi="Calibri"/>
              <w:bCs/>
              <w:noProof/>
              <w:lang w:val="ru-RU" w:eastAsia="ru-RU" w:bidi="ar-SA"/>
            </w:rPr>
            <w:drawing>
              <wp:inline distT="0" distB="0" distL="0" distR="0" wp14:anchorId="11034397" wp14:editId="4544AE7A">
                <wp:extent cx="971550" cy="4318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31800"/>
                        </a:xfrm>
                        <a:prstGeom prst="rect">
                          <a:avLst/>
                        </a:prstGeom>
                        <a:solidFill>
                          <a:srgbClr val="FFFFFF"/>
                        </a:solidFill>
                        <a:ln>
                          <a:noFill/>
                        </a:ln>
                      </pic:spPr>
                    </pic:pic>
                  </a:graphicData>
                </a:graphic>
              </wp:inline>
            </w:drawing>
          </w:r>
        </w:p>
      </w:tc>
      <w:tc>
        <w:tcPr>
          <w:tcW w:w="7796" w:type="dxa"/>
          <w:vAlign w:val="center"/>
        </w:tcPr>
        <w:p w:rsidR="00F62278" w:rsidRPr="00152143" w:rsidRDefault="00F62278" w:rsidP="00DB4E54">
          <w:pPr>
            <w:tabs>
              <w:tab w:val="center" w:pos="4677"/>
              <w:tab w:val="right" w:pos="9355"/>
            </w:tabs>
            <w:snapToGrid w:val="0"/>
            <w:rPr>
              <w:rFonts w:ascii="Arial" w:hAnsi="Arial" w:cs="Arial"/>
              <w:b/>
              <w:bCs/>
            </w:rPr>
          </w:pPr>
        </w:p>
      </w:tc>
    </w:tr>
    <w:tr w:rsidR="00F62278" w:rsidRPr="00152143" w:rsidTr="009F7CCD">
      <w:trPr>
        <w:trHeight w:val="691"/>
      </w:trPr>
      <w:tc>
        <w:tcPr>
          <w:tcW w:w="9781" w:type="dxa"/>
          <w:gridSpan w:val="2"/>
        </w:tcPr>
        <w:p w:rsidR="00F62278" w:rsidRPr="00152143" w:rsidRDefault="00F62278" w:rsidP="00DB4E54">
          <w:pPr>
            <w:tabs>
              <w:tab w:val="center" w:pos="4677"/>
              <w:tab w:val="right" w:pos="9355"/>
            </w:tabs>
            <w:snapToGrid w:val="0"/>
            <w:rPr>
              <w:rFonts w:ascii="Calibri" w:hAnsi="Calibri"/>
              <w:bCs/>
            </w:rPr>
          </w:pPr>
          <w:r w:rsidRPr="00152143">
            <w:rPr>
              <w:rFonts w:ascii="Calibri" w:hAnsi="Calibri"/>
              <w:bCs/>
              <w:noProof/>
              <w:lang w:val="ru-RU" w:eastAsia="ru-RU" w:bidi="ar-SA"/>
            </w:rPr>
            <w:drawing>
              <wp:inline distT="0" distB="0" distL="0" distR="0" wp14:anchorId="76E6681E" wp14:editId="00353306">
                <wp:extent cx="8300817" cy="72000"/>
                <wp:effectExtent l="0" t="0" r="0" b="444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rotWithShape="1">
                        <a:blip r:embed="rId2">
                          <a:extLst>
                            <a:ext uri="{28A0092B-C50C-407E-A947-70E740481C1C}">
                              <a14:useLocalDpi xmlns:a14="http://schemas.microsoft.com/office/drawing/2010/main" val="0"/>
                            </a:ext>
                          </a:extLst>
                        </a:blip>
                        <a:srcRect t="-11851" b="-25660"/>
                        <a:stretch/>
                      </pic:blipFill>
                      <pic:spPr bwMode="auto">
                        <a:xfrm>
                          <a:off x="0" y="0"/>
                          <a:ext cx="11414553" cy="9900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rsidR="00F62278" w:rsidRPr="00586DC2" w:rsidRDefault="00F62278">
    <w:pPr>
      <w:pStyle w:val="af6"/>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000" w:firstRow="0" w:lastRow="0" w:firstColumn="0" w:lastColumn="0" w:noHBand="0" w:noVBand="0"/>
    </w:tblPr>
    <w:tblGrid>
      <w:gridCol w:w="1985"/>
      <w:gridCol w:w="7796"/>
    </w:tblGrid>
    <w:tr w:rsidR="00F62278" w:rsidRPr="00152143" w:rsidTr="00337DA3">
      <w:trPr>
        <w:trHeight w:val="725"/>
      </w:trPr>
      <w:tc>
        <w:tcPr>
          <w:tcW w:w="1985" w:type="dxa"/>
          <w:vAlign w:val="bottom"/>
        </w:tcPr>
        <w:p w:rsidR="00F62278" w:rsidRPr="00152143" w:rsidRDefault="00F62278" w:rsidP="0042524B">
          <w:pPr>
            <w:tabs>
              <w:tab w:val="center" w:pos="4677"/>
              <w:tab w:val="right" w:pos="9355"/>
            </w:tabs>
            <w:snapToGrid w:val="0"/>
            <w:ind w:firstLine="42"/>
            <w:rPr>
              <w:rFonts w:ascii="Arial" w:hAnsi="Arial" w:cs="Arial"/>
              <w:b/>
              <w:bCs/>
              <w:sz w:val="32"/>
              <w:szCs w:val="32"/>
            </w:rPr>
          </w:pPr>
          <w:r w:rsidRPr="00152143">
            <w:rPr>
              <w:rFonts w:ascii="Calibri" w:hAnsi="Calibri"/>
              <w:bCs/>
              <w:noProof/>
              <w:lang w:val="ru-RU" w:eastAsia="ru-RU" w:bidi="ar-SA"/>
            </w:rPr>
            <w:drawing>
              <wp:inline distT="0" distB="0" distL="0" distR="0" wp14:anchorId="13F324DB" wp14:editId="71D99776">
                <wp:extent cx="971550" cy="431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31800"/>
                        </a:xfrm>
                        <a:prstGeom prst="rect">
                          <a:avLst/>
                        </a:prstGeom>
                        <a:solidFill>
                          <a:srgbClr val="FFFFFF"/>
                        </a:solidFill>
                        <a:ln>
                          <a:noFill/>
                        </a:ln>
                      </pic:spPr>
                    </pic:pic>
                  </a:graphicData>
                </a:graphic>
              </wp:inline>
            </w:drawing>
          </w:r>
        </w:p>
      </w:tc>
      <w:tc>
        <w:tcPr>
          <w:tcW w:w="7796" w:type="dxa"/>
          <w:vAlign w:val="center"/>
        </w:tcPr>
        <w:p w:rsidR="00F62278" w:rsidRPr="00152143" w:rsidRDefault="00F62278" w:rsidP="00DB4E54">
          <w:pPr>
            <w:tabs>
              <w:tab w:val="center" w:pos="4677"/>
              <w:tab w:val="right" w:pos="9355"/>
            </w:tabs>
            <w:snapToGrid w:val="0"/>
            <w:rPr>
              <w:rFonts w:ascii="Arial" w:hAnsi="Arial" w:cs="Arial"/>
              <w:b/>
              <w:bCs/>
            </w:rPr>
          </w:pPr>
        </w:p>
      </w:tc>
    </w:tr>
    <w:tr w:rsidR="00F62278" w:rsidRPr="00152143" w:rsidTr="0042524B">
      <w:tc>
        <w:tcPr>
          <w:tcW w:w="9781" w:type="dxa"/>
          <w:gridSpan w:val="2"/>
        </w:tcPr>
        <w:p w:rsidR="00F62278" w:rsidRPr="00152143" w:rsidRDefault="00F62278" w:rsidP="00DB4E54">
          <w:pPr>
            <w:tabs>
              <w:tab w:val="center" w:pos="4677"/>
              <w:tab w:val="right" w:pos="9355"/>
            </w:tabs>
            <w:snapToGrid w:val="0"/>
            <w:rPr>
              <w:rFonts w:ascii="Calibri" w:hAnsi="Calibri"/>
              <w:bCs/>
            </w:rPr>
          </w:pPr>
          <w:r w:rsidRPr="00152143">
            <w:rPr>
              <w:rFonts w:ascii="Calibri" w:hAnsi="Calibri"/>
              <w:bCs/>
              <w:noProof/>
              <w:lang w:val="ru-RU" w:eastAsia="ru-RU" w:bidi="ar-SA"/>
            </w:rPr>
            <w:drawing>
              <wp:inline distT="0" distB="0" distL="0" distR="0" wp14:anchorId="43947106" wp14:editId="30C0D975">
                <wp:extent cx="8300817" cy="72000"/>
                <wp:effectExtent l="0" t="0" r="0" b="44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rotWithShape="1">
                        <a:blip r:embed="rId2">
                          <a:extLst>
                            <a:ext uri="{28A0092B-C50C-407E-A947-70E740481C1C}">
                              <a14:useLocalDpi xmlns:a14="http://schemas.microsoft.com/office/drawing/2010/main" val="0"/>
                            </a:ext>
                          </a:extLst>
                        </a:blip>
                        <a:srcRect t="-11851" b="-25660"/>
                        <a:stretch/>
                      </pic:blipFill>
                      <pic:spPr bwMode="auto">
                        <a:xfrm>
                          <a:off x="0" y="0"/>
                          <a:ext cx="11414553" cy="9900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rsidR="00F62278" w:rsidRPr="00586DC2" w:rsidRDefault="00F62278">
    <w:pPr>
      <w:pStyle w:val="af6"/>
      <w:rPr>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000" w:firstRow="0" w:lastRow="0" w:firstColumn="0" w:lastColumn="0" w:noHBand="0" w:noVBand="0"/>
    </w:tblPr>
    <w:tblGrid>
      <w:gridCol w:w="1985"/>
      <w:gridCol w:w="7796"/>
    </w:tblGrid>
    <w:tr w:rsidR="00F62278" w:rsidRPr="00152143" w:rsidTr="00337DA3">
      <w:trPr>
        <w:trHeight w:val="725"/>
      </w:trPr>
      <w:tc>
        <w:tcPr>
          <w:tcW w:w="1985" w:type="dxa"/>
          <w:vAlign w:val="bottom"/>
        </w:tcPr>
        <w:p w:rsidR="00F62278" w:rsidRPr="00152143" w:rsidRDefault="00F62278" w:rsidP="0042524B">
          <w:pPr>
            <w:tabs>
              <w:tab w:val="center" w:pos="4677"/>
              <w:tab w:val="right" w:pos="9355"/>
            </w:tabs>
            <w:snapToGrid w:val="0"/>
            <w:ind w:firstLine="42"/>
            <w:rPr>
              <w:rFonts w:ascii="Arial" w:hAnsi="Arial" w:cs="Arial"/>
              <w:b/>
              <w:bCs/>
              <w:sz w:val="32"/>
              <w:szCs w:val="32"/>
            </w:rPr>
          </w:pPr>
          <w:r w:rsidRPr="00152143">
            <w:rPr>
              <w:rFonts w:ascii="Calibri" w:hAnsi="Calibri"/>
              <w:bCs/>
              <w:noProof/>
              <w:lang w:val="ru-RU" w:eastAsia="ru-RU" w:bidi="ar-SA"/>
            </w:rPr>
            <w:drawing>
              <wp:inline distT="0" distB="0" distL="0" distR="0" wp14:anchorId="71633504" wp14:editId="05F5E0A7">
                <wp:extent cx="971550" cy="4318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31800"/>
                        </a:xfrm>
                        <a:prstGeom prst="rect">
                          <a:avLst/>
                        </a:prstGeom>
                        <a:solidFill>
                          <a:srgbClr val="FFFFFF"/>
                        </a:solidFill>
                        <a:ln>
                          <a:noFill/>
                        </a:ln>
                      </pic:spPr>
                    </pic:pic>
                  </a:graphicData>
                </a:graphic>
              </wp:inline>
            </w:drawing>
          </w:r>
        </w:p>
      </w:tc>
      <w:tc>
        <w:tcPr>
          <w:tcW w:w="7796" w:type="dxa"/>
          <w:vAlign w:val="center"/>
        </w:tcPr>
        <w:p w:rsidR="00F62278" w:rsidRPr="00152143" w:rsidRDefault="00F62278" w:rsidP="00DB4E54">
          <w:pPr>
            <w:tabs>
              <w:tab w:val="center" w:pos="4677"/>
              <w:tab w:val="right" w:pos="9355"/>
            </w:tabs>
            <w:snapToGrid w:val="0"/>
            <w:rPr>
              <w:rFonts w:ascii="Arial" w:hAnsi="Arial" w:cs="Arial"/>
              <w:b/>
              <w:bCs/>
            </w:rPr>
          </w:pPr>
        </w:p>
      </w:tc>
    </w:tr>
    <w:tr w:rsidR="00F62278" w:rsidRPr="00152143" w:rsidTr="0042524B">
      <w:tc>
        <w:tcPr>
          <w:tcW w:w="9781" w:type="dxa"/>
          <w:gridSpan w:val="2"/>
        </w:tcPr>
        <w:p w:rsidR="00F62278" w:rsidRPr="00152143" w:rsidRDefault="00F62278" w:rsidP="00DB4E54">
          <w:pPr>
            <w:tabs>
              <w:tab w:val="center" w:pos="4677"/>
              <w:tab w:val="right" w:pos="9355"/>
            </w:tabs>
            <w:snapToGrid w:val="0"/>
            <w:rPr>
              <w:rFonts w:ascii="Calibri" w:hAnsi="Calibri"/>
              <w:bCs/>
            </w:rPr>
          </w:pPr>
          <w:r w:rsidRPr="00152143">
            <w:rPr>
              <w:rFonts w:ascii="Calibri" w:hAnsi="Calibri"/>
              <w:bCs/>
              <w:noProof/>
              <w:lang w:val="ru-RU" w:eastAsia="ru-RU" w:bidi="ar-SA"/>
            </w:rPr>
            <w:drawing>
              <wp:inline distT="0" distB="0" distL="0" distR="0" wp14:anchorId="44B8266F" wp14:editId="67A739E7">
                <wp:extent cx="8300817" cy="72000"/>
                <wp:effectExtent l="0" t="0" r="0" b="444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rotWithShape="1">
                        <a:blip r:embed="rId2">
                          <a:extLst>
                            <a:ext uri="{28A0092B-C50C-407E-A947-70E740481C1C}">
                              <a14:useLocalDpi xmlns:a14="http://schemas.microsoft.com/office/drawing/2010/main" val="0"/>
                            </a:ext>
                          </a:extLst>
                        </a:blip>
                        <a:srcRect t="-11851" b="-25660"/>
                        <a:stretch/>
                      </pic:blipFill>
                      <pic:spPr bwMode="auto">
                        <a:xfrm>
                          <a:off x="0" y="0"/>
                          <a:ext cx="11414553" cy="9900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rsidR="00F62278" w:rsidRPr="00586DC2" w:rsidRDefault="00F62278">
    <w:pPr>
      <w:pStyle w:val="af6"/>
      <w:rPr>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39" w:type="dxa"/>
      <w:tblLayout w:type="fixed"/>
      <w:tblLook w:val="0000" w:firstRow="0" w:lastRow="0" w:firstColumn="0" w:lastColumn="0" w:noHBand="0" w:noVBand="0"/>
    </w:tblPr>
    <w:tblGrid>
      <w:gridCol w:w="1988"/>
      <w:gridCol w:w="7451"/>
    </w:tblGrid>
    <w:tr w:rsidR="00F62278" w:rsidRPr="00152143" w:rsidTr="007F44CC">
      <w:trPr>
        <w:trHeight w:val="615"/>
      </w:trPr>
      <w:tc>
        <w:tcPr>
          <w:tcW w:w="1988" w:type="dxa"/>
          <w:vAlign w:val="bottom"/>
        </w:tcPr>
        <w:p w:rsidR="00F62278" w:rsidRPr="00152143" w:rsidRDefault="00F62278" w:rsidP="009F7CCD">
          <w:pPr>
            <w:tabs>
              <w:tab w:val="center" w:pos="4677"/>
              <w:tab w:val="right" w:pos="9355"/>
            </w:tabs>
            <w:snapToGrid w:val="0"/>
            <w:rPr>
              <w:rFonts w:ascii="Arial" w:hAnsi="Arial" w:cs="Arial"/>
              <w:b/>
              <w:bCs/>
              <w:sz w:val="32"/>
              <w:szCs w:val="32"/>
            </w:rPr>
          </w:pPr>
          <w:r w:rsidRPr="00152143">
            <w:rPr>
              <w:rFonts w:ascii="Calibri" w:hAnsi="Calibri"/>
              <w:bCs/>
              <w:noProof/>
              <w:lang w:val="ru-RU" w:eastAsia="ru-RU" w:bidi="ar-SA"/>
            </w:rPr>
            <w:drawing>
              <wp:inline distT="0" distB="0" distL="0" distR="0" wp14:anchorId="245FD031" wp14:editId="0AC2BD13">
                <wp:extent cx="971550" cy="431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31800"/>
                        </a:xfrm>
                        <a:prstGeom prst="rect">
                          <a:avLst/>
                        </a:prstGeom>
                        <a:solidFill>
                          <a:srgbClr val="FFFFFF"/>
                        </a:solidFill>
                        <a:ln>
                          <a:noFill/>
                        </a:ln>
                      </pic:spPr>
                    </pic:pic>
                  </a:graphicData>
                </a:graphic>
              </wp:inline>
            </w:drawing>
          </w:r>
        </w:p>
      </w:tc>
      <w:tc>
        <w:tcPr>
          <w:tcW w:w="7450" w:type="dxa"/>
          <w:vAlign w:val="center"/>
        </w:tcPr>
        <w:p w:rsidR="00F62278" w:rsidRPr="00152143" w:rsidRDefault="00F62278" w:rsidP="009F7CCD">
          <w:pPr>
            <w:tabs>
              <w:tab w:val="center" w:pos="4677"/>
              <w:tab w:val="right" w:pos="9355"/>
            </w:tabs>
            <w:snapToGrid w:val="0"/>
            <w:rPr>
              <w:rFonts w:ascii="Arial" w:hAnsi="Arial" w:cs="Arial"/>
              <w:b/>
              <w:bCs/>
            </w:rPr>
          </w:pPr>
        </w:p>
      </w:tc>
    </w:tr>
    <w:tr w:rsidR="00F62278" w:rsidRPr="00152143" w:rsidTr="00BF5039">
      <w:trPr>
        <w:trHeight w:val="307"/>
      </w:trPr>
      <w:tc>
        <w:tcPr>
          <w:tcW w:w="9439" w:type="dxa"/>
          <w:gridSpan w:val="2"/>
        </w:tcPr>
        <w:p w:rsidR="00F62278" w:rsidRPr="00152143" w:rsidRDefault="00F62278" w:rsidP="009F7CCD">
          <w:pPr>
            <w:tabs>
              <w:tab w:val="center" w:pos="4677"/>
              <w:tab w:val="right" w:pos="9355"/>
            </w:tabs>
            <w:snapToGrid w:val="0"/>
            <w:rPr>
              <w:rFonts w:ascii="Calibri" w:hAnsi="Calibri"/>
              <w:bCs/>
            </w:rPr>
          </w:pPr>
          <w:r w:rsidRPr="00152143">
            <w:rPr>
              <w:rFonts w:ascii="Calibri" w:hAnsi="Calibri"/>
              <w:bCs/>
              <w:noProof/>
              <w:lang w:val="ru-RU" w:eastAsia="ru-RU" w:bidi="ar-SA"/>
            </w:rPr>
            <w:drawing>
              <wp:inline distT="0" distB="0" distL="0" distR="0" wp14:anchorId="6BDC2A23" wp14:editId="78496F4E">
                <wp:extent cx="8300817" cy="72000"/>
                <wp:effectExtent l="0" t="0" r="0" b="4445"/>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1163"/>
                        <a:stretch/>
                      </pic:blipFill>
                      <pic:spPr bwMode="auto">
                        <a:xfrm>
                          <a:off x="0" y="0"/>
                          <a:ext cx="11414553" cy="9900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rsidR="00F62278" w:rsidRPr="00F70515" w:rsidRDefault="00F62278" w:rsidP="00F70515">
    <w:pPr>
      <w:pStyle w:val="af6"/>
      <w:rPr>
        <w:sz w:val="8"/>
        <w:szCs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000" w:firstRow="0" w:lastRow="0" w:firstColumn="0" w:lastColumn="0" w:noHBand="0" w:noVBand="0"/>
    </w:tblPr>
    <w:tblGrid>
      <w:gridCol w:w="1985"/>
      <w:gridCol w:w="7938"/>
    </w:tblGrid>
    <w:tr w:rsidR="00F62278" w:rsidRPr="00152143" w:rsidTr="00C007E1">
      <w:trPr>
        <w:trHeight w:val="725"/>
      </w:trPr>
      <w:tc>
        <w:tcPr>
          <w:tcW w:w="1985" w:type="dxa"/>
          <w:vAlign w:val="bottom"/>
        </w:tcPr>
        <w:p w:rsidR="00F62278" w:rsidRPr="00152143" w:rsidRDefault="00F62278" w:rsidP="009F7CCD">
          <w:pPr>
            <w:tabs>
              <w:tab w:val="center" w:pos="4677"/>
              <w:tab w:val="right" w:pos="9355"/>
            </w:tabs>
            <w:snapToGrid w:val="0"/>
            <w:rPr>
              <w:rFonts w:ascii="Arial" w:hAnsi="Arial" w:cs="Arial"/>
              <w:b/>
              <w:bCs/>
              <w:sz w:val="32"/>
              <w:szCs w:val="32"/>
            </w:rPr>
          </w:pPr>
          <w:r w:rsidRPr="00152143">
            <w:rPr>
              <w:rFonts w:ascii="Calibri" w:hAnsi="Calibri"/>
              <w:bCs/>
              <w:noProof/>
              <w:lang w:val="ru-RU" w:eastAsia="ru-RU" w:bidi="ar-SA"/>
            </w:rPr>
            <w:drawing>
              <wp:inline distT="0" distB="0" distL="0" distR="0" wp14:anchorId="245FD031" wp14:editId="0AC2BD13">
                <wp:extent cx="971550" cy="4318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31800"/>
                        </a:xfrm>
                        <a:prstGeom prst="rect">
                          <a:avLst/>
                        </a:prstGeom>
                        <a:solidFill>
                          <a:srgbClr val="FFFFFF"/>
                        </a:solidFill>
                        <a:ln>
                          <a:noFill/>
                        </a:ln>
                      </pic:spPr>
                    </pic:pic>
                  </a:graphicData>
                </a:graphic>
              </wp:inline>
            </w:drawing>
          </w:r>
        </w:p>
      </w:tc>
      <w:tc>
        <w:tcPr>
          <w:tcW w:w="7938" w:type="dxa"/>
          <w:vAlign w:val="center"/>
        </w:tcPr>
        <w:p w:rsidR="00F62278" w:rsidRPr="00152143" w:rsidRDefault="00F62278" w:rsidP="009F7CCD">
          <w:pPr>
            <w:tabs>
              <w:tab w:val="center" w:pos="4677"/>
              <w:tab w:val="right" w:pos="9355"/>
            </w:tabs>
            <w:snapToGrid w:val="0"/>
            <w:rPr>
              <w:rFonts w:ascii="Arial" w:hAnsi="Arial" w:cs="Arial"/>
              <w:b/>
              <w:bCs/>
            </w:rPr>
          </w:pPr>
        </w:p>
      </w:tc>
    </w:tr>
    <w:tr w:rsidR="00F62278" w:rsidRPr="00152143" w:rsidTr="00C007E1">
      <w:trPr>
        <w:trHeight w:val="351"/>
      </w:trPr>
      <w:tc>
        <w:tcPr>
          <w:tcW w:w="9923" w:type="dxa"/>
          <w:gridSpan w:val="2"/>
        </w:tcPr>
        <w:p w:rsidR="00F62278" w:rsidRPr="00152143" w:rsidRDefault="00F62278" w:rsidP="009F7CCD">
          <w:pPr>
            <w:tabs>
              <w:tab w:val="center" w:pos="4677"/>
              <w:tab w:val="right" w:pos="9355"/>
            </w:tabs>
            <w:snapToGrid w:val="0"/>
            <w:rPr>
              <w:rFonts w:ascii="Calibri" w:hAnsi="Calibri"/>
              <w:bCs/>
            </w:rPr>
          </w:pPr>
          <w:r w:rsidRPr="00152143">
            <w:rPr>
              <w:rFonts w:ascii="Calibri" w:hAnsi="Calibri"/>
              <w:bCs/>
              <w:noProof/>
              <w:lang w:val="ru-RU" w:eastAsia="ru-RU" w:bidi="ar-SA"/>
            </w:rPr>
            <w:drawing>
              <wp:inline distT="0" distB="0" distL="0" distR="0" wp14:anchorId="6BDC2A23" wp14:editId="78496F4E">
                <wp:extent cx="8300817" cy="72000"/>
                <wp:effectExtent l="0" t="0" r="0" b="444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1163"/>
                        <a:stretch/>
                      </pic:blipFill>
                      <pic:spPr bwMode="auto">
                        <a:xfrm>
                          <a:off x="0" y="0"/>
                          <a:ext cx="11414553" cy="9900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rsidR="00F62278" w:rsidRPr="009F7CCD" w:rsidRDefault="00F62278" w:rsidP="009F7CC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AEC151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CA4D72"/>
    <w:multiLevelType w:val="hybridMultilevel"/>
    <w:tmpl w:val="50240FC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71B42"/>
    <w:multiLevelType w:val="hybridMultilevel"/>
    <w:tmpl w:val="D30269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F31AB"/>
    <w:multiLevelType w:val="hybridMultilevel"/>
    <w:tmpl w:val="5E287CC8"/>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3070C8"/>
    <w:multiLevelType w:val="hybridMultilevel"/>
    <w:tmpl w:val="FC46C2E4"/>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942D28"/>
    <w:multiLevelType w:val="hybridMultilevel"/>
    <w:tmpl w:val="3AC28FB0"/>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92C49"/>
    <w:multiLevelType w:val="hybridMultilevel"/>
    <w:tmpl w:val="55562A5E"/>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4691E"/>
    <w:multiLevelType w:val="hybridMultilevel"/>
    <w:tmpl w:val="D50CDE8E"/>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D80144"/>
    <w:multiLevelType w:val="hybridMultilevel"/>
    <w:tmpl w:val="570CC5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8D3E1E"/>
    <w:multiLevelType w:val="hybridMultilevel"/>
    <w:tmpl w:val="9A6EF6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471560"/>
    <w:multiLevelType w:val="hybridMultilevel"/>
    <w:tmpl w:val="63F061A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93327"/>
    <w:multiLevelType w:val="multilevel"/>
    <w:tmpl w:val="4C9438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6E6E99"/>
    <w:multiLevelType w:val="hybridMultilevel"/>
    <w:tmpl w:val="0ABC4D7E"/>
    <w:lvl w:ilvl="0" w:tplc="04190011">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D62B1F"/>
    <w:multiLevelType w:val="hybridMultilevel"/>
    <w:tmpl w:val="D90096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CF7348"/>
    <w:multiLevelType w:val="hybridMultilevel"/>
    <w:tmpl w:val="786071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016D92"/>
    <w:multiLevelType w:val="hybridMultilevel"/>
    <w:tmpl w:val="113A497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9D17F8"/>
    <w:multiLevelType w:val="hybridMultilevel"/>
    <w:tmpl w:val="113A497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E01A1"/>
    <w:multiLevelType w:val="hybridMultilevel"/>
    <w:tmpl w:val="346C59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272C31"/>
    <w:multiLevelType w:val="hybridMultilevel"/>
    <w:tmpl w:val="2026A86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ED5C70"/>
    <w:multiLevelType w:val="hybridMultilevel"/>
    <w:tmpl w:val="DF4E2D2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FD432A"/>
    <w:multiLevelType w:val="hybridMultilevel"/>
    <w:tmpl w:val="B88C58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CD35C8"/>
    <w:multiLevelType w:val="hybridMultilevel"/>
    <w:tmpl w:val="021088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9B2BDE"/>
    <w:multiLevelType w:val="hybridMultilevel"/>
    <w:tmpl w:val="2AE281C0"/>
    <w:lvl w:ilvl="0" w:tplc="2CA87F8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72864C22"/>
    <w:multiLevelType w:val="hybridMultilevel"/>
    <w:tmpl w:val="07E2E0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C62153"/>
    <w:multiLevelType w:val="hybridMultilevel"/>
    <w:tmpl w:val="51127A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2"/>
  </w:num>
  <w:num w:numId="5">
    <w:abstractNumId w:val="10"/>
  </w:num>
  <w:num w:numId="6">
    <w:abstractNumId w:val="19"/>
  </w:num>
  <w:num w:numId="7">
    <w:abstractNumId w:val="3"/>
  </w:num>
  <w:num w:numId="8">
    <w:abstractNumId w:val="6"/>
  </w:num>
  <w:num w:numId="9">
    <w:abstractNumId w:val="18"/>
  </w:num>
  <w:num w:numId="10">
    <w:abstractNumId w:val="5"/>
  </w:num>
  <w:num w:numId="11">
    <w:abstractNumId w:val="4"/>
  </w:num>
  <w:num w:numId="12">
    <w:abstractNumId w:val="7"/>
  </w:num>
  <w:num w:numId="13">
    <w:abstractNumId w:val="13"/>
  </w:num>
  <w:num w:numId="14">
    <w:abstractNumId w:val="20"/>
  </w:num>
  <w:num w:numId="15">
    <w:abstractNumId w:val="1"/>
  </w:num>
  <w:num w:numId="16">
    <w:abstractNumId w:val="21"/>
  </w:num>
  <w:num w:numId="17">
    <w:abstractNumId w:val="23"/>
  </w:num>
  <w:num w:numId="18">
    <w:abstractNumId w:val="8"/>
  </w:num>
  <w:num w:numId="19">
    <w:abstractNumId w:val="9"/>
  </w:num>
  <w:num w:numId="20">
    <w:abstractNumId w:val="24"/>
  </w:num>
  <w:num w:numId="21">
    <w:abstractNumId w:val="17"/>
  </w:num>
  <w:num w:numId="22">
    <w:abstractNumId w:val="2"/>
  </w:num>
  <w:num w:numId="23">
    <w:abstractNumId w:val="11"/>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47"/>
    <w:rsid w:val="000032E6"/>
    <w:rsid w:val="00012009"/>
    <w:rsid w:val="00014F78"/>
    <w:rsid w:val="000168BD"/>
    <w:rsid w:val="00017668"/>
    <w:rsid w:val="00030456"/>
    <w:rsid w:val="0004576A"/>
    <w:rsid w:val="00061C4D"/>
    <w:rsid w:val="00063A62"/>
    <w:rsid w:val="00063AC9"/>
    <w:rsid w:val="000A17C9"/>
    <w:rsid w:val="000A1D2B"/>
    <w:rsid w:val="000A42E2"/>
    <w:rsid w:val="000B1951"/>
    <w:rsid w:val="000C39A5"/>
    <w:rsid w:val="000C5C63"/>
    <w:rsid w:val="000F6E8F"/>
    <w:rsid w:val="00111802"/>
    <w:rsid w:val="0011550B"/>
    <w:rsid w:val="001166DE"/>
    <w:rsid w:val="001168D5"/>
    <w:rsid w:val="00117714"/>
    <w:rsid w:val="00117D9F"/>
    <w:rsid w:val="001316E7"/>
    <w:rsid w:val="00131EEF"/>
    <w:rsid w:val="0013239B"/>
    <w:rsid w:val="001425E2"/>
    <w:rsid w:val="00146011"/>
    <w:rsid w:val="00146CAC"/>
    <w:rsid w:val="00147466"/>
    <w:rsid w:val="001500B7"/>
    <w:rsid w:val="001835A0"/>
    <w:rsid w:val="001868C9"/>
    <w:rsid w:val="0019309B"/>
    <w:rsid w:val="00194F62"/>
    <w:rsid w:val="001B0FC5"/>
    <w:rsid w:val="001B2909"/>
    <w:rsid w:val="001C7E78"/>
    <w:rsid w:val="001D0FEF"/>
    <w:rsid w:val="001D15E2"/>
    <w:rsid w:val="001D1B2E"/>
    <w:rsid w:val="001D26CA"/>
    <w:rsid w:val="001D2A12"/>
    <w:rsid w:val="001E41A9"/>
    <w:rsid w:val="00210599"/>
    <w:rsid w:val="0023087D"/>
    <w:rsid w:val="0023558F"/>
    <w:rsid w:val="00242E3B"/>
    <w:rsid w:val="00244A26"/>
    <w:rsid w:val="00270EFD"/>
    <w:rsid w:val="0027289E"/>
    <w:rsid w:val="00276D47"/>
    <w:rsid w:val="00291D5C"/>
    <w:rsid w:val="002929F1"/>
    <w:rsid w:val="00294BAD"/>
    <w:rsid w:val="00295E13"/>
    <w:rsid w:val="002B3A79"/>
    <w:rsid w:val="002B6A2D"/>
    <w:rsid w:val="002C0C55"/>
    <w:rsid w:val="002C4C2A"/>
    <w:rsid w:val="002C5904"/>
    <w:rsid w:val="002D1CF3"/>
    <w:rsid w:val="002D6E08"/>
    <w:rsid w:val="002D7A5F"/>
    <w:rsid w:val="002E0DDA"/>
    <w:rsid w:val="00313107"/>
    <w:rsid w:val="00332117"/>
    <w:rsid w:val="003328BA"/>
    <w:rsid w:val="00337DA3"/>
    <w:rsid w:val="003465C3"/>
    <w:rsid w:val="0035137B"/>
    <w:rsid w:val="00352F07"/>
    <w:rsid w:val="00370D5F"/>
    <w:rsid w:val="003736B5"/>
    <w:rsid w:val="00382BCC"/>
    <w:rsid w:val="00384A24"/>
    <w:rsid w:val="003960F9"/>
    <w:rsid w:val="00396D9C"/>
    <w:rsid w:val="00397B99"/>
    <w:rsid w:val="003B3FD8"/>
    <w:rsid w:val="003C2696"/>
    <w:rsid w:val="003C6405"/>
    <w:rsid w:val="003E3860"/>
    <w:rsid w:val="003F33BF"/>
    <w:rsid w:val="003F3EFB"/>
    <w:rsid w:val="003F79C7"/>
    <w:rsid w:val="00415EED"/>
    <w:rsid w:val="00424C0B"/>
    <w:rsid w:val="0042524B"/>
    <w:rsid w:val="00427AA3"/>
    <w:rsid w:val="00430E04"/>
    <w:rsid w:val="00436310"/>
    <w:rsid w:val="00443D29"/>
    <w:rsid w:val="004476CF"/>
    <w:rsid w:val="00452F52"/>
    <w:rsid w:val="00474A9C"/>
    <w:rsid w:val="00494322"/>
    <w:rsid w:val="00496874"/>
    <w:rsid w:val="004968D5"/>
    <w:rsid w:val="00497C84"/>
    <w:rsid w:val="004B3F5A"/>
    <w:rsid w:val="004D3036"/>
    <w:rsid w:val="004D3349"/>
    <w:rsid w:val="004F5EB3"/>
    <w:rsid w:val="005240E0"/>
    <w:rsid w:val="00526D9A"/>
    <w:rsid w:val="0053118E"/>
    <w:rsid w:val="00533C9E"/>
    <w:rsid w:val="00556D74"/>
    <w:rsid w:val="005647D3"/>
    <w:rsid w:val="00572F8C"/>
    <w:rsid w:val="00575851"/>
    <w:rsid w:val="00586DC2"/>
    <w:rsid w:val="005947E3"/>
    <w:rsid w:val="005B0146"/>
    <w:rsid w:val="005B40D1"/>
    <w:rsid w:val="005B4CE8"/>
    <w:rsid w:val="005C39CB"/>
    <w:rsid w:val="005C5CAE"/>
    <w:rsid w:val="005D73F3"/>
    <w:rsid w:val="005E640B"/>
    <w:rsid w:val="005F247C"/>
    <w:rsid w:val="005F4743"/>
    <w:rsid w:val="00602D1E"/>
    <w:rsid w:val="00603BC7"/>
    <w:rsid w:val="00605F56"/>
    <w:rsid w:val="00624EED"/>
    <w:rsid w:val="00626711"/>
    <w:rsid w:val="0063407C"/>
    <w:rsid w:val="0063670F"/>
    <w:rsid w:val="006620AD"/>
    <w:rsid w:val="006729B7"/>
    <w:rsid w:val="00684FBA"/>
    <w:rsid w:val="00692BDC"/>
    <w:rsid w:val="00697988"/>
    <w:rsid w:val="006B3029"/>
    <w:rsid w:val="006C1C75"/>
    <w:rsid w:val="006C6C89"/>
    <w:rsid w:val="006C7307"/>
    <w:rsid w:val="006D2CF8"/>
    <w:rsid w:val="006D3577"/>
    <w:rsid w:val="006D55DB"/>
    <w:rsid w:val="006E6F98"/>
    <w:rsid w:val="007032F5"/>
    <w:rsid w:val="007107DD"/>
    <w:rsid w:val="00714C34"/>
    <w:rsid w:val="0071774A"/>
    <w:rsid w:val="00727BEF"/>
    <w:rsid w:val="00737F2C"/>
    <w:rsid w:val="0074515C"/>
    <w:rsid w:val="00746147"/>
    <w:rsid w:val="00746A00"/>
    <w:rsid w:val="00751F5E"/>
    <w:rsid w:val="00774498"/>
    <w:rsid w:val="00780FA3"/>
    <w:rsid w:val="00781E19"/>
    <w:rsid w:val="007A2142"/>
    <w:rsid w:val="007A4F72"/>
    <w:rsid w:val="007B007F"/>
    <w:rsid w:val="007B17BC"/>
    <w:rsid w:val="007B229E"/>
    <w:rsid w:val="007B6584"/>
    <w:rsid w:val="007B7870"/>
    <w:rsid w:val="007C49A5"/>
    <w:rsid w:val="007D0036"/>
    <w:rsid w:val="007D60C5"/>
    <w:rsid w:val="007D786E"/>
    <w:rsid w:val="007D7914"/>
    <w:rsid w:val="007E1CF9"/>
    <w:rsid w:val="007F30D9"/>
    <w:rsid w:val="007F44CC"/>
    <w:rsid w:val="00823859"/>
    <w:rsid w:val="00824E50"/>
    <w:rsid w:val="00826954"/>
    <w:rsid w:val="00830453"/>
    <w:rsid w:val="008320DA"/>
    <w:rsid w:val="00843212"/>
    <w:rsid w:val="00854351"/>
    <w:rsid w:val="00862325"/>
    <w:rsid w:val="00863654"/>
    <w:rsid w:val="008663C8"/>
    <w:rsid w:val="00876EEB"/>
    <w:rsid w:val="0088140D"/>
    <w:rsid w:val="00887B41"/>
    <w:rsid w:val="008921A7"/>
    <w:rsid w:val="008972C2"/>
    <w:rsid w:val="008A2381"/>
    <w:rsid w:val="008A404D"/>
    <w:rsid w:val="008A5ABF"/>
    <w:rsid w:val="008B26DA"/>
    <w:rsid w:val="008B63B7"/>
    <w:rsid w:val="008C5851"/>
    <w:rsid w:val="008F72F9"/>
    <w:rsid w:val="008F7806"/>
    <w:rsid w:val="00903A16"/>
    <w:rsid w:val="009040B4"/>
    <w:rsid w:val="009077D1"/>
    <w:rsid w:val="00916967"/>
    <w:rsid w:val="009238DA"/>
    <w:rsid w:val="00941771"/>
    <w:rsid w:val="00946B69"/>
    <w:rsid w:val="009600D3"/>
    <w:rsid w:val="00963BF1"/>
    <w:rsid w:val="009659F4"/>
    <w:rsid w:val="00965E95"/>
    <w:rsid w:val="00973CBA"/>
    <w:rsid w:val="0098452F"/>
    <w:rsid w:val="00990C0F"/>
    <w:rsid w:val="00993569"/>
    <w:rsid w:val="0099465E"/>
    <w:rsid w:val="009A02F6"/>
    <w:rsid w:val="009B2ECB"/>
    <w:rsid w:val="009B547E"/>
    <w:rsid w:val="009B7195"/>
    <w:rsid w:val="009C34D6"/>
    <w:rsid w:val="009D089F"/>
    <w:rsid w:val="009D3146"/>
    <w:rsid w:val="009D3163"/>
    <w:rsid w:val="009D513B"/>
    <w:rsid w:val="009D5E27"/>
    <w:rsid w:val="009F0084"/>
    <w:rsid w:val="009F4A70"/>
    <w:rsid w:val="009F7CCD"/>
    <w:rsid w:val="009F7E2F"/>
    <w:rsid w:val="00A03F5F"/>
    <w:rsid w:val="00A1048A"/>
    <w:rsid w:val="00A132CD"/>
    <w:rsid w:val="00A247BC"/>
    <w:rsid w:val="00A32A82"/>
    <w:rsid w:val="00A37314"/>
    <w:rsid w:val="00A40E95"/>
    <w:rsid w:val="00A4735D"/>
    <w:rsid w:val="00A56EEF"/>
    <w:rsid w:val="00A57BA9"/>
    <w:rsid w:val="00A62044"/>
    <w:rsid w:val="00A63F8F"/>
    <w:rsid w:val="00A6666B"/>
    <w:rsid w:val="00A71E56"/>
    <w:rsid w:val="00A738E3"/>
    <w:rsid w:val="00A77D86"/>
    <w:rsid w:val="00A80FB9"/>
    <w:rsid w:val="00A96CA7"/>
    <w:rsid w:val="00A96CE5"/>
    <w:rsid w:val="00AA6021"/>
    <w:rsid w:val="00AA7741"/>
    <w:rsid w:val="00AB0817"/>
    <w:rsid w:val="00AB266D"/>
    <w:rsid w:val="00AB60F1"/>
    <w:rsid w:val="00AC1797"/>
    <w:rsid w:val="00AE2AA8"/>
    <w:rsid w:val="00B037D9"/>
    <w:rsid w:val="00B03FC7"/>
    <w:rsid w:val="00B218FB"/>
    <w:rsid w:val="00B2236F"/>
    <w:rsid w:val="00B2770F"/>
    <w:rsid w:val="00B334D6"/>
    <w:rsid w:val="00B342C7"/>
    <w:rsid w:val="00B41E7A"/>
    <w:rsid w:val="00B559B0"/>
    <w:rsid w:val="00B56E77"/>
    <w:rsid w:val="00B60A44"/>
    <w:rsid w:val="00B61C3A"/>
    <w:rsid w:val="00B85B6A"/>
    <w:rsid w:val="00B86CA6"/>
    <w:rsid w:val="00B94C10"/>
    <w:rsid w:val="00B97B8F"/>
    <w:rsid w:val="00BA3D6E"/>
    <w:rsid w:val="00BA5D8F"/>
    <w:rsid w:val="00BB5C19"/>
    <w:rsid w:val="00BC0589"/>
    <w:rsid w:val="00BC17DD"/>
    <w:rsid w:val="00BC22D6"/>
    <w:rsid w:val="00BC4DDB"/>
    <w:rsid w:val="00BC5EED"/>
    <w:rsid w:val="00BD766C"/>
    <w:rsid w:val="00BF5039"/>
    <w:rsid w:val="00C007E1"/>
    <w:rsid w:val="00C059DE"/>
    <w:rsid w:val="00C06F99"/>
    <w:rsid w:val="00C159D6"/>
    <w:rsid w:val="00C16CF4"/>
    <w:rsid w:val="00C23067"/>
    <w:rsid w:val="00C241EA"/>
    <w:rsid w:val="00C478A7"/>
    <w:rsid w:val="00C5237A"/>
    <w:rsid w:val="00C55646"/>
    <w:rsid w:val="00C733C7"/>
    <w:rsid w:val="00C85097"/>
    <w:rsid w:val="00C909F6"/>
    <w:rsid w:val="00C9151B"/>
    <w:rsid w:val="00C9747D"/>
    <w:rsid w:val="00CA0EE1"/>
    <w:rsid w:val="00CA2CD1"/>
    <w:rsid w:val="00CB002C"/>
    <w:rsid w:val="00CB41AB"/>
    <w:rsid w:val="00CB744F"/>
    <w:rsid w:val="00CD1E77"/>
    <w:rsid w:val="00CD5B9B"/>
    <w:rsid w:val="00CE0F37"/>
    <w:rsid w:val="00D04F39"/>
    <w:rsid w:val="00D31113"/>
    <w:rsid w:val="00D35910"/>
    <w:rsid w:val="00D51CBA"/>
    <w:rsid w:val="00D53B72"/>
    <w:rsid w:val="00D71644"/>
    <w:rsid w:val="00D728ED"/>
    <w:rsid w:val="00D74CAA"/>
    <w:rsid w:val="00D9385C"/>
    <w:rsid w:val="00DA0FD7"/>
    <w:rsid w:val="00DA4A38"/>
    <w:rsid w:val="00DB0AFA"/>
    <w:rsid w:val="00DB4E54"/>
    <w:rsid w:val="00DD591C"/>
    <w:rsid w:val="00DD6649"/>
    <w:rsid w:val="00DE257F"/>
    <w:rsid w:val="00DE60C4"/>
    <w:rsid w:val="00E01BFC"/>
    <w:rsid w:val="00E15447"/>
    <w:rsid w:val="00E2442D"/>
    <w:rsid w:val="00E2605D"/>
    <w:rsid w:val="00E271BA"/>
    <w:rsid w:val="00E327B3"/>
    <w:rsid w:val="00E37111"/>
    <w:rsid w:val="00E46E46"/>
    <w:rsid w:val="00E47576"/>
    <w:rsid w:val="00E5018E"/>
    <w:rsid w:val="00E71488"/>
    <w:rsid w:val="00E835D8"/>
    <w:rsid w:val="00E840F8"/>
    <w:rsid w:val="00E876C9"/>
    <w:rsid w:val="00E87F6B"/>
    <w:rsid w:val="00E90DA3"/>
    <w:rsid w:val="00EA09FF"/>
    <w:rsid w:val="00EB55A9"/>
    <w:rsid w:val="00EC7A28"/>
    <w:rsid w:val="00ED2CEA"/>
    <w:rsid w:val="00ED3AA6"/>
    <w:rsid w:val="00ED3D7E"/>
    <w:rsid w:val="00EF063D"/>
    <w:rsid w:val="00EF4F31"/>
    <w:rsid w:val="00EF6155"/>
    <w:rsid w:val="00F2259B"/>
    <w:rsid w:val="00F25D67"/>
    <w:rsid w:val="00F271EE"/>
    <w:rsid w:val="00F27A2A"/>
    <w:rsid w:val="00F30684"/>
    <w:rsid w:val="00F31478"/>
    <w:rsid w:val="00F34648"/>
    <w:rsid w:val="00F349F0"/>
    <w:rsid w:val="00F40164"/>
    <w:rsid w:val="00F46EB6"/>
    <w:rsid w:val="00F50CA5"/>
    <w:rsid w:val="00F5203E"/>
    <w:rsid w:val="00F5205B"/>
    <w:rsid w:val="00F62278"/>
    <w:rsid w:val="00F6234E"/>
    <w:rsid w:val="00F62E3D"/>
    <w:rsid w:val="00F70515"/>
    <w:rsid w:val="00F87314"/>
    <w:rsid w:val="00F921D2"/>
    <w:rsid w:val="00FA6269"/>
    <w:rsid w:val="00FB2389"/>
    <w:rsid w:val="00FE7AA0"/>
    <w:rsid w:val="00FF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D4E2E-D5D6-4585-A9FA-4D2C9651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0A44"/>
    <w:pPr>
      <w:spacing w:after="0" w:line="240" w:lineRule="auto"/>
    </w:pPr>
    <w:rPr>
      <w:sz w:val="24"/>
      <w:szCs w:val="24"/>
    </w:rPr>
  </w:style>
  <w:style w:type="paragraph" w:styleId="1">
    <w:name w:val="heading 1"/>
    <w:basedOn w:val="a0"/>
    <w:next w:val="a0"/>
    <w:link w:val="10"/>
    <w:uiPriority w:val="9"/>
    <w:qFormat/>
    <w:rsid w:val="00B60A4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unhideWhenUsed/>
    <w:qFormat/>
    <w:rsid w:val="00B60A4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uiPriority w:val="9"/>
    <w:unhideWhenUsed/>
    <w:qFormat/>
    <w:rsid w:val="00B60A4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uiPriority w:val="9"/>
    <w:semiHidden/>
    <w:unhideWhenUsed/>
    <w:qFormat/>
    <w:rsid w:val="00B60A44"/>
    <w:pPr>
      <w:keepNext/>
      <w:spacing w:before="240" w:after="60"/>
      <w:outlineLvl w:val="3"/>
    </w:pPr>
    <w:rPr>
      <w:rFonts w:cstheme="majorBidi"/>
      <w:b/>
      <w:bCs/>
      <w:sz w:val="28"/>
      <w:szCs w:val="28"/>
    </w:rPr>
  </w:style>
  <w:style w:type="paragraph" w:styleId="5">
    <w:name w:val="heading 5"/>
    <w:basedOn w:val="a0"/>
    <w:next w:val="a0"/>
    <w:link w:val="50"/>
    <w:uiPriority w:val="9"/>
    <w:semiHidden/>
    <w:unhideWhenUsed/>
    <w:qFormat/>
    <w:rsid w:val="00B60A44"/>
    <w:pPr>
      <w:spacing w:before="240" w:after="60"/>
      <w:outlineLvl w:val="4"/>
    </w:pPr>
    <w:rPr>
      <w:rFonts w:cstheme="majorBidi"/>
      <w:b/>
      <w:bCs/>
      <w:i/>
      <w:iCs/>
      <w:sz w:val="26"/>
      <w:szCs w:val="26"/>
    </w:rPr>
  </w:style>
  <w:style w:type="paragraph" w:styleId="6">
    <w:name w:val="heading 6"/>
    <w:basedOn w:val="a0"/>
    <w:next w:val="a0"/>
    <w:link w:val="60"/>
    <w:uiPriority w:val="9"/>
    <w:semiHidden/>
    <w:unhideWhenUsed/>
    <w:qFormat/>
    <w:rsid w:val="00B60A44"/>
    <w:pPr>
      <w:spacing w:before="240" w:after="60"/>
      <w:outlineLvl w:val="5"/>
    </w:pPr>
    <w:rPr>
      <w:rFonts w:cstheme="majorBidi"/>
      <w:b/>
      <w:bCs/>
      <w:sz w:val="22"/>
      <w:szCs w:val="22"/>
    </w:rPr>
  </w:style>
  <w:style w:type="paragraph" w:styleId="7">
    <w:name w:val="heading 7"/>
    <w:basedOn w:val="a0"/>
    <w:next w:val="a0"/>
    <w:link w:val="70"/>
    <w:uiPriority w:val="9"/>
    <w:semiHidden/>
    <w:unhideWhenUsed/>
    <w:qFormat/>
    <w:rsid w:val="00B60A44"/>
    <w:pPr>
      <w:spacing w:before="240" w:after="60"/>
      <w:outlineLvl w:val="6"/>
    </w:pPr>
    <w:rPr>
      <w:rFonts w:cstheme="majorBidi"/>
    </w:rPr>
  </w:style>
  <w:style w:type="paragraph" w:styleId="8">
    <w:name w:val="heading 8"/>
    <w:basedOn w:val="a0"/>
    <w:next w:val="a0"/>
    <w:link w:val="80"/>
    <w:uiPriority w:val="9"/>
    <w:semiHidden/>
    <w:unhideWhenUsed/>
    <w:qFormat/>
    <w:rsid w:val="00B60A44"/>
    <w:pPr>
      <w:spacing w:before="240" w:after="60"/>
      <w:outlineLvl w:val="7"/>
    </w:pPr>
    <w:rPr>
      <w:rFonts w:cstheme="majorBidi"/>
      <w:i/>
      <w:iCs/>
    </w:rPr>
  </w:style>
  <w:style w:type="paragraph" w:styleId="9">
    <w:name w:val="heading 9"/>
    <w:basedOn w:val="a0"/>
    <w:next w:val="a0"/>
    <w:link w:val="90"/>
    <w:uiPriority w:val="9"/>
    <w:semiHidden/>
    <w:unhideWhenUsed/>
    <w:qFormat/>
    <w:rsid w:val="00B60A44"/>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0A44"/>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B60A44"/>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B60A44"/>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B60A44"/>
    <w:rPr>
      <w:rFonts w:cstheme="majorBidi"/>
      <w:b/>
      <w:bCs/>
      <w:sz w:val="28"/>
      <w:szCs w:val="28"/>
    </w:rPr>
  </w:style>
  <w:style w:type="character" w:customStyle="1" w:styleId="50">
    <w:name w:val="Заголовок 5 Знак"/>
    <w:basedOn w:val="a1"/>
    <w:link w:val="5"/>
    <w:uiPriority w:val="9"/>
    <w:semiHidden/>
    <w:rsid w:val="00B60A44"/>
    <w:rPr>
      <w:rFonts w:cstheme="majorBidi"/>
      <w:b/>
      <w:bCs/>
      <w:i/>
      <w:iCs/>
      <w:sz w:val="26"/>
      <w:szCs w:val="26"/>
    </w:rPr>
  </w:style>
  <w:style w:type="character" w:customStyle="1" w:styleId="60">
    <w:name w:val="Заголовок 6 Знак"/>
    <w:basedOn w:val="a1"/>
    <w:link w:val="6"/>
    <w:uiPriority w:val="9"/>
    <w:semiHidden/>
    <w:rsid w:val="00B60A44"/>
    <w:rPr>
      <w:rFonts w:cstheme="majorBidi"/>
      <w:b/>
      <w:bCs/>
    </w:rPr>
  </w:style>
  <w:style w:type="character" w:customStyle="1" w:styleId="70">
    <w:name w:val="Заголовок 7 Знак"/>
    <w:basedOn w:val="a1"/>
    <w:link w:val="7"/>
    <w:uiPriority w:val="9"/>
    <w:semiHidden/>
    <w:rsid w:val="00B60A44"/>
    <w:rPr>
      <w:rFonts w:cstheme="majorBidi"/>
      <w:sz w:val="24"/>
      <w:szCs w:val="24"/>
    </w:rPr>
  </w:style>
  <w:style w:type="character" w:customStyle="1" w:styleId="80">
    <w:name w:val="Заголовок 8 Знак"/>
    <w:basedOn w:val="a1"/>
    <w:link w:val="8"/>
    <w:uiPriority w:val="9"/>
    <w:semiHidden/>
    <w:rsid w:val="00B60A44"/>
    <w:rPr>
      <w:rFonts w:cstheme="majorBidi"/>
      <w:i/>
      <w:iCs/>
      <w:sz w:val="24"/>
      <w:szCs w:val="24"/>
    </w:rPr>
  </w:style>
  <w:style w:type="character" w:customStyle="1" w:styleId="90">
    <w:name w:val="Заголовок 9 Знак"/>
    <w:basedOn w:val="a1"/>
    <w:link w:val="9"/>
    <w:uiPriority w:val="9"/>
    <w:semiHidden/>
    <w:rsid w:val="00B60A44"/>
    <w:rPr>
      <w:rFonts w:asciiTheme="majorHAnsi" w:eastAsiaTheme="majorEastAsia" w:hAnsiTheme="majorHAnsi" w:cstheme="majorBidi"/>
    </w:rPr>
  </w:style>
  <w:style w:type="paragraph" w:styleId="a4">
    <w:name w:val="caption"/>
    <w:basedOn w:val="a0"/>
    <w:next w:val="a0"/>
    <w:uiPriority w:val="35"/>
    <w:semiHidden/>
    <w:unhideWhenUsed/>
    <w:rsid w:val="0035137B"/>
    <w:rPr>
      <w:b/>
      <w:bCs/>
      <w:color w:val="4F81BD" w:themeColor="accent1"/>
      <w:sz w:val="18"/>
      <w:szCs w:val="18"/>
    </w:rPr>
  </w:style>
  <w:style w:type="paragraph" w:styleId="a5">
    <w:name w:val="Title"/>
    <w:basedOn w:val="a0"/>
    <w:next w:val="a0"/>
    <w:link w:val="a6"/>
    <w:uiPriority w:val="10"/>
    <w:qFormat/>
    <w:rsid w:val="00B60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1"/>
    <w:link w:val="a5"/>
    <w:uiPriority w:val="10"/>
    <w:rsid w:val="00B60A44"/>
    <w:rPr>
      <w:rFonts w:asciiTheme="majorHAnsi" w:eastAsiaTheme="majorEastAsia" w:hAnsiTheme="majorHAnsi" w:cstheme="majorBidi"/>
      <w:b/>
      <w:bCs/>
      <w:kern w:val="28"/>
      <w:sz w:val="32"/>
      <w:szCs w:val="32"/>
    </w:rPr>
  </w:style>
  <w:style w:type="paragraph" w:styleId="a7">
    <w:name w:val="Subtitle"/>
    <w:basedOn w:val="a0"/>
    <w:next w:val="a0"/>
    <w:link w:val="a8"/>
    <w:uiPriority w:val="11"/>
    <w:qFormat/>
    <w:rsid w:val="00B60A44"/>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1"/>
    <w:link w:val="a7"/>
    <w:uiPriority w:val="11"/>
    <w:rsid w:val="00B60A44"/>
    <w:rPr>
      <w:rFonts w:asciiTheme="majorHAnsi" w:eastAsiaTheme="majorEastAsia" w:hAnsiTheme="majorHAnsi" w:cstheme="majorBidi"/>
      <w:sz w:val="24"/>
      <w:szCs w:val="24"/>
    </w:rPr>
  </w:style>
  <w:style w:type="character" w:styleId="a9">
    <w:name w:val="Strong"/>
    <w:basedOn w:val="a1"/>
    <w:uiPriority w:val="22"/>
    <w:qFormat/>
    <w:rsid w:val="00B60A44"/>
    <w:rPr>
      <w:b/>
      <w:bCs/>
    </w:rPr>
  </w:style>
  <w:style w:type="character" w:styleId="aa">
    <w:name w:val="Emphasis"/>
    <w:basedOn w:val="a1"/>
    <w:uiPriority w:val="20"/>
    <w:qFormat/>
    <w:rsid w:val="00B60A44"/>
    <w:rPr>
      <w:rFonts w:asciiTheme="minorHAnsi" w:hAnsiTheme="minorHAnsi"/>
      <w:b/>
      <w:i/>
      <w:iCs/>
    </w:rPr>
  </w:style>
  <w:style w:type="paragraph" w:styleId="ab">
    <w:name w:val="No Spacing"/>
    <w:basedOn w:val="a0"/>
    <w:uiPriority w:val="1"/>
    <w:qFormat/>
    <w:rsid w:val="00B60A44"/>
    <w:rPr>
      <w:szCs w:val="32"/>
    </w:rPr>
  </w:style>
  <w:style w:type="paragraph" w:styleId="ac">
    <w:name w:val="List Paragraph"/>
    <w:basedOn w:val="a0"/>
    <w:uiPriority w:val="34"/>
    <w:qFormat/>
    <w:rsid w:val="00B60A44"/>
    <w:pPr>
      <w:ind w:left="720"/>
      <w:contextualSpacing/>
    </w:pPr>
  </w:style>
  <w:style w:type="paragraph" w:styleId="21">
    <w:name w:val="Quote"/>
    <w:basedOn w:val="a0"/>
    <w:next w:val="a0"/>
    <w:link w:val="22"/>
    <w:uiPriority w:val="29"/>
    <w:qFormat/>
    <w:rsid w:val="00B60A44"/>
    <w:rPr>
      <w:i/>
    </w:rPr>
  </w:style>
  <w:style w:type="character" w:customStyle="1" w:styleId="22">
    <w:name w:val="Цитата 2 Знак"/>
    <w:basedOn w:val="a1"/>
    <w:link w:val="21"/>
    <w:uiPriority w:val="29"/>
    <w:rsid w:val="00B60A44"/>
    <w:rPr>
      <w:i/>
      <w:sz w:val="24"/>
      <w:szCs w:val="24"/>
    </w:rPr>
  </w:style>
  <w:style w:type="paragraph" w:styleId="ad">
    <w:name w:val="Intense Quote"/>
    <w:basedOn w:val="a0"/>
    <w:next w:val="a0"/>
    <w:link w:val="ae"/>
    <w:uiPriority w:val="30"/>
    <w:qFormat/>
    <w:rsid w:val="00B60A44"/>
    <w:pPr>
      <w:ind w:left="720" w:right="720"/>
    </w:pPr>
    <w:rPr>
      <w:b/>
      <w:i/>
      <w:szCs w:val="22"/>
    </w:rPr>
  </w:style>
  <w:style w:type="character" w:customStyle="1" w:styleId="ae">
    <w:name w:val="Выделенная цитата Знак"/>
    <w:basedOn w:val="a1"/>
    <w:link w:val="ad"/>
    <w:uiPriority w:val="30"/>
    <w:rsid w:val="00B60A44"/>
    <w:rPr>
      <w:b/>
      <w:i/>
      <w:sz w:val="24"/>
    </w:rPr>
  </w:style>
  <w:style w:type="character" w:styleId="af">
    <w:name w:val="Subtle Emphasis"/>
    <w:uiPriority w:val="19"/>
    <w:qFormat/>
    <w:rsid w:val="00B60A44"/>
    <w:rPr>
      <w:i/>
      <w:color w:val="5A5A5A" w:themeColor="text1" w:themeTint="A5"/>
    </w:rPr>
  </w:style>
  <w:style w:type="character" w:styleId="af0">
    <w:name w:val="Intense Emphasis"/>
    <w:basedOn w:val="a1"/>
    <w:uiPriority w:val="21"/>
    <w:qFormat/>
    <w:rsid w:val="00B60A44"/>
    <w:rPr>
      <w:b/>
      <w:i/>
      <w:sz w:val="24"/>
      <w:szCs w:val="24"/>
      <w:u w:val="single"/>
    </w:rPr>
  </w:style>
  <w:style w:type="character" w:styleId="af1">
    <w:name w:val="Subtle Reference"/>
    <w:basedOn w:val="a1"/>
    <w:uiPriority w:val="31"/>
    <w:qFormat/>
    <w:rsid w:val="00B60A44"/>
    <w:rPr>
      <w:sz w:val="24"/>
      <w:szCs w:val="24"/>
      <w:u w:val="single"/>
    </w:rPr>
  </w:style>
  <w:style w:type="character" w:styleId="af2">
    <w:name w:val="Intense Reference"/>
    <w:basedOn w:val="a1"/>
    <w:uiPriority w:val="32"/>
    <w:qFormat/>
    <w:rsid w:val="00B60A44"/>
    <w:rPr>
      <w:b/>
      <w:sz w:val="24"/>
      <w:u w:val="single"/>
    </w:rPr>
  </w:style>
  <w:style w:type="character" w:styleId="af3">
    <w:name w:val="Book Title"/>
    <w:basedOn w:val="a1"/>
    <w:uiPriority w:val="33"/>
    <w:qFormat/>
    <w:rsid w:val="00B60A44"/>
    <w:rPr>
      <w:rFonts w:asciiTheme="majorHAnsi" w:eastAsiaTheme="majorEastAsia" w:hAnsiTheme="majorHAnsi"/>
      <w:b/>
      <w:i/>
      <w:sz w:val="24"/>
      <w:szCs w:val="24"/>
    </w:rPr>
  </w:style>
  <w:style w:type="paragraph" w:styleId="af4">
    <w:name w:val="TOC Heading"/>
    <w:basedOn w:val="1"/>
    <w:next w:val="a0"/>
    <w:uiPriority w:val="39"/>
    <w:semiHidden/>
    <w:unhideWhenUsed/>
    <w:qFormat/>
    <w:rsid w:val="00B60A44"/>
    <w:pPr>
      <w:outlineLvl w:val="9"/>
    </w:pPr>
  </w:style>
  <w:style w:type="character" w:customStyle="1" w:styleId="apple-converted-space">
    <w:name w:val="apple-converted-space"/>
    <w:rsid w:val="00276D47"/>
  </w:style>
  <w:style w:type="character" w:styleId="af5">
    <w:name w:val="Hyperlink"/>
    <w:uiPriority w:val="99"/>
    <w:unhideWhenUsed/>
    <w:rsid w:val="00276D47"/>
    <w:rPr>
      <w:color w:val="0000FF"/>
      <w:u w:val="single"/>
    </w:rPr>
  </w:style>
  <w:style w:type="paragraph" w:styleId="af6">
    <w:name w:val="header"/>
    <w:basedOn w:val="a0"/>
    <w:link w:val="af7"/>
    <w:uiPriority w:val="99"/>
    <w:unhideWhenUsed/>
    <w:rsid w:val="00276D47"/>
    <w:pPr>
      <w:tabs>
        <w:tab w:val="center" w:pos="4677"/>
        <w:tab w:val="right" w:pos="9355"/>
      </w:tabs>
    </w:pPr>
  </w:style>
  <w:style w:type="character" w:customStyle="1" w:styleId="af7">
    <w:name w:val="Верхний колонтитул Знак"/>
    <w:basedOn w:val="a1"/>
    <w:link w:val="af6"/>
    <w:uiPriority w:val="99"/>
    <w:rsid w:val="00276D47"/>
    <w:rPr>
      <w:rFonts w:ascii="Calibri" w:eastAsia="Times New Roman" w:hAnsi="Calibri" w:cs="Times New Roman"/>
      <w:sz w:val="24"/>
      <w:szCs w:val="24"/>
    </w:rPr>
  </w:style>
  <w:style w:type="paragraph" w:styleId="af8">
    <w:name w:val="footer"/>
    <w:basedOn w:val="a0"/>
    <w:link w:val="af9"/>
    <w:uiPriority w:val="99"/>
    <w:unhideWhenUsed/>
    <w:rsid w:val="00276D47"/>
    <w:pPr>
      <w:tabs>
        <w:tab w:val="center" w:pos="4677"/>
        <w:tab w:val="right" w:pos="9355"/>
      </w:tabs>
    </w:pPr>
  </w:style>
  <w:style w:type="character" w:customStyle="1" w:styleId="af9">
    <w:name w:val="Нижний колонтитул Знак"/>
    <w:basedOn w:val="a1"/>
    <w:link w:val="af8"/>
    <w:uiPriority w:val="99"/>
    <w:rsid w:val="00276D47"/>
    <w:rPr>
      <w:rFonts w:ascii="Calibri" w:eastAsia="Times New Roman" w:hAnsi="Calibri" w:cs="Times New Roman"/>
      <w:sz w:val="24"/>
      <w:szCs w:val="24"/>
    </w:rPr>
  </w:style>
  <w:style w:type="character" w:customStyle="1" w:styleId="afa">
    <w:name w:val="Текст выноски Знак"/>
    <w:basedOn w:val="a1"/>
    <w:link w:val="afb"/>
    <w:uiPriority w:val="99"/>
    <w:semiHidden/>
    <w:rsid w:val="00276D47"/>
    <w:rPr>
      <w:rFonts w:ascii="Tahoma" w:eastAsia="Times New Roman" w:hAnsi="Tahoma" w:cs="Times New Roman"/>
      <w:sz w:val="16"/>
      <w:szCs w:val="16"/>
    </w:rPr>
  </w:style>
  <w:style w:type="paragraph" w:styleId="afb">
    <w:name w:val="Balloon Text"/>
    <w:basedOn w:val="a0"/>
    <w:link w:val="afa"/>
    <w:uiPriority w:val="99"/>
    <w:semiHidden/>
    <w:unhideWhenUsed/>
    <w:rsid w:val="00276D47"/>
    <w:rPr>
      <w:rFonts w:ascii="Tahoma" w:hAnsi="Tahoma"/>
      <w:sz w:val="16"/>
      <w:szCs w:val="16"/>
    </w:rPr>
  </w:style>
  <w:style w:type="paragraph" w:styleId="afc">
    <w:name w:val="Normal (Web)"/>
    <w:basedOn w:val="a0"/>
    <w:unhideWhenUsed/>
    <w:rsid w:val="00276D47"/>
    <w:pPr>
      <w:spacing w:before="100" w:beforeAutospacing="1" w:after="100" w:afterAutospacing="1"/>
    </w:pPr>
    <w:rPr>
      <w:rFonts w:ascii="Times New Roman" w:hAnsi="Times New Roman"/>
      <w:lang w:eastAsia="ru-RU"/>
    </w:rPr>
  </w:style>
  <w:style w:type="character" w:customStyle="1" w:styleId="iceouttxt">
    <w:name w:val="iceouttxt"/>
    <w:basedOn w:val="a1"/>
    <w:rsid w:val="00276D47"/>
  </w:style>
  <w:style w:type="paragraph" w:styleId="11">
    <w:name w:val="toc 1"/>
    <w:basedOn w:val="a0"/>
    <w:next w:val="a0"/>
    <w:autoRedefine/>
    <w:uiPriority w:val="39"/>
    <w:unhideWhenUsed/>
    <w:rsid w:val="00276D47"/>
  </w:style>
  <w:style w:type="paragraph" w:styleId="23">
    <w:name w:val="toc 2"/>
    <w:basedOn w:val="a0"/>
    <w:next w:val="a0"/>
    <w:autoRedefine/>
    <w:uiPriority w:val="39"/>
    <w:unhideWhenUsed/>
    <w:rsid w:val="00276D47"/>
    <w:pPr>
      <w:ind w:left="240"/>
    </w:pPr>
  </w:style>
  <w:style w:type="paragraph" w:styleId="31">
    <w:name w:val="toc 3"/>
    <w:basedOn w:val="a0"/>
    <w:next w:val="a0"/>
    <w:autoRedefine/>
    <w:uiPriority w:val="39"/>
    <w:unhideWhenUsed/>
    <w:rsid w:val="00276D47"/>
    <w:pPr>
      <w:ind w:left="480"/>
    </w:pPr>
  </w:style>
  <w:style w:type="table" w:styleId="afd">
    <w:name w:val="Table Grid"/>
    <w:basedOn w:val="a2"/>
    <w:uiPriority w:val="39"/>
    <w:rsid w:val="00FE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1"/>
    <w:uiPriority w:val="99"/>
    <w:semiHidden/>
    <w:unhideWhenUsed/>
    <w:rsid w:val="00E15447"/>
    <w:rPr>
      <w:sz w:val="16"/>
      <w:szCs w:val="16"/>
    </w:rPr>
  </w:style>
  <w:style w:type="paragraph" w:styleId="aff">
    <w:name w:val="annotation text"/>
    <w:basedOn w:val="a0"/>
    <w:link w:val="aff0"/>
    <w:uiPriority w:val="99"/>
    <w:semiHidden/>
    <w:unhideWhenUsed/>
    <w:rsid w:val="00E15447"/>
    <w:rPr>
      <w:sz w:val="20"/>
      <w:szCs w:val="20"/>
    </w:rPr>
  </w:style>
  <w:style w:type="character" w:customStyle="1" w:styleId="aff0">
    <w:name w:val="Текст примечания Знак"/>
    <w:basedOn w:val="a1"/>
    <w:link w:val="aff"/>
    <w:uiPriority w:val="99"/>
    <w:semiHidden/>
    <w:rsid w:val="00E15447"/>
    <w:rPr>
      <w:rFonts w:ascii="Calibri" w:eastAsia="Times New Roman" w:hAnsi="Calibri" w:cs="Times New Roman"/>
      <w:sz w:val="20"/>
      <w:szCs w:val="20"/>
    </w:rPr>
  </w:style>
  <w:style w:type="paragraph" w:styleId="aff1">
    <w:name w:val="annotation subject"/>
    <w:basedOn w:val="aff"/>
    <w:next w:val="aff"/>
    <w:link w:val="aff2"/>
    <w:uiPriority w:val="99"/>
    <w:semiHidden/>
    <w:unhideWhenUsed/>
    <w:rsid w:val="00E15447"/>
    <w:rPr>
      <w:b/>
      <w:bCs/>
    </w:rPr>
  </w:style>
  <w:style w:type="character" w:customStyle="1" w:styleId="aff2">
    <w:name w:val="Тема примечания Знак"/>
    <w:basedOn w:val="aff0"/>
    <w:link w:val="aff1"/>
    <w:uiPriority w:val="99"/>
    <w:semiHidden/>
    <w:rsid w:val="00E15447"/>
    <w:rPr>
      <w:rFonts w:ascii="Calibri" w:eastAsia="Times New Roman" w:hAnsi="Calibri" w:cs="Times New Roman"/>
      <w:b/>
      <w:bCs/>
      <w:sz w:val="20"/>
      <w:szCs w:val="20"/>
    </w:rPr>
  </w:style>
  <w:style w:type="paragraph" w:styleId="aff3">
    <w:name w:val="Body Text Indent"/>
    <w:basedOn w:val="a0"/>
    <w:link w:val="aff4"/>
    <w:rsid w:val="002D7A5F"/>
    <w:pPr>
      <w:ind w:firstLine="851"/>
      <w:jc w:val="both"/>
    </w:pPr>
    <w:rPr>
      <w:rFonts w:ascii="Calibri" w:eastAsia="Times New Roman" w:hAnsi="Calibri"/>
      <w:szCs w:val="20"/>
    </w:rPr>
  </w:style>
  <w:style w:type="character" w:customStyle="1" w:styleId="aff4">
    <w:name w:val="Основной текст с отступом Знак"/>
    <w:basedOn w:val="a1"/>
    <w:link w:val="aff3"/>
    <w:rsid w:val="002D7A5F"/>
    <w:rPr>
      <w:rFonts w:ascii="Calibri" w:eastAsia="Times New Roman" w:hAnsi="Calibri"/>
      <w:sz w:val="24"/>
      <w:szCs w:val="20"/>
    </w:rPr>
  </w:style>
  <w:style w:type="paragraph" w:customStyle="1" w:styleId="ConsPlusTitle">
    <w:name w:val="ConsPlusTitle"/>
    <w:uiPriority w:val="99"/>
    <w:rsid w:val="00F50CA5"/>
    <w:pPr>
      <w:widowControl w:val="0"/>
      <w:autoSpaceDE w:val="0"/>
      <w:autoSpaceDN w:val="0"/>
      <w:adjustRightInd w:val="0"/>
      <w:spacing w:after="0" w:line="240" w:lineRule="auto"/>
    </w:pPr>
    <w:rPr>
      <w:rFonts w:ascii="Arial" w:eastAsia="Times New Roman" w:hAnsi="Arial" w:cs="Arial"/>
      <w:b/>
      <w:bCs/>
      <w:sz w:val="16"/>
      <w:szCs w:val="16"/>
      <w:lang w:val="ru-RU" w:eastAsia="ru-RU" w:bidi="ar-SA"/>
    </w:rPr>
  </w:style>
  <w:style w:type="paragraph" w:customStyle="1" w:styleId="ConsPlusNormal">
    <w:name w:val="ConsPlusNormal"/>
    <w:rsid w:val="00F50CA5"/>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aff5">
    <w:name w:val="Date"/>
    <w:basedOn w:val="a0"/>
    <w:next w:val="a0"/>
    <w:link w:val="aff6"/>
    <w:rsid w:val="00A80FB9"/>
    <w:rPr>
      <w:rFonts w:ascii="Times New Roman" w:eastAsia="Times New Roman" w:hAnsi="Times New Roman"/>
      <w:szCs w:val="20"/>
      <w:lang w:val="ru-RU" w:eastAsia="ru-RU" w:bidi="ar-SA"/>
    </w:rPr>
  </w:style>
  <w:style w:type="character" w:customStyle="1" w:styleId="aff6">
    <w:name w:val="Дата Знак"/>
    <w:basedOn w:val="a1"/>
    <w:link w:val="aff5"/>
    <w:rsid w:val="00A80FB9"/>
    <w:rPr>
      <w:rFonts w:ascii="Times New Roman" w:eastAsia="Times New Roman" w:hAnsi="Times New Roman"/>
      <w:sz w:val="24"/>
      <w:szCs w:val="20"/>
      <w:lang w:val="ru-RU" w:eastAsia="ru-RU" w:bidi="ar-SA"/>
    </w:rPr>
  </w:style>
  <w:style w:type="paragraph" w:styleId="aff7">
    <w:name w:val="footnote text"/>
    <w:basedOn w:val="a0"/>
    <w:link w:val="aff8"/>
    <w:uiPriority w:val="99"/>
    <w:semiHidden/>
    <w:unhideWhenUsed/>
    <w:rsid w:val="00DA0FD7"/>
    <w:rPr>
      <w:rFonts w:ascii="Calibri" w:eastAsia="Calibri" w:hAnsi="Calibri" w:cs="Calibri"/>
      <w:color w:val="000000"/>
      <w:sz w:val="20"/>
      <w:szCs w:val="20"/>
      <w:lang w:val="ru-RU" w:eastAsia="ru-RU" w:bidi="ar-SA"/>
    </w:rPr>
  </w:style>
  <w:style w:type="character" w:customStyle="1" w:styleId="aff8">
    <w:name w:val="Текст сноски Знак"/>
    <w:basedOn w:val="a1"/>
    <w:link w:val="aff7"/>
    <w:uiPriority w:val="99"/>
    <w:semiHidden/>
    <w:rsid w:val="00DA0FD7"/>
    <w:rPr>
      <w:rFonts w:ascii="Calibri" w:eastAsia="Calibri" w:hAnsi="Calibri" w:cs="Calibri"/>
      <w:color w:val="000000"/>
      <w:sz w:val="20"/>
      <w:szCs w:val="20"/>
      <w:lang w:val="ru-RU" w:eastAsia="ru-RU" w:bidi="ar-SA"/>
    </w:rPr>
  </w:style>
  <w:style w:type="character" w:styleId="aff9">
    <w:name w:val="footnote reference"/>
    <w:basedOn w:val="a1"/>
    <w:uiPriority w:val="99"/>
    <w:semiHidden/>
    <w:unhideWhenUsed/>
    <w:rsid w:val="00DA0FD7"/>
    <w:rPr>
      <w:vertAlign w:val="superscript"/>
    </w:rPr>
  </w:style>
  <w:style w:type="numbering" w:customStyle="1" w:styleId="12">
    <w:name w:val="Нет списка1"/>
    <w:next w:val="a3"/>
    <w:uiPriority w:val="99"/>
    <w:semiHidden/>
    <w:unhideWhenUsed/>
    <w:rsid w:val="009B547E"/>
  </w:style>
  <w:style w:type="numbering" w:customStyle="1" w:styleId="24">
    <w:name w:val="Нет списка2"/>
    <w:next w:val="a3"/>
    <w:uiPriority w:val="99"/>
    <w:semiHidden/>
    <w:unhideWhenUsed/>
    <w:rsid w:val="009F7E2F"/>
  </w:style>
  <w:style w:type="character" w:styleId="affa">
    <w:name w:val="FollowedHyperlink"/>
    <w:basedOn w:val="a1"/>
    <w:uiPriority w:val="99"/>
    <w:semiHidden/>
    <w:unhideWhenUsed/>
    <w:rsid w:val="009F7E2F"/>
    <w:rPr>
      <w:color w:val="954F72"/>
      <w:u w:val="single"/>
    </w:rPr>
  </w:style>
  <w:style w:type="paragraph" w:customStyle="1" w:styleId="msonormal0">
    <w:name w:val="msonormal"/>
    <w:basedOn w:val="a0"/>
    <w:rsid w:val="009F7E2F"/>
    <w:pPr>
      <w:spacing w:before="100" w:beforeAutospacing="1" w:after="100" w:afterAutospacing="1"/>
    </w:pPr>
    <w:rPr>
      <w:rFonts w:ascii="Times New Roman" w:eastAsia="Times New Roman" w:hAnsi="Times New Roman"/>
      <w:lang w:val="ru-RU" w:eastAsia="ru-RU" w:bidi="ar-SA"/>
    </w:rPr>
  </w:style>
  <w:style w:type="paragraph" w:customStyle="1" w:styleId="font5">
    <w:name w:val="font5"/>
    <w:basedOn w:val="a0"/>
    <w:rsid w:val="009F7E2F"/>
    <w:pPr>
      <w:spacing w:before="100" w:beforeAutospacing="1" w:after="100" w:afterAutospacing="1"/>
    </w:pPr>
    <w:rPr>
      <w:rFonts w:ascii="Arial Narrow" w:eastAsia="Times New Roman" w:hAnsi="Arial Narrow"/>
      <w:color w:val="000000"/>
      <w:sz w:val="16"/>
      <w:szCs w:val="16"/>
      <w:lang w:val="ru-RU" w:eastAsia="ru-RU" w:bidi="ar-SA"/>
    </w:rPr>
  </w:style>
  <w:style w:type="paragraph" w:customStyle="1" w:styleId="font6">
    <w:name w:val="font6"/>
    <w:basedOn w:val="a0"/>
    <w:rsid w:val="009F7E2F"/>
    <w:pPr>
      <w:spacing w:before="100" w:beforeAutospacing="1" w:after="100" w:afterAutospacing="1"/>
    </w:pPr>
    <w:rPr>
      <w:rFonts w:ascii="Arial Narrow" w:eastAsia="Times New Roman" w:hAnsi="Arial Narrow"/>
      <w:b/>
      <w:bCs/>
      <w:color w:val="000000"/>
      <w:sz w:val="16"/>
      <w:szCs w:val="16"/>
      <w:lang w:val="ru-RU" w:eastAsia="ru-RU" w:bidi="ar-SA"/>
    </w:rPr>
  </w:style>
  <w:style w:type="paragraph" w:customStyle="1" w:styleId="xl75">
    <w:name w:val="xl75"/>
    <w:basedOn w:val="a0"/>
    <w:rsid w:val="009F7E2F"/>
    <w:pPr>
      <w:spacing w:before="100" w:beforeAutospacing="1" w:after="100" w:afterAutospacing="1"/>
    </w:pPr>
    <w:rPr>
      <w:rFonts w:ascii="Arial Narrow" w:eastAsia="Times New Roman" w:hAnsi="Arial Narrow"/>
      <w:sz w:val="16"/>
      <w:szCs w:val="16"/>
      <w:lang w:val="ru-RU" w:eastAsia="ru-RU" w:bidi="ar-SA"/>
    </w:rPr>
  </w:style>
  <w:style w:type="paragraph" w:customStyle="1" w:styleId="xl76">
    <w:name w:val="xl76"/>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sz w:val="16"/>
      <w:szCs w:val="16"/>
      <w:lang w:val="ru-RU" w:eastAsia="ru-RU" w:bidi="ar-SA"/>
    </w:rPr>
  </w:style>
  <w:style w:type="paragraph" w:customStyle="1" w:styleId="xl77">
    <w:name w:val="xl77"/>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6"/>
      <w:szCs w:val="16"/>
      <w:lang w:val="ru-RU" w:eastAsia="ru-RU" w:bidi="ar-SA"/>
    </w:rPr>
  </w:style>
  <w:style w:type="paragraph" w:customStyle="1" w:styleId="xl78">
    <w:name w:val="xl78"/>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79">
    <w:name w:val="xl79"/>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sz w:val="16"/>
      <w:szCs w:val="16"/>
      <w:lang w:val="ru-RU" w:eastAsia="ru-RU" w:bidi="ar-SA"/>
    </w:rPr>
  </w:style>
  <w:style w:type="paragraph" w:customStyle="1" w:styleId="xl80">
    <w:name w:val="xl80"/>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b/>
      <w:bCs/>
      <w:sz w:val="16"/>
      <w:szCs w:val="16"/>
      <w:lang w:val="ru-RU" w:eastAsia="ru-RU" w:bidi="ar-SA"/>
    </w:rPr>
  </w:style>
  <w:style w:type="paragraph" w:customStyle="1" w:styleId="xl81">
    <w:name w:val="xl81"/>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82">
    <w:name w:val="xl82"/>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16"/>
      <w:szCs w:val="16"/>
      <w:lang w:val="ru-RU" w:eastAsia="ru-RU" w:bidi="ar-SA"/>
    </w:rPr>
  </w:style>
  <w:style w:type="paragraph" w:customStyle="1" w:styleId="xl83">
    <w:name w:val="xl83"/>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84">
    <w:name w:val="xl84"/>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Times New Roman" w:hAnsi="Arial Narrow"/>
      <w:b/>
      <w:bCs/>
      <w:sz w:val="16"/>
      <w:szCs w:val="16"/>
      <w:lang w:val="ru-RU" w:eastAsia="ru-RU" w:bidi="ar-SA"/>
    </w:rPr>
  </w:style>
  <w:style w:type="paragraph" w:customStyle="1" w:styleId="xl85">
    <w:name w:val="xl85"/>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86">
    <w:name w:val="xl86"/>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87">
    <w:name w:val="xl87"/>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88">
    <w:name w:val="xl88"/>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89">
    <w:name w:val="xl89"/>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90">
    <w:name w:val="xl90"/>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91">
    <w:name w:val="xl91"/>
    <w:basedOn w:val="a0"/>
    <w:rsid w:val="009F7E2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Narrow" w:eastAsia="Times New Roman" w:hAnsi="Arial Narrow"/>
      <w:sz w:val="16"/>
      <w:szCs w:val="16"/>
      <w:lang w:val="ru-RU" w:eastAsia="ru-RU" w:bidi="ar-SA"/>
    </w:rPr>
  </w:style>
  <w:style w:type="paragraph" w:customStyle="1" w:styleId="xl92">
    <w:name w:val="xl92"/>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93">
    <w:name w:val="xl93"/>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94">
    <w:name w:val="xl94"/>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95">
    <w:name w:val="xl95"/>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96">
    <w:name w:val="xl96"/>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olor w:val="000000"/>
      <w:sz w:val="16"/>
      <w:szCs w:val="16"/>
      <w:lang w:val="ru-RU" w:eastAsia="ru-RU" w:bidi="ar-SA"/>
    </w:rPr>
  </w:style>
  <w:style w:type="paragraph" w:customStyle="1" w:styleId="xl97">
    <w:name w:val="xl97"/>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98">
    <w:name w:val="xl98"/>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99">
    <w:name w:val="xl99"/>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00">
    <w:name w:val="xl100"/>
    <w:basedOn w:val="a0"/>
    <w:rsid w:val="009F7E2F"/>
    <w:pP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01">
    <w:name w:val="xl101"/>
    <w:basedOn w:val="a0"/>
    <w:rsid w:val="009F7E2F"/>
    <w:pP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02">
    <w:name w:val="xl102"/>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olor w:val="000000"/>
      <w:sz w:val="16"/>
      <w:szCs w:val="16"/>
      <w:lang w:val="ru-RU" w:eastAsia="ru-RU" w:bidi="ar-SA"/>
    </w:rPr>
  </w:style>
  <w:style w:type="paragraph" w:customStyle="1" w:styleId="xl103">
    <w:name w:val="xl103"/>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b/>
      <w:bCs/>
      <w:color w:val="000000"/>
      <w:sz w:val="16"/>
      <w:szCs w:val="16"/>
      <w:lang w:val="ru-RU" w:eastAsia="ru-RU" w:bidi="ar-SA"/>
    </w:rPr>
  </w:style>
  <w:style w:type="paragraph" w:customStyle="1" w:styleId="xl104">
    <w:name w:val="xl104"/>
    <w:basedOn w:val="a0"/>
    <w:rsid w:val="009F7E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olor w:val="000000"/>
      <w:sz w:val="16"/>
      <w:szCs w:val="16"/>
      <w:lang w:val="ru-RU" w:eastAsia="ru-RU" w:bidi="ar-SA"/>
    </w:rPr>
  </w:style>
  <w:style w:type="character" w:customStyle="1" w:styleId="13">
    <w:name w:val="Неразрешенное упоминание1"/>
    <w:basedOn w:val="a1"/>
    <w:uiPriority w:val="99"/>
    <w:semiHidden/>
    <w:unhideWhenUsed/>
    <w:rsid w:val="000C5C63"/>
    <w:rPr>
      <w:color w:val="808080"/>
      <w:shd w:val="clear" w:color="auto" w:fill="E6E6E6"/>
    </w:rPr>
  </w:style>
  <w:style w:type="paragraph" w:styleId="a">
    <w:name w:val="List Bullet"/>
    <w:basedOn w:val="a0"/>
    <w:autoRedefine/>
    <w:uiPriority w:val="99"/>
    <w:rsid w:val="00A63F8F"/>
    <w:pPr>
      <w:numPr>
        <w:numId w:val="2"/>
      </w:numPr>
    </w:pPr>
    <w:rPr>
      <w:rFonts w:ascii="Times New Roman" w:eastAsia="Times New Roman" w:hAnsi="Times New Roman"/>
      <w:szCs w:val="20"/>
      <w:lang w:val="ru-RU" w:eastAsia="ru-RU" w:bidi="ar-SA"/>
    </w:rPr>
  </w:style>
  <w:style w:type="table" w:customStyle="1" w:styleId="25">
    <w:name w:val="2"/>
    <w:basedOn w:val="a2"/>
    <w:rsid w:val="009238DA"/>
    <w:rPr>
      <w:rFonts w:ascii="Calibri" w:eastAsia="Calibri" w:hAnsi="Calibri" w:cs="Calibri"/>
      <w:color w:val="000000"/>
      <w:lang w:val="ru-RU" w:eastAsia="ru-RU" w:bidi="ar-SA"/>
    </w:rPr>
    <w:tblPr>
      <w:tblStyleRowBandSize w:val="1"/>
      <w:tblStyleColBandSize w:val="1"/>
      <w:tblInd w:w="0" w:type="nil"/>
      <w:tblCellMar>
        <w:left w:w="0" w:type="dxa"/>
        <w:right w:w="0" w:type="dxa"/>
      </w:tblCellMar>
    </w:tblPr>
  </w:style>
  <w:style w:type="paragraph" w:customStyle="1" w:styleId="font7">
    <w:name w:val="font7"/>
    <w:basedOn w:val="a0"/>
    <w:rsid w:val="00BF5039"/>
    <w:pPr>
      <w:spacing w:before="100" w:beforeAutospacing="1" w:after="100" w:afterAutospacing="1"/>
    </w:pPr>
    <w:rPr>
      <w:rFonts w:ascii="Arial Narrow" w:eastAsia="Times New Roman" w:hAnsi="Arial Narrow"/>
      <w:b/>
      <w:bCs/>
      <w:sz w:val="16"/>
      <w:szCs w:val="16"/>
      <w:lang w:val="ru-RU" w:eastAsia="ru-RU" w:bidi="ar-SA"/>
    </w:rPr>
  </w:style>
  <w:style w:type="paragraph" w:customStyle="1" w:styleId="font8">
    <w:name w:val="font8"/>
    <w:basedOn w:val="a0"/>
    <w:rsid w:val="00BF5039"/>
    <w:pPr>
      <w:spacing w:before="100" w:beforeAutospacing="1" w:after="100" w:afterAutospacing="1"/>
    </w:pPr>
    <w:rPr>
      <w:rFonts w:ascii="Arial Narrow" w:eastAsia="Times New Roman" w:hAnsi="Arial Narrow"/>
      <w:sz w:val="16"/>
      <w:szCs w:val="16"/>
      <w:lang w:val="ru-RU" w:eastAsia="ru-RU" w:bidi="ar-SA"/>
    </w:rPr>
  </w:style>
  <w:style w:type="paragraph" w:customStyle="1" w:styleId="xl67">
    <w:name w:val="xl67"/>
    <w:basedOn w:val="a0"/>
    <w:rsid w:val="00BF5039"/>
    <w:pPr>
      <w:spacing w:before="100" w:beforeAutospacing="1" w:after="100" w:afterAutospacing="1"/>
    </w:pPr>
    <w:rPr>
      <w:rFonts w:ascii="Arial Narrow" w:eastAsia="Times New Roman" w:hAnsi="Arial Narrow"/>
      <w:sz w:val="16"/>
      <w:szCs w:val="16"/>
      <w:lang w:val="ru-RU" w:eastAsia="ru-RU" w:bidi="ar-SA"/>
    </w:rPr>
  </w:style>
  <w:style w:type="paragraph" w:customStyle="1" w:styleId="xl68">
    <w:name w:val="xl68"/>
    <w:basedOn w:val="a0"/>
    <w:rsid w:val="00BF5039"/>
    <w:pP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69">
    <w:name w:val="xl69"/>
    <w:basedOn w:val="a0"/>
    <w:rsid w:val="00BF5039"/>
    <w:pPr>
      <w:spacing w:before="100" w:beforeAutospacing="1" w:after="100" w:afterAutospacing="1"/>
    </w:pPr>
    <w:rPr>
      <w:rFonts w:ascii="Arial Narrow" w:eastAsia="Times New Roman" w:hAnsi="Arial Narrow"/>
      <w:b/>
      <w:bCs/>
      <w:sz w:val="16"/>
      <w:szCs w:val="16"/>
      <w:lang w:val="ru-RU" w:eastAsia="ru-RU" w:bidi="ar-SA"/>
    </w:rPr>
  </w:style>
  <w:style w:type="paragraph" w:customStyle="1" w:styleId="xl70">
    <w:name w:val="xl70"/>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sz w:val="16"/>
      <w:szCs w:val="16"/>
      <w:lang w:val="ru-RU" w:eastAsia="ru-RU" w:bidi="ar-SA"/>
    </w:rPr>
  </w:style>
  <w:style w:type="paragraph" w:customStyle="1" w:styleId="xl71">
    <w:name w:val="xl71"/>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6"/>
      <w:szCs w:val="16"/>
      <w:lang w:val="ru-RU" w:eastAsia="ru-RU" w:bidi="ar-SA"/>
    </w:rPr>
  </w:style>
  <w:style w:type="paragraph" w:customStyle="1" w:styleId="xl72">
    <w:name w:val="xl72"/>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73">
    <w:name w:val="xl73"/>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sz w:val="16"/>
      <w:szCs w:val="16"/>
      <w:lang w:val="ru-RU" w:eastAsia="ru-RU" w:bidi="ar-SA"/>
    </w:rPr>
  </w:style>
  <w:style w:type="paragraph" w:customStyle="1" w:styleId="xl74">
    <w:name w:val="xl74"/>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b/>
      <w:bCs/>
      <w:sz w:val="16"/>
      <w:szCs w:val="16"/>
      <w:lang w:val="ru-RU" w:eastAsia="ru-RU" w:bidi="ar-SA"/>
    </w:rPr>
  </w:style>
  <w:style w:type="paragraph" w:customStyle="1" w:styleId="xl105">
    <w:name w:val="xl105"/>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06">
    <w:name w:val="xl106"/>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sz w:val="16"/>
      <w:szCs w:val="16"/>
      <w:lang w:val="ru-RU" w:eastAsia="ru-RU" w:bidi="ar-SA"/>
    </w:rPr>
  </w:style>
  <w:style w:type="paragraph" w:customStyle="1" w:styleId="xl107">
    <w:name w:val="xl107"/>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16"/>
      <w:szCs w:val="16"/>
      <w:lang w:val="ru-RU" w:eastAsia="ru-RU" w:bidi="ar-SA"/>
    </w:rPr>
  </w:style>
  <w:style w:type="paragraph" w:customStyle="1" w:styleId="xl108">
    <w:name w:val="xl108"/>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ru-RU" w:eastAsia="ru-RU" w:bidi="ar-SA"/>
    </w:rPr>
  </w:style>
  <w:style w:type="paragraph" w:customStyle="1" w:styleId="xl109">
    <w:name w:val="xl109"/>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sz w:val="16"/>
      <w:szCs w:val="16"/>
      <w:lang w:val="ru-RU" w:eastAsia="ru-RU" w:bidi="ar-SA"/>
    </w:rPr>
  </w:style>
  <w:style w:type="paragraph" w:customStyle="1" w:styleId="xl110">
    <w:name w:val="xl110"/>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Times New Roman" w:hAnsi="Arial Narrow"/>
      <w:b/>
      <w:bCs/>
      <w:sz w:val="16"/>
      <w:szCs w:val="16"/>
      <w:lang w:val="ru-RU" w:eastAsia="ru-RU" w:bidi="ar-SA"/>
    </w:rPr>
  </w:style>
  <w:style w:type="paragraph" w:customStyle="1" w:styleId="font0">
    <w:name w:val="font0"/>
    <w:basedOn w:val="a0"/>
    <w:rsid w:val="00BF5039"/>
    <w:pPr>
      <w:spacing w:before="100" w:beforeAutospacing="1" w:after="100" w:afterAutospacing="1"/>
    </w:pPr>
    <w:rPr>
      <w:rFonts w:ascii="Calibri" w:eastAsia="Times New Roman" w:hAnsi="Calibri"/>
      <w:color w:val="000000"/>
      <w:sz w:val="22"/>
      <w:szCs w:val="22"/>
      <w:lang w:val="ru-RU" w:eastAsia="ru-RU" w:bidi="ar-SA"/>
    </w:rPr>
  </w:style>
  <w:style w:type="paragraph" w:customStyle="1" w:styleId="xl111">
    <w:name w:val="xl111"/>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12">
    <w:name w:val="xl112"/>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13">
    <w:name w:val="xl113"/>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14">
    <w:name w:val="xl114"/>
    <w:basedOn w:val="a0"/>
    <w:rsid w:val="00BF503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15">
    <w:name w:val="xl115"/>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16">
    <w:name w:val="xl116"/>
    <w:basedOn w:val="a0"/>
    <w:rsid w:val="00BF503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Narrow" w:eastAsia="Times New Roman" w:hAnsi="Arial Narrow"/>
      <w:sz w:val="16"/>
      <w:szCs w:val="16"/>
      <w:lang w:val="ru-RU" w:eastAsia="ru-RU" w:bidi="ar-SA"/>
    </w:rPr>
  </w:style>
  <w:style w:type="paragraph" w:customStyle="1" w:styleId="xl117">
    <w:name w:val="xl117"/>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18">
    <w:name w:val="xl118"/>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top"/>
    </w:pPr>
    <w:rPr>
      <w:rFonts w:ascii="Arial Narrow" w:eastAsia="Times New Roman" w:hAnsi="Arial Narrow"/>
      <w:color w:val="000000"/>
      <w:sz w:val="16"/>
      <w:szCs w:val="16"/>
      <w:lang w:val="ru-RU" w:eastAsia="ru-RU" w:bidi="ar-SA"/>
    </w:rPr>
  </w:style>
  <w:style w:type="paragraph" w:customStyle="1" w:styleId="xl119">
    <w:name w:val="xl119"/>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top"/>
    </w:pPr>
    <w:rPr>
      <w:rFonts w:ascii="Arial" w:eastAsia="Times New Roman" w:hAnsi="Arial" w:cs="Arial"/>
      <w:color w:val="000000"/>
      <w:sz w:val="18"/>
      <w:szCs w:val="18"/>
      <w:lang w:val="ru-RU" w:eastAsia="ru-RU" w:bidi="ar-SA"/>
    </w:rPr>
  </w:style>
  <w:style w:type="paragraph" w:customStyle="1" w:styleId="xl120">
    <w:name w:val="xl120"/>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olor w:val="000000"/>
      <w:sz w:val="16"/>
      <w:szCs w:val="16"/>
      <w:lang w:val="ru-RU" w:eastAsia="ru-RU" w:bidi="ar-SA"/>
    </w:rPr>
  </w:style>
  <w:style w:type="paragraph" w:customStyle="1" w:styleId="xl121">
    <w:name w:val="xl121"/>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22">
    <w:name w:val="xl122"/>
    <w:basedOn w:val="a0"/>
    <w:rsid w:val="00BF503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23">
    <w:name w:val="xl123"/>
    <w:basedOn w:val="a0"/>
    <w:rsid w:val="00BF5039"/>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24">
    <w:name w:val="xl124"/>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25">
    <w:name w:val="xl125"/>
    <w:basedOn w:val="a0"/>
    <w:rsid w:val="00BF50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26">
    <w:name w:val="xl126"/>
    <w:basedOn w:val="a0"/>
    <w:rsid w:val="00BF50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27">
    <w:name w:val="xl127"/>
    <w:basedOn w:val="a0"/>
    <w:rsid w:val="00BF50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sz w:val="16"/>
      <w:szCs w:val="16"/>
      <w:lang w:val="ru-RU" w:eastAsia="ru-RU" w:bidi="ar-SA"/>
    </w:rPr>
  </w:style>
  <w:style w:type="paragraph" w:customStyle="1" w:styleId="xl128">
    <w:name w:val="xl128"/>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top"/>
    </w:pPr>
    <w:rPr>
      <w:rFonts w:ascii="Arial Narrow" w:eastAsia="Times New Roman" w:hAnsi="Arial Narrow"/>
      <w:color w:val="000000"/>
      <w:sz w:val="16"/>
      <w:szCs w:val="16"/>
      <w:lang w:val="ru-RU" w:eastAsia="ru-RU" w:bidi="ar-SA"/>
    </w:rPr>
  </w:style>
  <w:style w:type="paragraph" w:customStyle="1" w:styleId="xl129">
    <w:name w:val="xl129"/>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olor w:val="000000"/>
      <w:sz w:val="16"/>
      <w:szCs w:val="16"/>
      <w:lang w:val="ru-RU" w:eastAsia="ru-RU" w:bidi="ar-SA"/>
    </w:rPr>
  </w:style>
  <w:style w:type="paragraph" w:customStyle="1" w:styleId="xl130">
    <w:name w:val="xl130"/>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top"/>
    </w:pPr>
    <w:rPr>
      <w:rFonts w:ascii="Arial Narrow" w:eastAsia="Times New Roman" w:hAnsi="Arial Narrow"/>
      <w:b/>
      <w:bCs/>
      <w:color w:val="000000"/>
      <w:sz w:val="16"/>
      <w:szCs w:val="16"/>
      <w:lang w:val="ru-RU" w:eastAsia="ru-RU" w:bidi="ar-SA"/>
    </w:rPr>
  </w:style>
  <w:style w:type="paragraph" w:customStyle="1" w:styleId="xl131">
    <w:name w:val="xl131"/>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b/>
      <w:bCs/>
      <w:color w:val="000000"/>
      <w:sz w:val="16"/>
      <w:szCs w:val="16"/>
      <w:lang w:val="ru-RU" w:eastAsia="ru-RU" w:bidi="ar-SA"/>
    </w:rPr>
  </w:style>
  <w:style w:type="paragraph" w:customStyle="1" w:styleId="xl132">
    <w:name w:val="xl132"/>
    <w:basedOn w:val="a0"/>
    <w:rsid w:val="00BF503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33">
    <w:name w:val="xl133"/>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34">
    <w:name w:val="xl134"/>
    <w:basedOn w:val="a0"/>
    <w:rsid w:val="00BF5039"/>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35">
    <w:name w:val="xl135"/>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Times New Roman" w:hAnsi="Arial Narrow"/>
      <w:b/>
      <w:bCs/>
      <w:sz w:val="16"/>
      <w:szCs w:val="16"/>
      <w:lang w:val="ru-RU" w:eastAsia="ru-RU" w:bidi="ar-SA"/>
    </w:rPr>
  </w:style>
  <w:style w:type="paragraph" w:customStyle="1" w:styleId="xl136">
    <w:name w:val="xl136"/>
    <w:basedOn w:val="a0"/>
    <w:rsid w:val="00BF503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37">
    <w:name w:val="xl137"/>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38">
    <w:name w:val="xl138"/>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39">
    <w:name w:val="xl139"/>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Times New Roman" w:eastAsia="Times New Roman" w:hAnsi="Times New Roman"/>
      <w:sz w:val="16"/>
      <w:szCs w:val="16"/>
      <w:lang w:val="ru-RU" w:eastAsia="ru-RU" w:bidi="ar-SA"/>
    </w:rPr>
  </w:style>
  <w:style w:type="paragraph" w:customStyle="1" w:styleId="xl140">
    <w:name w:val="xl140"/>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41">
    <w:name w:val="xl141"/>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42">
    <w:name w:val="xl142"/>
    <w:basedOn w:val="a0"/>
    <w:rsid w:val="00BF503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43">
    <w:name w:val="xl143"/>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44">
    <w:name w:val="xl144"/>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45">
    <w:name w:val="xl145"/>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46">
    <w:name w:val="xl146"/>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47">
    <w:name w:val="xl147"/>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48">
    <w:name w:val="xl148"/>
    <w:basedOn w:val="a0"/>
    <w:rsid w:val="00BF503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49">
    <w:name w:val="xl149"/>
    <w:basedOn w:val="a0"/>
    <w:rsid w:val="00BF50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50">
    <w:name w:val="xl150"/>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16"/>
      <w:szCs w:val="16"/>
      <w:lang w:val="ru-RU" w:eastAsia="ru-RU" w:bidi="ar-SA"/>
    </w:rPr>
  </w:style>
  <w:style w:type="paragraph" w:customStyle="1" w:styleId="xl151">
    <w:name w:val="xl151"/>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olor w:val="000000"/>
      <w:sz w:val="16"/>
      <w:szCs w:val="16"/>
      <w:lang w:val="ru-RU" w:eastAsia="ru-RU" w:bidi="ar-SA"/>
    </w:rPr>
  </w:style>
  <w:style w:type="paragraph" w:customStyle="1" w:styleId="xl152">
    <w:name w:val="xl152"/>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20"/>
      <w:szCs w:val="20"/>
      <w:lang w:val="ru-RU" w:eastAsia="ru-RU" w:bidi="ar-SA"/>
    </w:rPr>
  </w:style>
  <w:style w:type="paragraph" w:customStyle="1" w:styleId="xl153">
    <w:name w:val="xl153"/>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20"/>
      <w:szCs w:val="20"/>
      <w:lang w:val="ru-RU" w:eastAsia="ru-RU" w:bidi="ar-SA"/>
    </w:rPr>
  </w:style>
  <w:style w:type="paragraph" w:customStyle="1" w:styleId="xl154">
    <w:name w:val="xl154"/>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sz w:val="20"/>
      <w:szCs w:val="20"/>
      <w:lang w:val="ru-RU" w:eastAsia="ru-RU" w:bidi="ar-SA"/>
    </w:rPr>
  </w:style>
  <w:style w:type="paragraph" w:customStyle="1" w:styleId="xl155">
    <w:name w:val="xl155"/>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sz w:val="20"/>
      <w:szCs w:val="20"/>
      <w:lang w:val="ru-RU" w:eastAsia="ru-RU" w:bidi="ar-SA"/>
    </w:rPr>
  </w:style>
  <w:style w:type="paragraph" w:customStyle="1" w:styleId="xl156">
    <w:name w:val="xl156"/>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20"/>
      <w:szCs w:val="20"/>
      <w:lang w:val="ru-RU" w:eastAsia="ru-RU" w:bidi="ar-SA"/>
    </w:rPr>
  </w:style>
  <w:style w:type="paragraph" w:customStyle="1" w:styleId="xl157">
    <w:name w:val="xl157"/>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20"/>
      <w:szCs w:val="20"/>
      <w:lang w:val="ru-RU" w:eastAsia="ru-RU" w:bidi="ar-SA"/>
    </w:rPr>
  </w:style>
  <w:style w:type="paragraph" w:customStyle="1" w:styleId="xl158">
    <w:name w:val="xl158"/>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b/>
      <w:bCs/>
      <w:sz w:val="20"/>
      <w:szCs w:val="20"/>
      <w:lang w:val="ru-RU" w:eastAsia="ru-RU" w:bidi="ar-SA"/>
    </w:rPr>
  </w:style>
  <w:style w:type="paragraph" w:customStyle="1" w:styleId="xl159">
    <w:name w:val="xl159"/>
    <w:basedOn w:val="a0"/>
    <w:rsid w:val="00BF5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20"/>
      <w:szCs w:val="20"/>
      <w:lang w:val="ru-RU" w:eastAsia="ru-RU" w:bidi="ar-SA"/>
    </w:rPr>
  </w:style>
  <w:style w:type="paragraph" w:customStyle="1" w:styleId="xl160">
    <w:name w:val="xl160"/>
    <w:basedOn w:val="a0"/>
    <w:rsid w:val="00BF5039"/>
    <w:pPr>
      <w:spacing w:before="100" w:beforeAutospacing="1" w:after="100" w:afterAutospacing="1"/>
    </w:pPr>
    <w:rPr>
      <w:rFonts w:ascii="Arial Narrow" w:eastAsia="Times New Roman" w:hAnsi="Arial Narrow"/>
      <w:sz w:val="20"/>
      <w:szCs w:val="20"/>
      <w:lang w:val="ru-RU" w:eastAsia="ru-RU" w:bidi="ar-SA"/>
    </w:rPr>
  </w:style>
  <w:style w:type="paragraph" w:customStyle="1" w:styleId="xl161">
    <w:name w:val="xl161"/>
    <w:basedOn w:val="a0"/>
    <w:rsid w:val="00BF5039"/>
    <w:pP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62">
    <w:name w:val="xl162"/>
    <w:basedOn w:val="a0"/>
    <w:rsid w:val="00BF5039"/>
    <w:pP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63">
    <w:name w:val="xl163"/>
    <w:basedOn w:val="a0"/>
    <w:rsid w:val="00BF5039"/>
    <w:pP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64">
    <w:name w:val="xl164"/>
    <w:basedOn w:val="a0"/>
    <w:rsid w:val="00BF5039"/>
    <w:pP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65">
    <w:name w:val="xl165"/>
    <w:basedOn w:val="a0"/>
    <w:rsid w:val="00BF5039"/>
    <w:pPr>
      <w:spacing w:before="100" w:beforeAutospacing="1" w:after="100" w:afterAutospacing="1"/>
      <w:jc w:val="center"/>
    </w:pPr>
    <w:rPr>
      <w:rFonts w:ascii="Arial Narrow" w:eastAsia="Times New Roman" w:hAnsi="Arial Narrow"/>
      <w:sz w:val="16"/>
      <w:szCs w:val="16"/>
      <w:lang w:val="ru-RU" w:eastAsia="ru-RU" w:bidi="ar-SA"/>
    </w:rPr>
  </w:style>
  <w:style w:type="paragraph" w:customStyle="1" w:styleId="xl166">
    <w:name w:val="xl166"/>
    <w:basedOn w:val="a0"/>
    <w:rsid w:val="00BF5039"/>
    <w:pPr>
      <w:pBdr>
        <w:top w:val="single" w:sz="4" w:space="0" w:color="auto"/>
        <w:left w:val="single" w:sz="4" w:space="0" w:color="auto"/>
        <w:bottom w:val="single" w:sz="4" w:space="0" w:color="auto"/>
      </w:pBdr>
      <w:shd w:val="clear" w:color="000000" w:fill="808080"/>
      <w:spacing w:before="100" w:beforeAutospacing="1" w:after="100" w:afterAutospacing="1"/>
    </w:pPr>
    <w:rPr>
      <w:rFonts w:ascii="Arial Narrow" w:eastAsia="Times New Roman" w:hAnsi="Arial Narrow"/>
      <w:sz w:val="16"/>
      <w:szCs w:val="16"/>
      <w:lang w:val="ru-RU" w:eastAsia="ru-RU" w:bidi="ar-SA"/>
    </w:rPr>
  </w:style>
  <w:style w:type="paragraph" w:customStyle="1" w:styleId="xl167">
    <w:name w:val="xl167"/>
    <w:basedOn w:val="a0"/>
    <w:rsid w:val="00BF5039"/>
    <w:pPr>
      <w:pBdr>
        <w:top w:val="single" w:sz="4" w:space="0" w:color="auto"/>
        <w:bottom w:val="single" w:sz="4" w:space="0" w:color="auto"/>
      </w:pBdr>
      <w:shd w:val="clear" w:color="000000" w:fill="808080"/>
      <w:spacing w:before="100" w:beforeAutospacing="1" w:after="100" w:afterAutospacing="1"/>
    </w:pPr>
    <w:rPr>
      <w:rFonts w:ascii="Arial Narrow" w:eastAsia="Times New Roman" w:hAnsi="Arial Narrow"/>
      <w:sz w:val="16"/>
      <w:szCs w:val="16"/>
      <w:lang w:val="ru-RU" w:eastAsia="ru-RU" w:bidi="ar-SA"/>
    </w:rPr>
  </w:style>
  <w:style w:type="paragraph" w:customStyle="1" w:styleId="xl168">
    <w:name w:val="xl168"/>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Narrow" w:eastAsia="Times New Roman" w:hAnsi="Arial Narrow"/>
      <w:sz w:val="16"/>
      <w:szCs w:val="16"/>
      <w:lang w:val="ru-RU" w:eastAsia="ru-RU" w:bidi="ar-SA"/>
    </w:rPr>
  </w:style>
  <w:style w:type="paragraph" w:customStyle="1" w:styleId="xl169">
    <w:name w:val="xl169"/>
    <w:basedOn w:val="a0"/>
    <w:rsid w:val="00BF503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Narrow" w:eastAsia="Times New Roman" w:hAnsi="Arial Narrow"/>
      <w:sz w:val="16"/>
      <w:szCs w:val="16"/>
      <w:lang w:val="ru-RU" w:eastAsia="ru-RU" w:bidi="ar-SA"/>
    </w:rPr>
  </w:style>
  <w:style w:type="paragraph" w:styleId="41">
    <w:name w:val="toc 4"/>
    <w:basedOn w:val="a0"/>
    <w:next w:val="a0"/>
    <w:autoRedefine/>
    <w:uiPriority w:val="39"/>
    <w:unhideWhenUsed/>
    <w:rsid w:val="00497C84"/>
    <w:pPr>
      <w:spacing w:after="100" w:line="259" w:lineRule="auto"/>
      <w:ind w:left="660"/>
    </w:pPr>
    <w:rPr>
      <w:rFonts w:cstheme="minorBidi"/>
      <w:sz w:val="22"/>
      <w:szCs w:val="22"/>
      <w:lang w:val="ru-RU" w:eastAsia="ru-RU" w:bidi="ar-SA"/>
    </w:rPr>
  </w:style>
  <w:style w:type="paragraph" w:styleId="51">
    <w:name w:val="toc 5"/>
    <w:basedOn w:val="a0"/>
    <w:next w:val="a0"/>
    <w:autoRedefine/>
    <w:uiPriority w:val="39"/>
    <w:unhideWhenUsed/>
    <w:rsid w:val="00497C84"/>
    <w:pPr>
      <w:spacing w:after="100" w:line="259" w:lineRule="auto"/>
      <w:ind w:left="880"/>
    </w:pPr>
    <w:rPr>
      <w:rFonts w:cstheme="minorBidi"/>
      <w:sz w:val="22"/>
      <w:szCs w:val="22"/>
      <w:lang w:val="ru-RU" w:eastAsia="ru-RU" w:bidi="ar-SA"/>
    </w:rPr>
  </w:style>
  <w:style w:type="paragraph" w:styleId="61">
    <w:name w:val="toc 6"/>
    <w:basedOn w:val="a0"/>
    <w:next w:val="a0"/>
    <w:autoRedefine/>
    <w:uiPriority w:val="39"/>
    <w:unhideWhenUsed/>
    <w:rsid w:val="00497C84"/>
    <w:pPr>
      <w:spacing w:after="100" w:line="259" w:lineRule="auto"/>
      <w:ind w:left="1100"/>
    </w:pPr>
    <w:rPr>
      <w:rFonts w:cstheme="minorBidi"/>
      <w:sz w:val="22"/>
      <w:szCs w:val="22"/>
      <w:lang w:val="ru-RU" w:eastAsia="ru-RU" w:bidi="ar-SA"/>
    </w:rPr>
  </w:style>
  <w:style w:type="paragraph" w:styleId="71">
    <w:name w:val="toc 7"/>
    <w:basedOn w:val="a0"/>
    <w:next w:val="a0"/>
    <w:autoRedefine/>
    <w:uiPriority w:val="39"/>
    <w:unhideWhenUsed/>
    <w:rsid w:val="00497C84"/>
    <w:pPr>
      <w:spacing w:after="100" w:line="259" w:lineRule="auto"/>
      <w:ind w:left="1320"/>
    </w:pPr>
    <w:rPr>
      <w:rFonts w:cstheme="minorBidi"/>
      <w:sz w:val="22"/>
      <w:szCs w:val="22"/>
      <w:lang w:val="ru-RU" w:eastAsia="ru-RU" w:bidi="ar-SA"/>
    </w:rPr>
  </w:style>
  <w:style w:type="paragraph" w:styleId="81">
    <w:name w:val="toc 8"/>
    <w:basedOn w:val="a0"/>
    <w:next w:val="a0"/>
    <w:autoRedefine/>
    <w:uiPriority w:val="39"/>
    <w:unhideWhenUsed/>
    <w:rsid w:val="00497C84"/>
    <w:pPr>
      <w:spacing w:after="100" w:line="259" w:lineRule="auto"/>
      <w:ind w:left="1540"/>
    </w:pPr>
    <w:rPr>
      <w:rFonts w:cstheme="minorBidi"/>
      <w:sz w:val="22"/>
      <w:szCs w:val="22"/>
      <w:lang w:val="ru-RU" w:eastAsia="ru-RU" w:bidi="ar-SA"/>
    </w:rPr>
  </w:style>
  <w:style w:type="paragraph" w:styleId="91">
    <w:name w:val="toc 9"/>
    <w:basedOn w:val="a0"/>
    <w:next w:val="a0"/>
    <w:autoRedefine/>
    <w:uiPriority w:val="39"/>
    <w:unhideWhenUsed/>
    <w:rsid w:val="00497C84"/>
    <w:pPr>
      <w:spacing w:after="100" w:line="259" w:lineRule="auto"/>
      <w:ind w:left="1760"/>
    </w:pPr>
    <w:rPr>
      <w:rFonts w:cstheme="minorBidi"/>
      <w:sz w:val="22"/>
      <w:szCs w:val="22"/>
      <w:lang w:val="ru-RU" w:eastAsia="ru-RU" w:bidi="ar-SA"/>
    </w:rPr>
  </w:style>
  <w:style w:type="numbering" w:customStyle="1" w:styleId="32">
    <w:name w:val="Нет списка3"/>
    <w:next w:val="a3"/>
    <w:uiPriority w:val="99"/>
    <w:semiHidden/>
    <w:unhideWhenUsed/>
    <w:rsid w:val="002B3A79"/>
  </w:style>
  <w:style w:type="paragraph" w:customStyle="1" w:styleId="110">
    <w:name w:val="Заголовок 11"/>
    <w:basedOn w:val="a0"/>
    <w:next w:val="a0"/>
    <w:uiPriority w:val="9"/>
    <w:qFormat/>
    <w:rsid w:val="002B3A79"/>
    <w:pPr>
      <w:keepNext/>
      <w:spacing w:before="240" w:after="60"/>
      <w:outlineLvl w:val="0"/>
    </w:pPr>
    <w:rPr>
      <w:rFonts w:ascii="Cambria" w:eastAsia="Times New Roman" w:hAnsi="Cambria"/>
      <w:b/>
      <w:bCs/>
      <w:kern w:val="32"/>
      <w:sz w:val="32"/>
      <w:szCs w:val="32"/>
      <w:lang w:val="ru-RU" w:bidi="ar-SA"/>
    </w:rPr>
  </w:style>
  <w:style w:type="paragraph" w:customStyle="1" w:styleId="210">
    <w:name w:val="Заголовок 21"/>
    <w:basedOn w:val="a0"/>
    <w:next w:val="a0"/>
    <w:uiPriority w:val="9"/>
    <w:unhideWhenUsed/>
    <w:qFormat/>
    <w:rsid w:val="002B3A79"/>
    <w:pPr>
      <w:keepNext/>
      <w:spacing w:before="240" w:after="60"/>
      <w:outlineLvl w:val="1"/>
    </w:pPr>
    <w:rPr>
      <w:rFonts w:ascii="Cambria" w:eastAsia="Times New Roman" w:hAnsi="Cambria"/>
      <w:b/>
      <w:bCs/>
      <w:i/>
      <w:iCs/>
      <w:sz w:val="28"/>
      <w:szCs w:val="28"/>
    </w:rPr>
  </w:style>
  <w:style w:type="paragraph" w:customStyle="1" w:styleId="310">
    <w:name w:val="Заголовок 31"/>
    <w:basedOn w:val="a0"/>
    <w:next w:val="a0"/>
    <w:uiPriority w:val="9"/>
    <w:unhideWhenUsed/>
    <w:qFormat/>
    <w:rsid w:val="002B3A79"/>
    <w:pPr>
      <w:keepNext/>
      <w:spacing w:before="240" w:after="60"/>
      <w:outlineLvl w:val="2"/>
    </w:pPr>
    <w:rPr>
      <w:rFonts w:ascii="Cambria" w:eastAsia="Times New Roman" w:hAnsi="Cambria"/>
      <w:b/>
      <w:bCs/>
      <w:sz w:val="26"/>
      <w:szCs w:val="26"/>
    </w:rPr>
  </w:style>
  <w:style w:type="paragraph" w:customStyle="1" w:styleId="410">
    <w:name w:val="Заголовок 41"/>
    <w:basedOn w:val="a0"/>
    <w:next w:val="a0"/>
    <w:uiPriority w:val="9"/>
    <w:semiHidden/>
    <w:unhideWhenUsed/>
    <w:qFormat/>
    <w:rsid w:val="002B3A79"/>
    <w:pPr>
      <w:keepNext/>
      <w:spacing w:before="240" w:after="60"/>
      <w:outlineLvl w:val="3"/>
    </w:pPr>
    <w:rPr>
      <w:rFonts w:eastAsia="Times New Roman"/>
      <w:b/>
      <w:bCs/>
      <w:sz w:val="28"/>
      <w:szCs w:val="28"/>
    </w:rPr>
  </w:style>
  <w:style w:type="paragraph" w:customStyle="1" w:styleId="510">
    <w:name w:val="Заголовок 51"/>
    <w:basedOn w:val="a0"/>
    <w:next w:val="a0"/>
    <w:uiPriority w:val="9"/>
    <w:semiHidden/>
    <w:unhideWhenUsed/>
    <w:qFormat/>
    <w:rsid w:val="002B3A79"/>
    <w:pPr>
      <w:spacing w:before="240" w:after="60"/>
      <w:outlineLvl w:val="4"/>
    </w:pPr>
    <w:rPr>
      <w:rFonts w:eastAsia="Times New Roman"/>
      <w:b/>
      <w:bCs/>
      <w:i/>
      <w:iCs/>
      <w:sz w:val="26"/>
      <w:szCs w:val="26"/>
    </w:rPr>
  </w:style>
  <w:style w:type="paragraph" w:customStyle="1" w:styleId="610">
    <w:name w:val="Заголовок 61"/>
    <w:basedOn w:val="a0"/>
    <w:next w:val="a0"/>
    <w:uiPriority w:val="9"/>
    <w:semiHidden/>
    <w:unhideWhenUsed/>
    <w:qFormat/>
    <w:rsid w:val="002B3A79"/>
    <w:pPr>
      <w:spacing w:before="240" w:after="60"/>
      <w:outlineLvl w:val="5"/>
    </w:pPr>
    <w:rPr>
      <w:rFonts w:eastAsia="Times New Roman"/>
      <w:b/>
      <w:bCs/>
      <w:sz w:val="22"/>
      <w:szCs w:val="22"/>
    </w:rPr>
  </w:style>
  <w:style w:type="paragraph" w:customStyle="1" w:styleId="710">
    <w:name w:val="Заголовок 71"/>
    <w:basedOn w:val="a0"/>
    <w:next w:val="a0"/>
    <w:uiPriority w:val="9"/>
    <w:semiHidden/>
    <w:unhideWhenUsed/>
    <w:qFormat/>
    <w:rsid w:val="002B3A79"/>
    <w:pPr>
      <w:spacing w:before="240" w:after="60"/>
      <w:outlineLvl w:val="6"/>
    </w:pPr>
    <w:rPr>
      <w:rFonts w:eastAsia="Times New Roman"/>
    </w:rPr>
  </w:style>
  <w:style w:type="paragraph" w:customStyle="1" w:styleId="810">
    <w:name w:val="Заголовок 81"/>
    <w:basedOn w:val="a0"/>
    <w:next w:val="a0"/>
    <w:uiPriority w:val="9"/>
    <w:semiHidden/>
    <w:unhideWhenUsed/>
    <w:qFormat/>
    <w:rsid w:val="002B3A79"/>
    <w:pPr>
      <w:spacing w:before="240" w:after="60"/>
      <w:outlineLvl w:val="7"/>
    </w:pPr>
    <w:rPr>
      <w:rFonts w:eastAsia="Times New Roman"/>
      <w:i/>
      <w:iCs/>
    </w:rPr>
  </w:style>
  <w:style w:type="paragraph" w:customStyle="1" w:styleId="910">
    <w:name w:val="Заголовок 91"/>
    <w:basedOn w:val="a0"/>
    <w:next w:val="a0"/>
    <w:uiPriority w:val="9"/>
    <w:semiHidden/>
    <w:unhideWhenUsed/>
    <w:qFormat/>
    <w:rsid w:val="002B3A79"/>
    <w:pPr>
      <w:spacing w:before="240" w:after="60"/>
      <w:outlineLvl w:val="8"/>
    </w:pPr>
    <w:rPr>
      <w:rFonts w:ascii="Cambria" w:eastAsia="Times New Roman" w:hAnsi="Cambria"/>
      <w:sz w:val="22"/>
      <w:szCs w:val="22"/>
    </w:rPr>
  </w:style>
  <w:style w:type="numbering" w:customStyle="1" w:styleId="111">
    <w:name w:val="Нет списка11"/>
    <w:next w:val="a3"/>
    <w:uiPriority w:val="99"/>
    <w:semiHidden/>
    <w:unhideWhenUsed/>
    <w:rsid w:val="002B3A79"/>
  </w:style>
  <w:style w:type="paragraph" w:customStyle="1" w:styleId="14">
    <w:name w:val="Название объекта1"/>
    <w:basedOn w:val="a0"/>
    <w:next w:val="a0"/>
    <w:uiPriority w:val="35"/>
    <w:semiHidden/>
    <w:unhideWhenUsed/>
    <w:rsid w:val="002B3A79"/>
    <w:rPr>
      <w:rFonts w:eastAsia="Times New Roman"/>
      <w:b/>
      <w:bCs/>
      <w:color w:val="4F81BD"/>
      <w:sz w:val="18"/>
      <w:szCs w:val="18"/>
    </w:rPr>
  </w:style>
  <w:style w:type="paragraph" w:customStyle="1" w:styleId="15">
    <w:name w:val="Заголовок1"/>
    <w:basedOn w:val="a0"/>
    <w:next w:val="a0"/>
    <w:uiPriority w:val="10"/>
    <w:qFormat/>
    <w:rsid w:val="002B3A79"/>
    <w:pPr>
      <w:spacing w:before="240" w:after="60"/>
      <w:jc w:val="center"/>
      <w:outlineLvl w:val="0"/>
    </w:pPr>
    <w:rPr>
      <w:rFonts w:ascii="Cambria" w:eastAsia="Times New Roman" w:hAnsi="Cambria"/>
      <w:b/>
      <w:bCs/>
      <w:kern w:val="28"/>
      <w:sz w:val="32"/>
      <w:szCs w:val="32"/>
    </w:rPr>
  </w:style>
  <w:style w:type="paragraph" w:customStyle="1" w:styleId="16">
    <w:name w:val="Подзаголовок1"/>
    <w:basedOn w:val="a0"/>
    <w:next w:val="a0"/>
    <w:uiPriority w:val="11"/>
    <w:qFormat/>
    <w:rsid w:val="002B3A79"/>
    <w:pPr>
      <w:spacing w:after="60"/>
      <w:jc w:val="center"/>
      <w:outlineLvl w:val="1"/>
    </w:pPr>
    <w:rPr>
      <w:rFonts w:ascii="Cambria" w:eastAsia="Times New Roman" w:hAnsi="Cambria"/>
    </w:rPr>
  </w:style>
  <w:style w:type="character" w:customStyle="1" w:styleId="17">
    <w:name w:val="Выделение1"/>
    <w:basedOn w:val="a1"/>
    <w:uiPriority w:val="20"/>
    <w:qFormat/>
    <w:rsid w:val="002B3A79"/>
    <w:rPr>
      <w:rFonts w:ascii="Calibri" w:hAnsi="Calibri"/>
      <w:b/>
      <w:i/>
      <w:iCs/>
    </w:rPr>
  </w:style>
  <w:style w:type="character" w:customStyle="1" w:styleId="18">
    <w:name w:val="Слабое выделение1"/>
    <w:uiPriority w:val="19"/>
    <w:qFormat/>
    <w:rsid w:val="002B3A79"/>
    <w:rPr>
      <w:i/>
      <w:color w:val="5A5A5A"/>
    </w:rPr>
  </w:style>
  <w:style w:type="character" w:customStyle="1" w:styleId="19">
    <w:name w:val="Название книги1"/>
    <w:basedOn w:val="a1"/>
    <w:uiPriority w:val="33"/>
    <w:qFormat/>
    <w:rsid w:val="002B3A79"/>
    <w:rPr>
      <w:rFonts w:ascii="Cambria" w:eastAsia="Times New Roman" w:hAnsi="Cambria"/>
      <w:b/>
      <w:i/>
      <w:sz w:val="24"/>
      <w:szCs w:val="24"/>
    </w:rPr>
  </w:style>
  <w:style w:type="character" w:customStyle="1" w:styleId="112">
    <w:name w:val="Заголовок 1 Знак1"/>
    <w:basedOn w:val="a1"/>
    <w:uiPriority w:val="9"/>
    <w:rsid w:val="002B3A79"/>
    <w:rPr>
      <w:rFonts w:ascii="Calibri Light" w:eastAsia="Times New Roman" w:hAnsi="Calibri Light" w:cs="Times New Roman"/>
      <w:color w:val="2F5496"/>
      <w:sz w:val="32"/>
      <w:szCs w:val="32"/>
    </w:rPr>
  </w:style>
  <w:style w:type="character" w:customStyle="1" w:styleId="1a">
    <w:name w:val="Текст выноски Знак1"/>
    <w:basedOn w:val="a1"/>
    <w:uiPriority w:val="99"/>
    <w:semiHidden/>
    <w:rsid w:val="002B3A79"/>
    <w:rPr>
      <w:rFonts w:ascii="Segoe UI" w:hAnsi="Segoe UI" w:cs="Segoe UI"/>
      <w:sz w:val="18"/>
      <w:szCs w:val="18"/>
    </w:rPr>
  </w:style>
  <w:style w:type="table" w:customStyle="1" w:styleId="1b">
    <w:name w:val="Сетка таблицы1"/>
    <w:basedOn w:val="a2"/>
    <w:next w:val="afd"/>
    <w:uiPriority w:val="39"/>
    <w:rsid w:val="002B3A7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B3A79"/>
  </w:style>
  <w:style w:type="numbering" w:customStyle="1" w:styleId="211">
    <w:name w:val="Нет списка21"/>
    <w:next w:val="a3"/>
    <w:uiPriority w:val="99"/>
    <w:semiHidden/>
    <w:unhideWhenUsed/>
    <w:rsid w:val="002B3A79"/>
  </w:style>
  <w:style w:type="character" w:customStyle="1" w:styleId="1c">
    <w:name w:val="Неразрешенное упоминание1"/>
    <w:basedOn w:val="a1"/>
    <w:uiPriority w:val="99"/>
    <w:semiHidden/>
    <w:unhideWhenUsed/>
    <w:rsid w:val="002B3A79"/>
    <w:rPr>
      <w:color w:val="808080"/>
      <w:shd w:val="clear" w:color="auto" w:fill="E6E6E6"/>
    </w:rPr>
  </w:style>
  <w:style w:type="table" w:customStyle="1" w:styleId="212">
    <w:name w:val="21"/>
    <w:basedOn w:val="a2"/>
    <w:rsid w:val="002B3A79"/>
    <w:rPr>
      <w:rFonts w:ascii="Calibri" w:eastAsia="Calibri" w:hAnsi="Calibri" w:cs="Calibri"/>
      <w:color w:val="000000"/>
      <w:lang w:val="ru-RU" w:eastAsia="ru-RU" w:bidi="ar-SA"/>
    </w:rPr>
    <w:tblPr>
      <w:tblStyleRowBandSize w:val="1"/>
      <w:tblStyleColBandSize w:val="1"/>
      <w:tblInd w:w="0" w:type="nil"/>
      <w:tblCellMar>
        <w:left w:w="0" w:type="dxa"/>
        <w:right w:w="0" w:type="dxa"/>
      </w:tblCellMar>
    </w:tblPr>
  </w:style>
  <w:style w:type="paragraph" w:customStyle="1" w:styleId="411">
    <w:name w:val="Оглавление 41"/>
    <w:basedOn w:val="a0"/>
    <w:next w:val="a0"/>
    <w:autoRedefine/>
    <w:uiPriority w:val="39"/>
    <w:unhideWhenUsed/>
    <w:rsid w:val="002B3A79"/>
    <w:pPr>
      <w:spacing w:after="100" w:line="259" w:lineRule="auto"/>
      <w:ind w:left="660"/>
    </w:pPr>
    <w:rPr>
      <w:rFonts w:eastAsia="Times New Roman"/>
      <w:sz w:val="22"/>
      <w:szCs w:val="22"/>
      <w:lang w:val="ru-RU" w:eastAsia="ru-RU" w:bidi="ar-SA"/>
    </w:rPr>
  </w:style>
  <w:style w:type="paragraph" w:customStyle="1" w:styleId="511">
    <w:name w:val="Оглавление 51"/>
    <w:basedOn w:val="a0"/>
    <w:next w:val="a0"/>
    <w:autoRedefine/>
    <w:uiPriority w:val="39"/>
    <w:unhideWhenUsed/>
    <w:rsid w:val="002B3A79"/>
    <w:pPr>
      <w:spacing w:after="100" w:line="259" w:lineRule="auto"/>
      <w:ind w:left="880"/>
    </w:pPr>
    <w:rPr>
      <w:rFonts w:eastAsia="Times New Roman"/>
      <w:sz w:val="22"/>
      <w:szCs w:val="22"/>
      <w:lang w:val="ru-RU" w:eastAsia="ru-RU" w:bidi="ar-SA"/>
    </w:rPr>
  </w:style>
  <w:style w:type="paragraph" w:customStyle="1" w:styleId="611">
    <w:name w:val="Оглавление 61"/>
    <w:basedOn w:val="a0"/>
    <w:next w:val="a0"/>
    <w:autoRedefine/>
    <w:uiPriority w:val="39"/>
    <w:unhideWhenUsed/>
    <w:rsid w:val="002B3A79"/>
    <w:pPr>
      <w:spacing w:after="100" w:line="259" w:lineRule="auto"/>
      <w:ind w:left="1100"/>
    </w:pPr>
    <w:rPr>
      <w:rFonts w:eastAsia="Times New Roman"/>
      <w:sz w:val="22"/>
      <w:szCs w:val="22"/>
      <w:lang w:val="ru-RU" w:eastAsia="ru-RU" w:bidi="ar-SA"/>
    </w:rPr>
  </w:style>
  <w:style w:type="paragraph" w:customStyle="1" w:styleId="711">
    <w:name w:val="Оглавление 71"/>
    <w:basedOn w:val="a0"/>
    <w:next w:val="a0"/>
    <w:autoRedefine/>
    <w:uiPriority w:val="39"/>
    <w:unhideWhenUsed/>
    <w:rsid w:val="002B3A79"/>
    <w:pPr>
      <w:spacing w:after="100" w:line="259" w:lineRule="auto"/>
      <w:ind w:left="1320"/>
    </w:pPr>
    <w:rPr>
      <w:rFonts w:eastAsia="Times New Roman"/>
      <w:sz w:val="22"/>
      <w:szCs w:val="22"/>
      <w:lang w:val="ru-RU" w:eastAsia="ru-RU" w:bidi="ar-SA"/>
    </w:rPr>
  </w:style>
  <w:style w:type="paragraph" w:customStyle="1" w:styleId="811">
    <w:name w:val="Оглавление 81"/>
    <w:basedOn w:val="a0"/>
    <w:next w:val="a0"/>
    <w:autoRedefine/>
    <w:uiPriority w:val="39"/>
    <w:unhideWhenUsed/>
    <w:rsid w:val="002B3A79"/>
    <w:pPr>
      <w:spacing w:after="100" w:line="259" w:lineRule="auto"/>
      <w:ind w:left="1540"/>
    </w:pPr>
    <w:rPr>
      <w:rFonts w:eastAsia="Times New Roman"/>
      <w:sz w:val="22"/>
      <w:szCs w:val="22"/>
      <w:lang w:val="ru-RU" w:eastAsia="ru-RU" w:bidi="ar-SA"/>
    </w:rPr>
  </w:style>
  <w:style w:type="paragraph" w:customStyle="1" w:styleId="911">
    <w:name w:val="Оглавление 91"/>
    <w:basedOn w:val="a0"/>
    <w:next w:val="a0"/>
    <w:autoRedefine/>
    <w:uiPriority w:val="39"/>
    <w:unhideWhenUsed/>
    <w:rsid w:val="002B3A79"/>
    <w:pPr>
      <w:spacing w:after="100" w:line="259" w:lineRule="auto"/>
      <w:ind w:left="1760"/>
    </w:pPr>
    <w:rPr>
      <w:rFonts w:eastAsia="Times New Roman"/>
      <w:sz w:val="22"/>
      <w:szCs w:val="22"/>
      <w:lang w:val="ru-RU" w:eastAsia="ru-RU" w:bidi="ar-SA"/>
    </w:rPr>
  </w:style>
  <w:style w:type="character" w:customStyle="1" w:styleId="213">
    <w:name w:val="Заголовок 2 Знак1"/>
    <w:basedOn w:val="a1"/>
    <w:uiPriority w:val="9"/>
    <w:semiHidden/>
    <w:rsid w:val="002B3A79"/>
    <w:rPr>
      <w:rFonts w:ascii="Calibri Light" w:eastAsia="Times New Roman" w:hAnsi="Calibri Light" w:cs="Times New Roman"/>
      <w:color w:val="2F5496"/>
      <w:sz w:val="26"/>
      <w:szCs w:val="26"/>
    </w:rPr>
  </w:style>
  <w:style w:type="character" w:customStyle="1" w:styleId="311">
    <w:name w:val="Заголовок 3 Знак1"/>
    <w:basedOn w:val="a1"/>
    <w:uiPriority w:val="9"/>
    <w:semiHidden/>
    <w:rsid w:val="002B3A79"/>
    <w:rPr>
      <w:rFonts w:ascii="Calibri Light" w:eastAsia="Times New Roman" w:hAnsi="Calibri Light" w:cs="Times New Roman"/>
      <w:color w:val="1F3763"/>
      <w:sz w:val="24"/>
      <w:szCs w:val="24"/>
    </w:rPr>
  </w:style>
  <w:style w:type="character" w:customStyle="1" w:styleId="412">
    <w:name w:val="Заголовок 4 Знак1"/>
    <w:basedOn w:val="a1"/>
    <w:uiPriority w:val="9"/>
    <w:semiHidden/>
    <w:rsid w:val="002B3A79"/>
    <w:rPr>
      <w:rFonts w:ascii="Calibri Light" w:eastAsia="Times New Roman" w:hAnsi="Calibri Light" w:cs="Times New Roman"/>
      <w:i/>
      <w:iCs/>
      <w:color w:val="2F5496"/>
    </w:rPr>
  </w:style>
  <w:style w:type="character" w:customStyle="1" w:styleId="512">
    <w:name w:val="Заголовок 5 Знак1"/>
    <w:basedOn w:val="a1"/>
    <w:uiPriority w:val="9"/>
    <w:semiHidden/>
    <w:rsid w:val="002B3A79"/>
    <w:rPr>
      <w:rFonts w:ascii="Calibri Light" w:eastAsia="Times New Roman" w:hAnsi="Calibri Light" w:cs="Times New Roman"/>
      <w:color w:val="2F5496"/>
    </w:rPr>
  </w:style>
  <w:style w:type="character" w:customStyle="1" w:styleId="612">
    <w:name w:val="Заголовок 6 Знак1"/>
    <w:basedOn w:val="a1"/>
    <w:uiPriority w:val="9"/>
    <w:semiHidden/>
    <w:rsid w:val="002B3A79"/>
    <w:rPr>
      <w:rFonts w:ascii="Calibri Light" w:eastAsia="Times New Roman" w:hAnsi="Calibri Light" w:cs="Times New Roman"/>
      <w:color w:val="1F3763"/>
    </w:rPr>
  </w:style>
  <w:style w:type="character" w:customStyle="1" w:styleId="712">
    <w:name w:val="Заголовок 7 Знак1"/>
    <w:basedOn w:val="a1"/>
    <w:uiPriority w:val="9"/>
    <w:semiHidden/>
    <w:rsid w:val="002B3A79"/>
    <w:rPr>
      <w:rFonts w:ascii="Calibri Light" w:eastAsia="Times New Roman" w:hAnsi="Calibri Light" w:cs="Times New Roman"/>
      <w:i/>
      <w:iCs/>
      <w:color w:val="1F3763"/>
    </w:rPr>
  </w:style>
  <w:style w:type="character" w:customStyle="1" w:styleId="812">
    <w:name w:val="Заголовок 8 Знак1"/>
    <w:basedOn w:val="a1"/>
    <w:uiPriority w:val="9"/>
    <w:semiHidden/>
    <w:rsid w:val="002B3A79"/>
    <w:rPr>
      <w:rFonts w:ascii="Calibri Light" w:eastAsia="Times New Roman" w:hAnsi="Calibri Light" w:cs="Times New Roman"/>
      <w:color w:val="272727"/>
      <w:sz w:val="21"/>
      <w:szCs w:val="21"/>
    </w:rPr>
  </w:style>
  <w:style w:type="character" w:customStyle="1" w:styleId="912">
    <w:name w:val="Заголовок 9 Знак1"/>
    <w:basedOn w:val="a1"/>
    <w:uiPriority w:val="9"/>
    <w:semiHidden/>
    <w:rsid w:val="002B3A79"/>
    <w:rPr>
      <w:rFonts w:ascii="Calibri Light" w:eastAsia="Times New Roman" w:hAnsi="Calibri Light" w:cs="Times New Roman"/>
      <w:i/>
      <w:iCs/>
      <w:color w:val="272727"/>
      <w:sz w:val="21"/>
      <w:szCs w:val="21"/>
    </w:rPr>
  </w:style>
  <w:style w:type="character" w:customStyle="1" w:styleId="1d">
    <w:name w:val="Заголовок Знак1"/>
    <w:basedOn w:val="a1"/>
    <w:uiPriority w:val="10"/>
    <w:rsid w:val="002B3A79"/>
    <w:rPr>
      <w:rFonts w:ascii="Calibri Light" w:eastAsia="Times New Roman" w:hAnsi="Calibri Light" w:cs="Times New Roman"/>
      <w:spacing w:val="-10"/>
      <w:kern w:val="28"/>
      <w:sz w:val="56"/>
      <w:szCs w:val="56"/>
    </w:rPr>
  </w:style>
  <w:style w:type="character" w:customStyle="1" w:styleId="1e">
    <w:name w:val="Подзаголовок Знак1"/>
    <w:basedOn w:val="a1"/>
    <w:uiPriority w:val="11"/>
    <w:rsid w:val="002B3A79"/>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6635">
      <w:bodyDiv w:val="1"/>
      <w:marLeft w:val="0"/>
      <w:marRight w:val="0"/>
      <w:marTop w:val="0"/>
      <w:marBottom w:val="0"/>
      <w:divBdr>
        <w:top w:val="none" w:sz="0" w:space="0" w:color="auto"/>
        <w:left w:val="none" w:sz="0" w:space="0" w:color="auto"/>
        <w:bottom w:val="none" w:sz="0" w:space="0" w:color="auto"/>
        <w:right w:val="none" w:sz="0" w:space="0" w:color="auto"/>
      </w:divBdr>
    </w:div>
    <w:div w:id="49232851">
      <w:bodyDiv w:val="1"/>
      <w:marLeft w:val="0"/>
      <w:marRight w:val="0"/>
      <w:marTop w:val="0"/>
      <w:marBottom w:val="0"/>
      <w:divBdr>
        <w:top w:val="none" w:sz="0" w:space="0" w:color="auto"/>
        <w:left w:val="none" w:sz="0" w:space="0" w:color="auto"/>
        <w:bottom w:val="none" w:sz="0" w:space="0" w:color="auto"/>
        <w:right w:val="none" w:sz="0" w:space="0" w:color="auto"/>
      </w:divBdr>
    </w:div>
    <w:div w:id="85544165">
      <w:bodyDiv w:val="1"/>
      <w:marLeft w:val="0"/>
      <w:marRight w:val="0"/>
      <w:marTop w:val="0"/>
      <w:marBottom w:val="0"/>
      <w:divBdr>
        <w:top w:val="none" w:sz="0" w:space="0" w:color="auto"/>
        <w:left w:val="none" w:sz="0" w:space="0" w:color="auto"/>
        <w:bottom w:val="none" w:sz="0" w:space="0" w:color="auto"/>
        <w:right w:val="none" w:sz="0" w:space="0" w:color="auto"/>
      </w:divBdr>
    </w:div>
    <w:div w:id="223295882">
      <w:bodyDiv w:val="1"/>
      <w:marLeft w:val="0"/>
      <w:marRight w:val="0"/>
      <w:marTop w:val="0"/>
      <w:marBottom w:val="0"/>
      <w:divBdr>
        <w:top w:val="none" w:sz="0" w:space="0" w:color="auto"/>
        <w:left w:val="none" w:sz="0" w:space="0" w:color="auto"/>
        <w:bottom w:val="none" w:sz="0" w:space="0" w:color="auto"/>
        <w:right w:val="none" w:sz="0" w:space="0" w:color="auto"/>
      </w:divBdr>
    </w:div>
    <w:div w:id="228267420">
      <w:bodyDiv w:val="1"/>
      <w:marLeft w:val="0"/>
      <w:marRight w:val="0"/>
      <w:marTop w:val="0"/>
      <w:marBottom w:val="0"/>
      <w:divBdr>
        <w:top w:val="none" w:sz="0" w:space="0" w:color="auto"/>
        <w:left w:val="none" w:sz="0" w:space="0" w:color="auto"/>
        <w:bottom w:val="none" w:sz="0" w:space="0" w:color="auto"/>
        <w:right w:val="none" w:sz="0" w:space="0" w:color="auto"/>
      </w:divBdr>
    </w:div>
    <w:div w:id="241574725">
      <w:bodyDiv w:val="1"/>
      <w:marLeft w:val="0"/>
      <w:marRight w:val="0"/>
      <w:marTop w:val="0"/>
      <w:marBottom w:val="0"/>
      <w:divBdr>
        <w:top w:val="none" w:sz="0" w:space="0" w:color="auto"/>
        <w:left w:val="none" w:sz="0" w:space="0" w:color="auto"/>
        <w:bottom w:val="none" w:sz="0" w:space="0" w:color="auto"/>
        <w:right w:val="none" w:sz="0" w:space="0" w:color="auto"/>
      </w:divBdr>
    </w:div>
    <w:div w:id="275257808">
      <w:bodyDiv w:val="1"/>
      <w:marLeft w:val="0"/>
      <w:marRight w:val="0"/>
      <w:marTop w:val="0"/>
      <w:marBottom w:val="0"/>
      <w:divBdr>
        <w:top w:val="none" w:sz="0" w:space="0" w:color="auto"/>
        <w:left w:val="none" w:sz="0" w:space="0" w:color="auto"/>
        <w:bottom w:val="none" w:sz="0" w:space="0" w:color="auto"/>
        <w:right w:val="none" w:sz="0" w:space="0" w:color="auto"/>
      </w:divBdr>
    </w:div>
    <w:div w:id="331959582">
      <w:bodyDiv w:val="1"/>
      <w:marLeft w:val="0"/>
      <w:marRight w:val="0"/>
      <w:marTop w:val="0"/>
      <w:marBottom w:val="0"/>
      <w:divBdr>
        <w:top w:val="none" w:sz="0" w:space="0" w:color="auto"/>
        <w:left w:val="none" w:sz="0" w:space="0" w:color="auto"/>
        <w:bottom w:val="none" w:sz="0" w:space="0" w:color="auto"/>
        <w:right w:val="none" w:sz="0" w:space="0" w:color="auto"/>
      </w:divBdr>
    </w:div>
    <w:div w:id="344866540">
      <w:bodyDiv w:val="1"/>
      <w:marLeft w:val="0"/>
      <w:marRight w:val="0"/>
      <w:marTop w:val="0"/>
      <w:marBottom w:val="0"/>
      <w:divBdr>
        <w:top w:val="none" w:sz="0" w:space="0" w:color="auto"/>
        <w:left w:val="none" w:sz="0" w:space="0" w:color="auto"/>
        <w:bottom w:val="none" w:sz="0" w:space="0" w:color="auto"/>
        <w:right w:val="none" w:sz="0" w:space="0" w:color="auto"/>
      </w:divBdr>
    </w:div>
    <w:div w:id="400759941">
      <w:bodyDiv w:val="1"/>
      <w:marLeft w:val="0"/>
      <w:marRight w:val="0"/>
      <w:marTop w:val="0"/>
      <w:marBottom w:val="0"/>
      <w:divBdr>
        <w:top w:val="none" w:sz="0" w:space="0" w:color="auto"/>
        <w:left w:val="none" w:sz="0" w:space="0" w:color="auto"/>
        <w:bottom w:val="none" w:sz="0" w:space="0" w:color="auto"/>
        <w:right w:val="none" w:sz="0" w:space="0" w:color="auto"/>
      </w:divBdr>
    </w:div>
    <w:div w:id="467281627">
      <w:bodyDiv w:val="1"/>
      <w:marLeft w:val="0"/>
      <w:marRight w:val="0"/>
      <w:marTop w:val="0"/>
      <w:marBottom w:val="0"/>
      <w:divBdr>
        <w:top w:val="none" w:sz="0" w:space="0" w:color="auto"/>
        <w:left w:val="none" w:sz="0" w:space="0" w:color="auto"/>
        <w:bottom w:val="none" w:sz="0" w:space="0" w:color="auto"/>
        <w:right w:val="none" w:sz="0" w:space="0" w:color="auto"/>
      </w:divBdr>
    </w:div>
    <w:div w:id="479855163">
      <w:bodyDiv w:val="1"/>
      <w:marLeft w:val="0"/>
      <w:marRight w:val="0"/>
      <w:marTop w:val="0"/>
      <w:marBottom w:val="0"/>
      <w:divBdr>
        <w:top w:val="none" w:sz="0" w:space="0" w:color="auto"/>
        <w:left w:val="none" w:sz="0" w:space="0" w:color="auto"/>
        <w:bottom w:val="none" w:sz="0" w:space="0" w:color="auto"/>
        <w:right w:val="none" w:sz="0" w:space="0" w:color="auto"/>
      </w:divBdr>
    </w:div>
    <w:div w:id="518157062">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 w:id="543836717">
      <w:bodyDiv w:val="1"/>
      <w:marLeft w:val="0"/>
      <w:marRight w:val="0"/>
      <w:marTop w:val="0"/>
      <w:marBottom w:val="0"/>
      <w:divBdr>
        <w:top w:val="none" w:sz="0" w:space="0" w:color="auto"/>
        <w:left w:val="none" w:sz="0" w:space="0" w:color="auto"/>
        <w:bottom w:val="none" w:sz="0" w:space="0" w:color="auto"/>
        <w:right w:val="none" w:sz="0" w:space="0" w:color="auto"/>
      </w:divBdr>
    </w:div>
    <w:div w:id="649209986">
      <w:bodyDiv w:val="1"/>
      <w:marLeft w:val="0"/>
      <w:marRight w:val="0"/>
      <w:marTop w:val="0"/>
      <w:marBottom w:val="0"/>
      <w:divBdr>
        <w:top w:val="none" w:sz="0" w:space="0" w:color="auto"/>
        <w:left w:val="none" w:sz="0" w:space="0" w:color="auto"/>
        <w:bottom w:val="none" w:sz="0" w:space="0" w:color="auto"/>
        <w:right w:val="none" w:sz="0" w:space="0" w:color="auto"/>
      </w:divBdr>
    </w:div>
    <w:div w:id="661935446">
      <w:bodyDiv w:val="1"/>
      <w:marLeft w:val="0"/>
      <w:marRight w:val="0"/>
      <w:marTop w:val="0"/>
      <w:marBottom w:val="0"/>
      <w:divBdr>
        <w:top w:val="none" w:sz="0" w:space="0" w:color="auto"/>
        <w:left w:val="none" w:sz="0" w:space="0" w:color="auto"/>
        <w:bottom w:val="none" w:sz="0" w:space="0" w:color="auto"/>
        <w:right w:val="none" w:sz="0" w:space="0" w:color="auto"/>
      </w:divBdr>
    </w:div>
    <w:div w:id="665550678">
      <w:bodyDiv w:val="1"/>
      <w:marLeft w:val="0"/>
      <w:marRight w:val="0"/>
      <w:marTop w:val="0"/>
      <w:marBottom w:val="0"/>
      <w:divBdr>
        <w:top w:val="none" w:sz="0" w:space="0" w:color="auto"/>
        <w:left w:val="none" w:sz="0" w:space="0" w:color="auto"/>
        <w:bottom w:val="none" w:sz="0" w:space="0" w:color="auto"/>
        <w:right w:val="none" w:sz="0" w:space="0" w:color="auto"/>
      </w:divBdr>
    </w:div>
    <w:div w:id="675301350">
      <w:bodyDiv w:val="1"/>
      <w:marLeft w:val="0"/>
      <w:marRight w:val="0"/>
      <w:marTop w:val="0"/>
      <w:marBottom w:val="0"/>
      <w:divBdr>
        <w:top w:val="none" w:sz="0" w:space="0" w:color="auto"/>
        <w:left w:val="none" w:sz="0" w:space="0" w:color="auto"/>
        <w:bottom w:val="none" w:sz="0" w:space="0" w:color="auto"/>
        <w:right w:val="none" w:sz="0" w:space="0" w:color="auto"/>
      </w:divBdr>
    </w:div>
    <w:div w:id="733550743">
      <w:bodyDiv w:val="1"/>
      <w:marLeft w:val="0"/>
      <w:marRight w:val="0"/>
      <w:marTop w:val="0"/>
      <w:marBottom w:val="0"/>
      <w:divBdr>
        <w:top w:val="none" w:sz="0" w:space="0" w:color="auto"/>
        <w:left w:val="none" w:sz="0" w:space="0" w:color="auto"/>
        <w:bottom w:val="none" w:sz="0" w:space="0" w:color="auto"/>
        <w:right w:val="none" w:sz="0" w:space="0" w:color="auto"/>
      </w:divBdr>
    </w:div>
    <w:div w:id="735707245">
      <w:bodyDiv w:val="1"/>
      <w:marLeft w:val="0"/>
      <w:marRight w:val="0"/>
      <w:marTop w:val="0"/>
      <w:marBottom w:val="0"/>
      <w:divBdr>
        <w:top w:val="none" w:sz="0" w:space="0" w:color="auto"/>
        <w:left w:val="none" w:sz="0" w:space="0" w:color="auto"/>
        <w:bottom w:val="none" w:sz="0" w:space="0" w:color="auto"/>
        <w:right w:val="none" w:sz="0" w:space="0" w:color="auto"/>
      </w:divBdr>
    </w:div>
    <w:div w:id="784079727">
      <w:bodyDiv w:val="1"/>
      <w:marLeft w:val="0"/>
      <w:marRight w:val="0"/>
      <w:marTop w:val="0"/>
      <w:marBottom w:val="0"/>
      <w:divBdr>
        <w:top w:val="none" w:sz="0" w:space="0" w:color="auto"/>
        <w:left w:val="none" w:sz="0" w:space="0" w:color="auto"/>
        <w:bottom w:val="none" w:sz="0" w:space="0" w:color="auto"/>
        <w:right w:val="none" w:sz="0" w:space="0" w:color="auto"/>
      </w:divBdr>
    </w:div>
    <w:div w:id="786000424">
      <w:bodyDiv w:val="1"/>
      <w:marLeft w:val="0"/>
      <w:marRight w:val="0"/>
      <w:marTop w:val="0"/>
      <w:marBottom w:val="0"/>
      <w:divBdr>
        <w:top w:val="none" w:sz="0" w:space="0" w:color="auto"/>
        <w:left w:val="none" w:sz="0" w:space="0" w:color="auto"/>
        <w:bottom w:val="none" w:sz="0" w:space="0" w:color="auto"/>
        <w:right w:val="none" w:sz="0" w:space="0" w:color="auto"/>
      </w:divBdr>
    </w:div>
    <w:div w:id="822889085">
      <w:bodyDiv w:val="1"/>
      <w:marLeft w:val="0"/>
      <w:marRight w:val="0"/>
      <w:marTop w:val="0"/>
      <w:marBottom w:val="0"/>
      <w:divBdr>
        <w:top w:val="none" w:sz="0" w:space="0" w:color="auto"/>
        <w:left w:val="none" w:sz="0" w:space="0" w:color="auto"/>
        <w:bottom w:val="none" w:sz="0" w:space="0" w:color="auto"/>
        <w:right w:val="none" w:sz="0" w:space="0" w:color="auto"/>
      </w:divBdr>
    </w:div>
    <w:div w:id="898516487">
      <w:bodyDiv w:val="1"/>
      <w:marLeft w:val="0"/>
      <w:marRight w:val="0"/>
      <w:marTop w:val="0"/>
      <w:marBottom w:val="0"/>
      <w:divBdr>
        <w:top w:val="none" w:sz="0" w:space="0" w:color="auto"/>
        <w:left w:val="none" w:sz="0" w:space="0" w:color="auto"/>
        <w:bottom w:val="none" w:sz="0" w:space="0" w:color="auto"/>
        <w:right w:val="none" w:sz="0" w:space="0" w:color="auto"/>
      </w:divBdr>
    </w:div>
    <w:div w:id="925847938">
      <w:bodyDiv w:val="1"/>
      <w:marLeft w:val="0"/>
      <w:marRight w:val="0"/>
      <w:marTop w:val="0"/>
      <w:marBottom w:val="0"/>
      <w:divBdr>
        <w:top w:val="none" w:sz="0" w:space="0" w:color="auto"/>
        <w:left w:val="none" w:sz="0" w:space="0" w:color="auto"/>
        <w:bottom w:val="none" w:sz="0" w:space="0" w:color="auto"/>
        <w:right w:val="none" w:sz="0" w:space="0" w:color="auto"/>
      </w:divBdr>
    </w:div>
    <w:div w:id="943154443">
      <w:bodyDiv w:val="1"/>
      <w:marLeft w:val="0"/>
      <w:marRight w:val="0"/>
      <w:marTop w:val="0"/>
      <w:marBottom w:val="0"/>
      <w:divBdr>
        <w:top w:val="none" w:sz="0" w:space="0" w:color="auto"/>
        <w:left w:val="none" w:sz="0" w:space="0" w:color="auto"/>
        <w:bottom w:val="none" w:sz="0" w:space="0" w:color="auto"/>
        <w:right w:val="none" w:sz="0" w:space="0" w:color="auto"/>
      </w:divBdr>
    </w:div>
    <w:div w:id="950631072">
      <w:bodyDiv w:val="1"/>
      <w:marLeft w:val="0"/>
      <w:marRight w:val="0"/>
      <w:marTop w:val="0"/>
      <w:marBottom w:val="0"/>
      <w:divBdr>
        <w:top w:val="none" w:sz="0" w:space="0" w:color="auto"/>
        <w:left w:val="none" w:sz="0" w:space="0" w:color="auto"/>
        <w:bottom w:val="none" w:sz="0" w:space="0" w:color="auto"/>
        <w:right w:val="none" w:sz="0" w:space="0" w:color="auto"/>
      </w:divBdr>
    </w:div>
    <w:div w:id="950668221">
      <w:bodyDiv w:val="1"/>
      <w:marLeft w:val="0"/>
      <w:marRight w:val="0"/>
      <w:marTop w:val="0"/>
      <w:marBottom w:val="0"/>
      <w:divBdr>
        <w:top w:val="none" w:sz="0" w:space="0" w:color="auto"/>
        <w:left w:val="none" w:sz="0" w:space="0" w:color="auto"/>
        <w:bottom w:val="none" w:sz="0" w:space="0" w:color="auto"/>
        <w:right w:val="none" w:sz="0" w:space="0" w:color="auto"/>
      </w:divBdr>
    </w:div>
    <w:div w:id="969941204">
      <w:bodyDiv w:val="1"/>
      <w:marLeft w:val="0"/>
      <w:marRight w:val="0"/>
      <w:marTop w:val="0"/>
      <w:marBottom w:val="0"/>
      <w:divBdr>
        <w:top w:val="none" w:sz="0" w:space="0" w:color="auto"/>
        <w:left w:val="none" w:sz="0" w:space="0" w:color="auto"/>
        <w:bottom w:val="none" w:sz="0" w:space="0" w:color="auto"/>
        <w:right w:val="none" w:sz="0" w:space="0" w:color="auto"/>
      </w:divBdr>
    </w:div>
    <w:div w:id="1055546488">
      <w:bodyDiv w:val="1"/>
      <w:marLeft w:val="0"/>
      <w:marRight w:val="0"/>
      <w:marTop w:val="0"/>
      <w:marBottom w:val="0"/>
      <w:divBdr>
        <w:top w:val="none" w:sz="0" w:space="0" w:color="auto"/>
        <w:left w:val="none" w:sz="0" w:space="0" w:color="auto"/>
        <w:bottom w:val="none" w:sz="0" w:space="0" w:color="auto"/>
        <w:right w:val="none" w:sz="0" w:space="0" w:color="auto"/>
      </w:divBdr>
    </w:div>
    <w:div w:id="1086851489">
      <w:bodyDiv w:val="1"/>
      <w:marLeft w:val="0"/>
      <w:marRight w:val="0"/>
      <w:marTop w:val="0"/>
      <w:marBottom w:val="0"/>
      <w:divBdr>
        <w:top w:val="none" w:sz="0" w:space="0" w:color="auto"/>
        <w:left w:val="none" w:sz="0" w:space="0" w:color="auto"/>
        <w:bottom w:val="none" w:sz="0" w:space="0" w:color="auto"/>
        <w:right w:val="none" w:sz="0" w:space="0" w:color="auto"/>
      </w:divBdr>
    </w:div>
    <w:div w:id="1093432564">
      <w:bodyDiv w:val="1"/>
      <w:marLeft w:val="0"/>
      <w:marRight w:val="0"/>
      <w:marTop w:val="0"/>
      <w:marBottom w:val="0"/>
      <w:divBdr>
        <w:top w:val="none" w:sz="0" w:space="0" w:color="auto"/>
        <w:left w:val="none" w:sz="0" w:space="0" w:color="auto"/>
        <w:bottom w:val="none" w:sz="0" w:space="0" w:color="auto"/>
        <w:right w:val="none" w:sz="0" w:space="0" w:color="auto"/>
      </w:divBdr>
    </w:div>
    <w:div w:id="1199585959">
      <w:bodyDiv w:val="1"/>
      <w:marLeft w:val="0"/>
      <w:marRight w:val="0"/>
      <w:marTop w:val="0"/>
      <w:marBottom w:val="0"/>
      <w:divBdr>
        <w:top w:val="none" w:sz="0" w:space="0" w:color="auto"/>
        <w:left w:val="none" w:sz="0" w:space="0" w:color="auto"/>
        <w:bottom w:val="none" w:sz="0" w:space="0" w:color="auto"/>
        <w:right w:val="none" w:sz="0" w:space="0" w:color="auto"/>
      </w:divBdr>
    </w:div>
    <w:div w:id="1206530428">
      <w:bodyDiv w:val="1"/>
      <w:marLeft w:val="0"/>
      <w:marRight w:val="0"/>
      <w:marTop w:val="0"/>
      <w:marBottom w:val="0"/>
      <w:divBdr>
        <w:top w:val="none" w:sz="0" w:space="0" w:color="auto"/>
        <w:left w:val="none" w:sz="0" w:space="0" w:color="auto"/>
        <w:bottom w:val="none" w:sz="0" w:space="0" w:color="auto"/>
        <w:right w:val="none" w:sz="0" w:space="0" w:color="auto"/>
      </w:divBdr>
    </w:div>
    <w:div w:id="1206673696">
      <w:bodyDiv w:val="1"/>
      <w:marLeft w:val="0"/>
      <w:marRight w:val="0"/>
      <w:marTop w:val="0"/>
      <w:marBottom w:val="0"/>
      <w:divBdr>
        <w:top w:val="none" w:sz="0" w:space="0" w:color="auto"/>
        <w:left w:val="none" w:sz="0" w:space="0" w:color="auto"/>
        <w:bottom w:val="none" w:sz="0" w:space="0" w:color="auto"/>
        <w:right w:val="none" w:sz="0" w:space="0" w:color="auto"/>
      </w:divBdr>
    </w:div>
    <w:div w:id="1280263775">
      <w:bodyDiv w:val="1"/>
      <w:marLeft w:val="0"/>
      <w:marRight w:val="0"/>
      <w:marTop w:val="0"/>
      <w:marBottom w:val="0"/>
      <w:divBdr>
        <w:top w:val="none" w:sz="0" w:space="0" w:color="auto"/>
        <w:left w:val="none" w:sz="0" w:space="0" w:color="auto"/>
        <w:bottom w:val="none" w:sz="0" w:space="0" w:color="auto"/>
        <w:right w:val="none" w:sz="0" w:space="0" w:color="auto"/>
      </w:divBdr>
    </w:div>
    <w:div w:id="1313951237">
      <w:bodyDiv w:val="1"/>
      <w:marLeft w:val="0"/>
      <w:marRight w:val="0"/>
      <w:marTop w:val="0"/>
      <w:marBottom w:val="0"/>
      <w:divBdr>
        <w:top w:val="none" w:sz="0" w:space="0" w:color="auto"/>
        <w:left w:val="none" w:sz="0" w:space="0" w:color="auto"/>
        <w:bottom w:val="none" w:sz="0" w:space="0" w:color="auto"/>
        <w:right w:val="none" w:sz="0" w:space="0" w:color="auto"/>
      </w:divBdr>
    </w:div>
    <w:div w:id="1321884459">
      <w:bodyDiv w:val="1"/>
      <w:marLeft w:val="0"/>
      <w:marRight w:val="0"/>
      <w:marTop w:val="0"/>
      <w:marBottom w:val="0"/>
      <w:divBdr>
        <w:top w:val="none" w:sz="0" w:space="0" w:color="auto"/>
        <w:left w:val="none" w:sz="0" w:space="0" w:color="auto"/>
        <w:bottom w:val="none" w:sz="0" w:space="0" w:color="auto"/>
        <w:right w:val="none" w:sz="0" w:space="0" w:color="auto"/>
      </w:divBdr>
    </w:div>
    <w:div w:id="1355153581">
      <w:bodyDiv w:val="1"/>
      <w:marLeft w:val="0"/>
      <w:marRight w:val="0"/>
      <w:marTop w:val="0"/>
      <w:marBottom w:val="0"/>
      <w:divBdr>
        <w:top w:val="none" w:sz="0" w:space="0" w:color="auto"/>
        <w:left w:val="none" w:sz="0" w:space="0" w:color="auto"/>
        <w:bottom w:val="none" w:sz="0" w:space="0" w:color="auto"/>
        <w:right w:val="none" w:sz="0" w:space="0" w:color="auto"/>
      </w:divBdr>
    </w:div>
    <w:div w:id="1356226270">
      <w:bodyDiv w:val="1"/>
      <w:marLeft w:val="0"/>
      <w:marRight w:val="0"/>
      <w:marTop w:val="0"/>
      <w:marBottom w:val="0"/>
      <w:divBdr>
        <w:top w:val="none" w:sz="0" w:space="0" w:color="auto"/>
        <w:left w:val="none" w:sz="0" w:space="0" w:color="auto"/>
        <w:bottom w:val="none" w:sz="0" w:space="0" w:color="auto"/>
        <w:right w:val="none" w:sz="0" w:space="0" w:color="auto"/>
      </w:divBdr>
    </w:div>
    <w:div w:id="1367946880">
      <w:bodyDiv w:val="1"/>
      <w:marLeft w:val="0"/>
      <w:marRight w:val="0"/>
      <w:marTop w:val="0"/>
      <w:marBottom w:val="0"/>
      <w:divBdr>
        <w:top w:val="none" w:sz="0" w:space="0" w:color="auto"/>
        <w:left w:val="none" w:sz="0" w:space="0" w:color="auto"/>
        <w:bottom w:val="none" w:sz="0" w:space="0" w:color="auto"/>
        <w:right w:val="none" w:sz="0" w:space="0" w:color="auto"/>
      </w:divBdr>
    </w:div>
    <w:div w:id="1484464343">
      <w:bodyDiv w:val="1"/>
      <w:marLeft w:val="0"/>
      <w:marRight w:val="0"/>
      <w:marTop w:val="0"/>
      <w:marBottom w:val="0"/>
      <w:divBdr>
        <w:top w:val="none" w:sz="0" w:space="0" w:color="auto"/>
        <w:left w:val="none" w:sz="0" w:space="0" w:color="auto"/>
        <w:bottom w:val="none" w:sz="0" w:space="0" w:color="auto"/>
        <w:right w:val="none" w:sz="0" w:space="0" w:color="auto"/>
      </w:divBdr>
    </w:div>
    <w:div w:id="1495223579">
      <w:bodyDiv w:val="1"/>
      <w:marLeft w:val="0"/>
      <w:marRight w:val="0"/>
      <w:marTop w:val="0"/>
      <w:marBottom w:val="0"/>
      <w:divBdr>
        <w:top w:val="none" w:sz="0" w:space="0" w:color="auto"/>
        <w:left w:val="none" w:sz="0" w:space="0" w:color="auto"/>
        <w:bottom w:val="none" w:sz="0" w:space="0" w:color="auto"/>
        <w:right w:val="none" w:sz="0" w:space="0" w:color="auto"/>
      </w:divBdr>
    </w:div>
    <w:div w:id="1497652060">
      <w:bodyDiv w:val="1"/>
      <w:marLeft w:val="0"/>
      <w:marRight w:val="0"/>
      <w:marTop w:val="0"/>
      <w:marBottom w:val="0"/>
      <w:divBdr>
        <w:top w:val="none" w:sz="0" w:space="0" w:color="auto"/>
        <w:left w:val="none" w:sz="0" w:space="0" w:color="auto"/>
        <w:bottom w:val="none" w:sz="0" w:space="0" w:color="auto"/>
        <w:right w:val="none" w:sz="0" w:space="0" w:color="auto"/>
      </w:divBdr>
    </w:div>
    <w:div w:id="1530605109">
      <w:bodyDiv w:val="1"/>
      <w:marLeft w:val="0"/>
      <w:marRight w:val="0"/>
      <w:marTop w:val="0"/>
      <w:marBottom w:val="0"/>
      <w:divBdr>
        <w:top w:val="none" w:sz="0" w:space="0" w:color="auto"/>
        <w:left w:val="none" w:sz="0" w:space="0" w:color="auto"/>
        <w:bottom w:val="none" w:sz="0" w:space="0" w:color="auto"/>
        <w:right w:val="none" w:sz="0" w:space="0" w:color="auto"/>
      </w:divBdr>
    </w:div>
    <w:div w:id="1572959716">
      <w:bodyDiv w:val="1"/>
      <w:marLeft w:val="0"/>
      <w:marRight w:val="0"/>
      <w:marTop w:val="0"/>
      <w:marBottom w:val="0"/>
      <w:divBdr>
        <w:top w:val="none" w:sz="0" w:space="0" w:color="auto"/>
        <w:left w:val="none" w:sz="0" w:space="0" w:color="auto"/>
        <w:bottom w:val="none" w:sz="0" w:space="0" w:color="auto"/>
        <w:right w:val="none" w:sz="0" w:space="0" w:color="auto"/>
      </w:divBdr>
    </w:div>
    <w:div w:id="1640375390">
      <w:bodyDiv w:val="1"/>
      <w:marLeft w:val="0"/>
      <w:marRight w:val="0"/>
      <w:marTop w:val="0"/>
      <w:marBottom w:val="0"/>
      <w:divBdr>
        <w:top w:val="none" w:sz="0" w:space="0" w:color="auto"/>
        <w:left w:val="none" w:sz="0" w:space="0" w:color="auto"/>
        <w:bottom w:val="none" w:sz="0" w:space="0" w:color="auto"/>
        <w:right w:val="none" w:sz="0" w:space="0" w:color="auto"/>
      </w:divBdr>
    </w:div>
    <w:div w:id="1653367876">
      <w:bodyDiv w:val="1"/>
      <w:marLeft w:val="0"/>
      <w:marRight w:val="0"/>
      <w:marTop w:val="0"/>
      <w:marBottom w:val="0"/>
      <w:divBdr>
        <w:top w:val="none" w:sz="0" w:space="0" w:color="auto"/>
        <w:left w:val="none" w:sz="0" w:space="0" w:color="auto"/>
        <w:bottom w:val="none" w:sz="0" w:space="0" w:color="auto"/>
        <w:right w:val="none" w:sz="0" w:space="0" w:color="auto"/>
      </w:divBdr>
    </w:div>
    <w:div w:id="1698771136">
      <w:bodyDiv w:val="1"/>
      <w:marLeft w:val="0"/>
      <w:marRight w:val="0"/>
      <w:marTop w:val="0"/>
      <w:marBottom w:val="0"/>
      <w:divBdr>
        <w:top w:val="none" w:sz="0" w:space="0" w:color="auto"/>
        <w:left w:val="none" w:sz="0" w:space="0" w:color="auto"/>
        <w:bottom w:val="none" w:sz="0" w:space="0" w:color="auto"/>
        <w:right w:val="none" w:sz="0" w:space="0" w:color="auto"/>
      </w:divBdr>
    </w:div>
    <w:div w:id="1703356399">
      <w:bodyDiv w:val="1"/>
      <w:marLeft w:val="0"/>
      <w:marRight w:val="0"/>
      <w:marTop w:val="0"/>
      <w:marBottom w:val="0"/>
      <w:divBdr>
        <w:top w:val="none" w:sz="0" w:space="0" w:color="auto"/>
        <w:left w:val="none" w:sz="0" w:space="0" w:color="auto"/>
        <w:bottom w:val="none" w:sz="0" w:space="0" w:color="auto"/>
        <w:right w:val="none" w:sz="0" w:space="0" w:color="auto"/>
      </w:divBdr>
    </w:div>
    <w:div w:id="1852254559">
      <w:bodyDiv w:val="1"/>
      <w:marLeft w:val="0"/>
      <w:marRight w:val="0"/>
      <w:marTop w:val="0"/>
      <w:marBottom w:val="0"/>
      <w:divBdr>
        <w:top w:val="none" w:sz="0" w:space="0" w:color="auto"/>
        <w:left w:val="none" w:sz="0" w:space="0" w:color="auto"/>
        <w:bottom w:val="none" w:sz="0" w:space="0" w:color="auto"/>
        <w:right w:val="none" w:sz="0" w:space="0" w:color="auto"/>
      </w:divBdr>
    </w:div>
    <w:div w:id="1854032002">
      <w:bodyDiv w:val="1"/>
      <w:marLeft w:val="0"/>
      <w:marRight w:val="0"/>
      <w:marTop w:val="0"/>
      <w:marBottom w:val="0"/>
      <w:divBdr>
        <w:top w:val="none" w:sz="0" w:space="0" w:color="auto"/>
        <w:left w:val="none" w:sz="0" w:space="0" w:color="auto"/>
        <w:bottom w:val="none" w:sz="0" w:space="0" w:color="auto"/>
        <w:right w:val="none" w:sz="0" w:space="0" w:color="auto"/>
      </w:divBdr>
    </w:div>
    <w:div w:id="1892958936">
      <w:bodyDiv w:val="1"/>
      <w:marLeft w:val="0"/>
      <w:marRight w:val="0"/>
      <w:marTop w:val="0"/>
      <w:marBottom w:val="0"/>
      <w:divBdr>
        <w:top w:val="none" w:sz="0" w:space="0" w:color="auto"/>
        <w:left w:val="none" w:sz="0" w:space="0" w:color="auto"/>
        <w:bottom w:val="none" w:sz="0" w:space="0" w:color="auto"/>
        <w:right w:val="none" w:sz="0" w:space="0" w:color="auto"/>
      </w:divBdr>
    </w:div>
    <w:div w:id="1903130915">
      <w:bodyDiv w:val="1"/>
      <w:marLeft w:val="0"/>
      <w:marRight w:val="0"/>
      <w:marTop w:val="0"/>
      <w:marBottom w:val="0"/>
      <w:divBdr>
        <w:top w:val="none" w:sz="0" w:space="0" w:color="auto"/>
        <w:left w:val="none" w:sz="0" w:space="0" w:color="auto"/>
        <w:bottom w:val="none" w:sz="0" w:space="0" w:color="auto"/>
        <w:right w:val="none" w:sz="0" w:space="0" w:color="auto"/>
      </w:divBdr>
    </w:div>
    <w:div w:id="1925607957">
      <w:bodyDiv w:val="1"/>
      <w:marLeft w:val="0"/>
      <w:marRight w:val="0"/>
      <w:marTop w:val="0"/>
      <w:marBottom w:val="0"/>
      <w:divBdr>
        <w:top w:val="none" w:sz="0" w:space="0" w:color="auto"/>
        <w:left w:val="none" w:sz="0" w:space="0" w:color="auto"/>
        <w:bottom w:val="none" w:sz="0" w:space="0" w:color="auto"/>
        <w:right w:val="none" w:sz="0" w:space="0" w:color="auto"/>
      </w:divBdr>
    </w:div>
    <w:div w:id="1966538823">
      <w:bodyDiv w:val="1"/>
      <w:marLeft w:val="0"/>
      <w:marRight w:val="0"/>
      <w:marTop w:val="0"/>
      <w:marBottom w:val="0"/>
      <w:divBdr>
        <w:top w:val="none" w:sz="0" w:space="0" w:color="auto"/>
        <w:left w:val="none" w:sz="0" w:space="0" w:color="auto"/>
        <w:bottom w:val="none" w:sz="0" w:space="0" w:color="auto"/>
        <w:right w:val="none" w:sz="0" w:space="0" w:color="auto"/>
      </w:divBdr>
    </w:div>
    <w:div w:id="1979919191">
      <w:bodyDiv w:val="1"/>
      <w:marLeft w:val="0"/>
      <w:marRight w:val="0"/>
      <w:marTop w:val="0"/>
      <w:marBottom w:val="0"/>
      <w:divBdr>
        <w:top w:val="none" w:sz="0" w:space="0" w:color="auto"/>
        <w:left w:val="none" w:sz="0" w:space="0" w:color="auto"/>
        <w:bottom w:val="none" w:sz="0" w:space="0" w:color="auto"/>
        <w:right w:val="none" w:sz="0" w:space="0" w:color="auto"/>
      </w:divBdr>
    </w:div>
    <w:div w:id="2012095606">
      <w:bodyDiv w:val="1"/>
      <w:marLeft w:val="0"/>
      <w:marRight w:val="0"/>
      <w:marTop w:val="0"/>
      <w:marBottom w:val="0"/>
      <w:divBdr>
        <w:top w:val="none" w:sz="0" w:space="0" w:color="auto"/>
        <w:left w:val="none" w:sz="0" w:space="0" w:color="auto"/>
        <w:bottom w:val="none" w:sz="0" w:space="0" w:color="auto"/>
        <w:right w:val="none" w:sz="0" w:space="0" w:color="auto"/>
      </w:divBdr>
    </w:div>
    <w:div w:id="2032608064">
      <w:bodyDiv w:val="1"/>
      <w:marLeft w:val="0"/>
      <w:marRight w:val="0"/>
      <w:marTop w:val="0"/>
      <w:marBottom w:val="0"/>
      <w:divBdr>
        <w:top w:val="none" w:sz="0" w:space="0" w:color="auto"/>
        <w:left w:val="none" w:sz="0" w:space="0" w:color="auto"/>
        <w:bottom w:val="none" w:sz="0" w:space="0" w:color="auto"/>
        <w:right w:val="none" w:sz="0" w:space="0" w:color="auto"/>
      </w:divBdr>
    </w:div>
    <w:div w:id="2098671927">
      <w:bodyDiv w:val="1"/>
      <w:marLeft w:val="0"/>
      <w:marRight w:val="0"/>
      <w:marTop w:val="0"/>
      <w:marBottom w:val="0"/>
      <w:divBdr>
        <w:top w:val="none" w:sz="0" w:space="0" w:color="auto"/>
        <w:left w:val="none" w:sz="0" w:space="0" w:color="auto"/>
        <w:bottom w:val="none" w:sz="0" w:space="0" w:color="auto"/>
        <w:right w:val="none" w:sz="0" w:space="0" w:color="auto"/>
      </w:divBdr>
    </w:div>
    <w:div w:id="2107266448">
      <w:bodyDiv w:val="1"/>
      <w:marLeft w:val="0"/>
      <w:marRight w:val="0"/>
      <w:marTop w:val="0"/>
      <w:marBottom w:val="0"/>
      <w:divBdr>
        <w:top w:val="none" w:sz="0" w:space="0" w:color="auto"/>
        <w:left w:val="none" w:sz="0" w:space="0" w:color="auto"/>
        <w:bottom w:val="none" w:sz="0" w:space="0" w:color="auto"/>
        <w:right w:val="none" w:sz="0" w:space="0" w:color="auto"/>
      </w:divBdr>
    </w:div>
    <w:div w:id="2135826380">
      <w:bodyDiv w:val="1"/>
      <w:marLeft w:val="0"/>
      <w:marRight w:val="0"/>
      <w:marTop w:val="0"/>
      <w:marBottom w:val="0"/>
      <w:divBdr>
        <w:top w:val="none" w:sz="0" w:space="0" w:color="auto"/>
        <w:left w:val="none" w:sz="0" w:space="0" w:color="auto"/>
        <w:bottom w:val="none" w:sz="0" w:space="0" w:color="auto"/>
        <w:right w:val="none" w:sz="0" w:space="0" w:color="auto"/>
      </w:divBdr>
    </w:div>
    <w:div w:id="21393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FD6E68E2602C179385319ADEBDCF64D4E646AEE6E53F546887EF2BF6hBzEG" TargetMode="External"/><Relationship Id="rId117" Type="http://schemas.openxmlformats.org/officeDocument/2006/relationships/image" Target="media/image59.png"/><Relationship Id="rId21" Type="http://schemas.openxmlformats.org/officeDocument/2006/relationships/header" Target="header4.xml"/><Relationship Id="rId42" Type="http://schemas.openxmlformats.org/officeDocument/2006/relationships/hyperlink" Target="consultantplus://offline/ref=2CFD6E68E2602C179385319ADEBDCF64D4E242A7E3EE3F546887EF2BF6BEED82C36CD58C0BEF1B8Ch6zFG" TargetMode="External"/><Relationship Id="rId47" Type="http://schemas.openxmlformats.org/officeDocument/2006/relationships/hyperlink" Target="consultantplus://offline/ref=2CFD6E68E2602C179385319ADEBDCF64D4E242A7E3EE3F546887EF2BF6BEED82C36CD58C0BEF1B8Ah6zDG" TargetMode="External"/><Relationship Id="rId63" Type="http://schemas.openxmlformats.org/officeDocument/2006/relationships/image" Target="media/image5.png"/><Relationship Id="rId68" Type="http://schemas.openxmlformats.org/officeDocument/2006/relationships/image" Target="media/image10.png"/><Relationship Id="rId84" Type="http://schemas.openxmlformats.org/officeDocument/2006/relationships/image" Target="media/image26.png"/><Relationship Id="rId89" Type="http://schemas.openxmlformats.org/officeDocument/2006/relationships/image" Target="media/image31.png"/><Relationship Id="rId112" Type="http://schemas.openxmlformats.org/officeDocument/2006/relationships/image" Target="media/image54.png"/><Relationship Id="rId133" Type="http://schemas.openxmlformats.org/officeDocument/2006/relationships/image" Target="media/image75.png"/><Relationship Id="rId138" Type="http://schemas.openxmlformats.org/officeDocument/2006/relationships/image" Target="media/image80.png"/><Relationship Id="rId154" Type="http://schemas.openxmlformats.org/officeDocument/2006/relationships/footer" Target="footer11.xml"/><Relationship Id="rId16" Type="http://schemas.openxmlformats.org/officeDocument/2006/relationships/header" Target="header3.xml"/><Relationship Id="rId107" Type="http://schemas.openxmlformats.org/officeDocument/2006/relationships/image" Target="media/image49.png"/><Relationship Id="rId11" Type="http://schemas.openxmlformats.org/officeDocument/2006/relationships/footer" Target="footer1.xml"/><Relationship Id="rId32" Type="http://schemas.openxmlformats.org/officeDocument/2006/relationships/hyperlink" Target="consultantplus://offline/ref=2CFD6E68E2602C179385319ADEBDCF64D4E242A7E3EE3F546887EF2BF6BEED82C36CD58C0BEF1A88h6zEG" TargetMode="External"/><Relationship Id="rId37" Type="http://schemas.openxmlformats.org/officeDocument/2006/relationships/hyperlink" Target="consultantplus://offline/ref=2CFD6E68E2602C179385319ADEBDCF64D4E242A7E3EE3F546887EF2BF6BEED82C36CD58C0BEF1A86h6z2G" TargetMode="External"/><Relationship Id="rId53" Type="http://schemas.openxmlformats.org/officeDocument/2006/relationships/hyperlink" Target="consultantplus://offline/ref=2CFD6E68E2602C179385319ADEBDCF64D4E242A7E3EE3F546887EF2BF6BEED82C36CD58C0BEF1B89h6z3G" TargetMode="External"/><Relationship Id="rId58" Type="http://schemas.openxmlformats.org/officeDocument/2006/relationships/hyperlink" Target="consultantplus://offline/ref=2CFD6E68E2602C179385319ADEBDCF64D4E242A7E3EE3F546887EF2BF6BEED82C36CD58C0BEF188Eh6zCG" TargetMode="External"/><Relationship Id="rId74" Type="http://schemas.openxmlformats.org/officeDocument/2006/relationships/image" Target="media/image16.png"/><Relationship Id="rId79" Type="http://schemas.openxmlformats.org/officeDocument/2006/relationships/image" Target="media/image21.png"/><Relationship Id="rId102" Type="http://schemas.openxmlformats.org/officeDocument/2006/relationships/image" Target="media/image44.png"/><Relationship Id="rId123" Type="http://schemas.openxmlformats.org/officeDocument/2006/relationships/image" Target="media/image65.png"/><Relationship Id="rId128" Type="http://schemas.openxmlformats.org/officeDocument/2006/relationships/image" Target="media/image70.png"/><Relationship Id="rId144" Type="http://schemas.openxmlformats.org/officeDocument/2006/relationships/footer" Target="footer8.xml"/><Relationship Id="rId149" Type="http://schemas.openxmlformats.org/officeDocument/2006/relationships/chart" Target="charts/chart3.xml"/><Relationship Id="rId5" Type="http://schemas.openxmlformats.org/officeDocument/2006/relationships/webSettings" Target="webSettings.xml"/><Relationship Id="rId90" Type="http://schemas.openxmlformats.org/officeDocument/2006/relationships/image" Target="media/image32.png"/><Relationship Id="rId95" Type="http://schemas.openxmlformats.org/officeDocument/2006/relationships/image" Target="media/image37.png"/><Relationship Id="rId22" Type="http://schemas.openxmlformats.org/officeDocument/2006/relationships/footer" Target="footer6.xml"/><Relationship Id="rId27" Type="http://schemas.openxmlformats.org/officeDocument/2006/relationships/hyperlink" Target="consultantplus://offline/ref=2CFD6E68E2602C179385319ADEBDCF64D4E242A7E3EE3F546887EF2BF6BEED82C36CD58C0BEF1A8Dh6zFG" TargetMode="External"/><Relationship Id="rId43" Type="http://schemas.openxmlformats.org/officeDocument/2006/relationships/hyperlink" Target="consultantplus://offline/ref=2CFD6E68E2602C179385319ADEBDCF64D4E242A7E3EE3F546887EF2BF6BEED82C36CD58C0BEF1B8Ch6z2G" TargetMode="External"/><Relationship Id="rId48" Type="http://schemas.openxmlformats.org/officeDocument/2006/relationships/hyperlink" Target="consultantplus://offline/ref=2CFD6E68E2602C179385319ADEBDCF64D4E242A7E3EE3F546887EF2BF6BEED82C36CD58C0BEF1B8Bh6zAG" TargetMode="External"/><Relationship Id="rId64" Type="http://schemas.openxmlformats.org/officeDocument/2006/relationships/image" Target="media/image6.png"/><Relationship Id="rId69" Type="http://schemas.openxmlformats.org/officeDocument/2006/relationships/image" Target="media/image11.png"/><Relationship Id="rId113" Type="http://schemas.openxmlformats.org/officeDocument/2006/relationships/image" Target="media/image55.png"/><Relationship Id="rId118" Type="http://schemas.openxmlformats.org/officeDocument/2006/relationships/image" Target="media/image60.png"/><Relationship Id="rId134" Type="http://schemas.openxmlformats.org/officeDocument/2006/relationships/image" Target="media/image76.png"/><Relationship Id="rId139" Type="http://schemas.openxmlformats.org/officeDocument/2006/relationships/image" Target="media/image81.png"/><Relationship Id="rId80" Type="http://schemas.openxmlformats.org/officeDocument/2006/relationships/image" Target="media/image22.png"/><Relationship Id="rId85" Type="http://schemas.openxmlformats.org/officeDocument/2006/relationships/image" Target="media/image27.png"/><Relationship Id="rId150" Type="http://schemas.openxmlformats.org/officeDocument/2006/relationships/chart" Target="charts/chart4.xml"/><Relationship Id="rId155" Type="http://schemas.openxmlformats.org/officeDocument/2006/relationships/fontTable" Target="fontTable.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consultantplus://offline/ref=2CFD6E68E2602C179385319ADEBDCF64D4E242A7E3EE3F546887EF2BF6BEED82C36CD58C0BEF1A8Dh6zBG" TargetMode="External"/><Relationship Id="rId33" Type="http://schemas.openxmlformats.org/officeDocument/2006/relationships/hyperlink" Target="consultantplus://offline/ref=2CFD6E68E2602C179385319ADEBDCF64D4E242A7E3EE3F546887EF2BF6BEED82C36CD58C0BEF1A8Bh6zAG" TargetMode="External"/><Relationship Id="rId38" Type="http://schemas.openxmlformats.org/officeDocument/2006/relationships/hyperlink" Target="consultantplus://offline/ref=2CFD6E68E2602C179385319ADEBDCF64D4E242A7E3EE3F546887EF2BF6BEED82C36CD58C0BEF1A87h6zFG" TargetMode="External"/><Relationship Id="rId46" Type="http://schemas.openxmlformats.org/officeDocument/2006/relationships/hyperlink" Target="consultantplus://offline/ref=2CFD6E68E2602C179385319ADEBDCF64D4E242A7E3EE3F546887EF2BF6BEED82C36CD58C0BEF1B8Dh6z2G" TargetMode="External"/><Relationship Id="rId59" Type="http://schemas.openxmlformats.org/officeDocument/2006/relationships/hyperlink" Target="consultantplus://offline/ref=2CFD6E68E2602C179385319ADEBDCF64D4E242A7E3EE3F546887EF2BF6BEED82C36CD58C0BEF188Fh6z9G" TargetMode="External"/><Relationship Id="rId67" Type="http://schemas.openxmlformats.org/officeDocument/2006/relationships/image" Target="media/image9.png"/><Relationship Id="rId103" Type="http://schemas.openxmlformats.org/officeDocument/2006/relationships/image" Target="media/image45.png"/><Relationship Id="rId108" Type="http://schemas.openxmlformats.org/officeDocument/2006/relationships/image" Target="media/image50.png"/><Relationship Id="rId116" Type="http://schemas.openxmlformats.org/officeDocument/2006/relationships/image" Target="media/image58.png"/><Relationship Id="rId124" Type="http://schemas.openxmlformats.org/officeDocument/2006/relationships/image" Target="media/image66.png"/><Relationship Id="rId129" Type="http://schemas.openxmlformats.org/officeDocument/2006/relationships/image" Target="media/image71.png"/><Relationship Id="rId137" Type="http://schemas.openxmlformats.org/officeDocument/2006/relationships/image" Target="media/image79.png"/><Relationship Id="rId20" Type="http://schemas.openxmlformats.org/officeDocument/2006/relationships/footer" Target="footer5.xml"/><Relationship Id="rId41" Type="http://schemas.openxmlformats.org/officeDocument/2006/relationships/hyperlink" Target="consultantplus://offline/ref=2CFD6E68E2602C179385319ADEBDCF64D4E242A7E3EE3F546887EF2BF6BEED82C36CD58C0BEF1B8Fh6z2G" TargetMode="External"/><Relationship Id="rId54" Type="http://schemas.openxmlformats.org/officeDocument/2006/relationships/hyperlink" Target="consultantplus://offline/ref=2CFD6E68E2602C179385319ADEBDCF64D4E242A7E3EE3F546887EF2BF6BEED82C36CD58C0BEF1B86h6z8G" TargetMode="External"/><Relationship Id="rId62" Type="http://schemas.openxmlformats.org/officeDocument/2006/relationships/image" Target="media/image4.png"/><Relationship Id="rId70" Type="http://schemas.openxmlformats.org/officeDocument/2006/relationships/image" Target="media/image12.png"/><Relationship Id="rId75" Type="http://schemas.openxmlformats.org/officeDocument/2006/relationships/image" Target="media/image17.png"/><Relationship Id="rId83" Type="http://schemas.openxmlformats.org/officeDocument/2006/relationships/image" Target="media/image25.png"/><Relationship Id="rId88" Type="http://schemas.openxmlformats.org/officeDocument/2006/relationships/image" Target="media/image30.png"/><Relationship Id="rId91" Type="http://schemas.openxmlformats.org/officeDocument/2006/relationships/image" Target="media/image33.png"/><Relationship Id="rId96" Type="http://schemas.openxmlformats.org/officeDocument/2006/relationships/image" Target="media/image38.png"/><Relationship Id="rId111" Type="http://schemas.openxmlformats.org/officeDocument/2006/relationships/image" Target="media/image53.png"/><Relationship Id="rId132" Type="http://schemas.openxmlformats.org/officeDocument/2006/relationships/image" Target="media/image74.png"/><Relationship Id="rId140" Type="http://schemas.openxmlformats.org/officeDocument/2006/relationships/image" Target="media/image82.png"/><Relationship Id="rId145" Type="http://schemas.openxmlformats.org/officeDocument/2006/relationships/header" Target="header6.xml"/><Relationship Id="rId153"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us.gov.ru" TargetMode="External"/><Relationship Id="rId23" Type="http://schemas.openxmlformats.org/officeDocument/2006/relationships/hyperlink" Target="consultantplus://offline/ref=2CFD6E68E2602C179385319ADEBDCF64D4E242A7E3EE3F546887EF2BF6BEED82C36CD58C0BEF1A8Ch6zBG" TargetMode="External"/><Relationship Id="rId28" Type="http://schemas.openxmlformats.org/officeDocument/2006/relationships/hyperlink" Target="consultantplus://offline/ref=2CFD6E68E2602C179385319ADEBDCF64D4E242A7E3EE3F546887EF2BF6BEED82C36CD58C0BEF1A8Dh6z2G" TargetMode="External"/><Relationship Id="rId36" Type="http://schemas.openxmlformats.org/officeDocument/2006/relationships/hyperlink" Target="consultantplus://offline/ref=2CFD6E68E2602C179385319ADEBDCF64D4E242A7E3EE3F546887EF2BF6BEED82C36CD58C0BEF1A86h6z9G" TargetMode="External"/><Relationship Id="rId49" Type="http://schemas.openxmlformats.org/officeDocument/2006/relationships/hyperlink" Target="consultantplus://offline/ref=2CFD6E68E2602C179385319ADEBDCF64D4E242A7E3EE3F546887EF2BF6BEED82C36CD58C0BEF1B8Bh6zDG" TargetMode="External"/><Relationship Id="rId57" Type="http://schemas.openxmlformats.org/officeDocument/2006/relationships/hyperlink" Target="consultantplus://offline/ref=2CFD6E68E2602C179385319ADEBDCF64D4E242A7E3EE3F546887EF2BF6BEED82C36CD58C0BEF188Eh6z9G" TargetMode="External"/><Relationship Id="rId106" Type="http://schemas.openxmlformats.org/officeDocument/2006/relationships/image" Target="media/image48.png"/><Relationship Id="rId114" Type="http://schemas.openxmlformats.org/officeDocument/2006/relationships/image" Target="media/image56.png"/><Relationship Id="rId119" Type="http://schemas.openxmlformats.org/officeDocument/2006/relationships/image" Target="media/image61.png"/><Relationship Id="rId127" Type="http://schemas.openxmlformats.org/officeDocument/2006/relationships/image" Target="media/image69.png"/><Relationship Id="rId10" Type="http://schemas.openxmlformats.org/officeDocument/2006/relationships/header" Target="header1.xml"/><Relationship Id="rId31" Type="http://schemas.openxmlformats.org/officeDocument/2006/relationships/hyperlink" Target="consultantplus://offline/ref=2CFD6E68E2602C179385319ADEBDCF64D4E242A7E3EE3F546887EF2BF6BEED82C36CD58C0BEF1A88h6zBG" TargetMode="External"/><Relationship Id="rId44" Type="http://schemas.openxmlformats.org/officeDocument/2006/relationships/hyperlink" Target="consultantplus://offline/ref=2CFD6E68E2602C179385319ADEBDCF64D4E646AEE6E53F546887EF2BF6BEED82C36CD58C0BEF1A8Fh6z9G" TargetMode="External"/><Relationship Id="rId52" Type="http://schemas.openxmlformats.org/officeDocument/2006/relationships/hyperlink" Target="consultantplus://offline/ref=2CFD6E68E2602C179385319ADEBDCF64D4E242A7E3EE3F546887EF2BF6BEED82C36CD58C0BEF1B89h6z8G" TargetMode="External"/><Relationship Id="rId60" Type="http://schemas.openxmlformats.org/officeDocument/2006/relationships/footer" Target="footer7.xml"/><Relationship Id="rId65" Type="http://schemas.openxmlformats.org/officeDocument/2006/relationships/image" Target="media/image7.png"/><Relationship Id="rId73" Type="http://schemas.openxmlformats.org/officeDocument/2006/relationships/image" Target="media/image15.png"/><Relationship Id="rId78" Type="http://schemas.openxmlformats.org/officeDocument/2006/relationships/image" Target="media/image20.png"/><Relationship Id="rId81" Type="http://schemas.openxmlformats.org/officeDocument/2006/relationships/image" Target="media/image23.png"/><Relationship Id="rId86" Type="http://schemas.openxmlformats.org/officeDocument/2006/relationships/image" Target="media/image28.png"/><Relationship Id="rId94" Type="http://schemas.openxmlformats.org/officeDocument/2006/relationships/image" Target="media/image36.png"/><Relationship Id="rId99" Type="http://schemas.openxmlformats.org/officeDocument/2006/relationships/image" Target="media/image41.png"/><Relationship Id="rId101" Type="http://schemas.openxmlformats.org/officeDocument/2006/relationships/image" Target="media/image43.png"/><Relationship Id="rId122" Type="http://schemas.openxmlformats.org/officeDocument/2006/relationships/image" Target="media/image64.png"/><Relationship Id="rId130" Type="http://schemas.openxmlformats.org/officeDocument/2006/relationships/image" Target="media/image72.png"/><Relationship Id="rId135" Type="http://schemas.openxmlformats.org/officeDocument/2006/relationships/image" Target="media/image77.png"/><Relationship Id="rId143" Type="http://schemas.openxmlformats.org/officeDocument/2006/relationships/header" Target="header5.xml"/><Relationship Id="rId148" Type="http://schemas.openxmlformats.org/officeDocument/2006/relationships/chart" Target="charts/chart2.xml"/><Relationship Id="rId151" Type="http://schemas.openxmlformats.org/officeDocument/2006/relationships/chart" Target="charts/chart5.xm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191362.0" TargetMode="External"/><Relationship Id="rId13" Type="http://schemas.openxmlformats.org/officeDocument/2006/relationships/footer" Target="footer2.xml"/><Relationship Id="rId18" Type="http://schemas.openxmlformats.org/officeDocument/2006/relationships/hyperlink" Target="consultantplus://offline/ref=CB9112FFC69C2CB6FC0E9EA1B729BC51E06989F46A956C18B140E473A2dCE9N" TargetMode="External"/><Relationship Id="rId39" Type="http://schemas.openxmlformats.org/officeDocument/2006/relationships/hyperlink" Target="consultantplus://offline/ref=2CFD6E68E2602C179385319ADEBDCF64D4E242A7E3EE3F546887EF2BF6BEED82C36CD58C0BEF1B8Eh6zAG" TargetMode="External"/><Relationship Id="rId109" Type="http://schemas.openxmlformats.org/officeDocument/2006/relationships/image" Target="media/image51.png"/><Relationship Id="rId34" Type="http://schemas.openxmlformats.org/officeDocument/2006/relationships/hyperlink" Target="consultantplus://offline/ref=2CFD6E68E2602C179385319ADEBDCF64D4E242A7E3EE3F546887EF2BF6BEED82C36CD58C0BEF1A89h6z9G" TargetMode="External"/><Relationship Id="rId50" Type="http://schemas.openxmlformats.org/officeDocument/2006/relationships/hyperlink" Target="consultantplus://offline/ref=2CFD6E68E2602C179385319ADEBDCF64D4E242A7E3EE3F546887EF2BF6BEED82C36CD58C0BEF1B88h6zAG" TargetMode="External"/><Relationship Id="rId55" Type="http://schemas.openxmlformats.org/officeDocument/2006/relationships/hyperlink" Target="consultantplus://offline/ref=2CFD6E68E2602C179385319ADEBDCF64D4E242A7E3EE3F546887EF2BF6BEED82C36CD58C0BEF1B87h6zBG" TargetMode="External"/><Relationship Id="rId76" Type="http://schemas.openxmlformats.org/officeDocument/2006/relationships/image" Target="media/image18.png"/><Relationship Id="rId97" Type="http://schemas.openxmlformats.org/officeDocument/2006/relationships/image" Target="media/image39.png"/><Relationship Id="rId104" Type="http://schemas.openxmlformats.org/officeDocument/2006/relationships/image" Target="media/image46.png"/><Relationship Id="rId120" Type="http://schemas.openxmlformats.org/officeDocument/2006/relationships/image" Target="media/image62.png"/><Relationship Id="rId125" Type="http://schemas.openxmlformats.org/officeDocument/2006/relationships/image" Target="media/image67.png"/><Relationship Id="rId141" Type="http://schemas.openxmlformats.org/officeDocument/2006/relationships/image" Target="media/image83.png"/><Relationship Id="rId146"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image" Target="media/image13.png"/><Relationship Id="rId92" Type="http://schemas.openxmlformats.org/officeDocument/2006/relationships/image" Target="media/image34.png"/><Relationship Id="rId2" Type="http://schemas.openxmlformats.org/officeDocument/2006/relationships/numbering" Target="numbering.xml"/><Relationship Id="rId29" Type="http://schemas.openxmlformats.org/officeDocument/2006/relationships/hyperlink" Target="consultantplus://offline/ref=2CFD6E68E2602C179385319ADEBDCF64D4E242A7E3EE3F546887EF2BF6BEED82C36CD58C0BEF1A8Ah6zDG" TargetMode="External"/><Relationship Id="rId24" Type="http://schemas.openxmlformats.org/officeDocument/2006/relationships/hyperlink" Target="consultantplus://offline/ref=2CFD6E68E2602C179385319ADEBDCF64D4E242A7E3EE3F546887EF2BF6BEED82C36CD58C0BEF1A8Ch6zEG" TargetMode="External"/><Relationship Id="rId40" Type="http://schemas.openxmlformats.org/officeDocument/2006/relationships/hyperlink" Target="consultantplus://offline/ref=2CFD6E68E2602C179385319ADEBDCF64D4E242A7E3EE3F546887EF2BF6BEED82C36CD58C0BEF1B8Eh6zDG" TargetMode="External"/><Relationship Id="rId45" Type="http://schemas.openxmlformats.org/officeDocument/2006/relationships/hyperlink" Target="consultantplus://offline/ref=2CFD6E68E2602C179385319ADEBDCF64D4E242A7E3EE3F546887EF2BF6BEED82C36CD58C0BEF1B8Dh6zFG" TargetMode="External"/><Relationship Id="rId66" Type="http://schemas.openxmlformats.org/officeDocument/2006/relationships/image" Target="media/image8.png"/><Relationship Id="rId87" Type="http://schemas.openxmlformats.org/officeDocument/2006/relationships/image" Target="media/image29.png"/><Relationship Id="rId110" Type="http://schemas.openxmlformats.org/officeDocument/2006/relationships/image" Target="media/image52.png"/><Relationship Id="rId115" Type="http://schemas.openxmlformats.org/officeDocument/2006/relationships/image" Target="media/image57.png"/><Relationship Id="rId131" Type="http://schemas.openxmlformats.org/officeDocument/2006/relationships/image" Target="media/image73.png"/><Relationship Id="rId136" Type="http://schemas.openxmlformats.org/officeDocument/2006/relationships/image" Target="media/image78.png"/><Relationship Id="rId61" Type="http://schemas.openxmlformats.org/officeDocument/2006/relationships/image" Target="media/image3.png"/><Relationship Id="rId82" Type="http://schemas.openxmlformats.org/officeDocument/2006/relationships/image" Target="media/image24.png"/><Relationship Id="rId152" Type="http://schemas.openxmlformats.org/officeDocument/2006/relationships/chart" Target="charts/chart6.xml"/><Relationship Id="rId19" Type="http://schemas.openxmlformats.org/officeDocument/2006/relationships/hyperlink" Target="consultantplus://offline/ref=CB9112FFC69C2CB6FC0E9EA1B729BC51E06989F46A956C18B140E473A2dCE9N" TargetMode="External"/><Relationship Id="rId14" Type="http://schemas.openxmlformats.org/officeDocument/2006/relationships/footer" Target="footer3.xml"/><Relationship Id="rId30" Type="http://schemas.openxmlformats.org/officeDocument/2006/relationships/hyperlink" Target="consultantplus://offline/ref=2CFD6E68E2602C179385319ADEBDCF64D4E242A7E3EE3F546887EF2BF6BEED82C36CD58C0BEF1A8Bh6zEG" TargetMode="External"/><Relationship Id="rId35" Type="http://schemas.openxmlformats.org/officeDocument/2006/relationships/hyperlink" Target="consultantplus://offline/ref=2CFD6E68E2602C179385319ADEBDCF64D4E242A7E3EE3F546887EF2BF6BEED82C36CD58C0BEF1A89h6zCG" TargetMode="External"/><Relationship Id="rId56" Type="http://schemas.openxmlformats.org/officeDocument/2006/relationships/hyperlink" Target="consultantplus://offline/ref=2CFD6E68E2602C179385319ADEBDCF64D4E242A7E3EE3F546887EF2BF6BEED82C36CD58C0BEF1B87h6zEG" TargetMode="External"/><Relationship Id="rId77" Type="http://schemas.openxmlformats.org/officeDocument/2006/relationships/image" Target="media/image19.png"/><Relationship Id="rId100" Type="http://schemas.openxmlformats.org/officeDocument/2006/relationships/image" Target="media/image42.png"/><Relationship Id="rId105" Type="http://schemas.openxmlformats.org/officeDocument/2006/relationships/image" Target="media/image47.png"/><Relationship Id="rId126" Type="http://schemas.openxmlformats.org/officeDocument/2006/relationships/image" Target="media/image68.png"/><Relationship Id="rId147" Type="http://schemas.openxmlformats.org/officeDocument/2006/relationships/chart" Target="charts/chart1.xml"/><Relationship Id="rId8" Type="http://schemas.openxmlformats.org/officeDocument/2006/relationships/hyperlink" Target="garantF1://70601066.0" TargetMode="External"/><Relationship Id="rId51" Type="http://schemas.openxmlformats.org/officeDocument/2006/relationships/hyperlink" Target="consultantplus://offline/ref=2CFD6E68E2602C179385319ADEBDCF64D4E242A7E3EE3F546887EF2BF6BEED82C36CD58C0BEF1B88h6zDG" TargetMode="External"/><Relationship Id="rId72" Type="http://schemas.openxmlformats.org/officeDocument/2006/relationships/image" Target="media/image14.png"/><Relationship Id="rId93" Type="http://schemas.openxmlformats.org/officeDocument/2006/relationships/image" Target="media/image35.png"/><Relationship Id="rId98" Type="http://schemas.openxmlformats.org/officeDocument/2006/relationships/image" Target="media/image40.png"/><Relationship Id="rId121" Type="http://schemas.openxmlformats.org/officeDocument/2006/relationships/image" Target="media/image63.png"/><Relationship Id="rId142" Type="http://schemas.openxmlformats.org/officeDocument/2006/relationships/image" Target="media/image84.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Диаграмма 1. Сводный</a:t>
            </a:r>
            <a:r>
              <a:rPr lang="ru-RU" sz="1000" baseline="0"/>
              <a:t> рейтинг образовательных организаций Ненецкого автономного округа по результатам НОК (баллы)</a:t>
            </a:r>
            <a:endParaRPr lang="ru-RU" sz="1000"/>
          </a:p>
        </c:rich>
      </c:tx>
      <c:layout>
        <c:manualLayout>
          <c:xMode val="edge"/>
          <c:yMode val="edge"/>
          <c:x val="0.1347916666666667"/>
          <c:y val="0"/>
        </c:manualLayout>
      </c:layout>
      <c:overlay val="0"/>
      <c:spPr>
        <a:noFill/>
        <a:ln>
          <a:noFill/>
        </a:ln>
        <a:effectLst/>
      </c:spPr>
    </c:title>
    <c:autoTitleDeleted val="0"/>
    <c:plotArea>
      <c:layout>
        <c:manualLayout>
          <c:layoutTarget val="inner"/>
          <c:xMode val="edge"/>
          <c:yMode val="edge"/>
          <c:x val="0.48545307861107523"/>
          <c:y val="7.204791384348859E-2"/>
          <c:w val="0.50063863431005551"/>
          <c:h val="0.91944270185676735"/>
        </c:manualLayout>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Лист1!$A$2:$A$51</c:f>
              <c:strCache>
                <c:ptCount val="50"/>
                <c:pt idx="0">
                  <c:v>ГБДОУ НАО «Детский сад «Семицветик»</c:v>
                </c:pt>
                <c:pt idx="1">
                  <c:v>ГБОУ НАО «Средняя школа № 2 г. Нарьян-Мара с углубленным изучением отдельных предметов» (+ «Детский сад «Теремок»)</c:v>
                </c:pt>
                <c:pt idx="2">
                  <c:v>ГБОУ НАО «Ненецкая средняя школа имени А.П. Пырерки»</c:v>
                </c:pt>
                <c:pt idx="3">
                  <c:v>ГБОУ НАО «Средняя школа п. Шойна»</c:v>
                </c:pt>
                <c:pt idx="4">
                  <c:v>ГБДОУ НАО «Центр развития ребёнка – детский сад «Солнышко»</c:v>
                </c:pt>
                <c:pt idx="5">
                  <c:v>ГБОУ НАО «Средняя школа № 1 г. Нарьян-Мара с углубленным изучением отдельных предметов»</c:v>
                </c:pt>
                <c:pt idx="6">
                  <c:v>ГБОУ НАО «Средняя школа с. Оксино»</c:v>
                </c:pt>
                <c:pt idx="7">
                  <c:v> ГБОУ НАО «Средняя школа п. Хорей-Вер»</c:v>
                </c:pt>
                <c:pt idx="8">
                  <c:v>ГКОУ НАО «Ненецкая специальная (коррекционная) школа-интернат»</c:v>
                </c:pt>
                <c:pt idx="9">
                  <c:v>ГБДОУ НАО «Центр развития ребёнка – детский сад «Радуга»</c:v>
                </c:pt>
                <c:pt idx="10">
                  <c:v>ГБОУ НАО «Средняя школа № 3»</c:v>
                </c:pt>
                <c:pt idx="11">
                  <c:v>ГБДОУ НАО «Детский сад п. Каратайка»</c:v>
                </c:pt>
                <c:pt idx="12">
                  <c:v>ГБДОУ НАО «Детский сад «Кораблик»</c:v>
                </c:pt>
                <c:pt idx="13">
                  <c:v> ГБОУ НАО «Средняя школа с. Тельвиска»</c:v>
                </c:pt>
                <c:pt idx="14">
                  <c:v>ГБОУ НАО «Средняя школа п. Харута»</c:v>
                </c:pt>
                <c:pt idx="15">
                  <c:v>ГБДОУ НАО «Центр развития ребёнка – детский сад «Аннушка»</c:v>
                </c:pt>
                <c:pt idx="16">
                  <c:v>ГБУ ДО НАО «Детско-юношеский центр «Лидер»</c:v>
                </c:pt>
                <c:pt idx="17">
                  <c:v>ГБДОУ НАО «Детский сад с. Тельвиска»</c:v>
                </c:pt>
                <c:pt idx="18">
                  <c:v>ГБОУ НАО «Средняя школа № 4 г. Нарьян-Мара с углубленным изучением отдельных предметов»</c:v>
                </c:pt>
                <c:pt idx="19">
                  <c:v> ГБОУ НАО «Основная школа п. Каратайка»</c:v>
                </c:pt>
                <c:pt idx="20">
                  <c:v>ГБДОУ НАО «Детский сад «Росток»</c:v>
                </c:pt>
                <c:pt idx="21">
                  <c:v>ГБДОУ НАО «Детский сад с. Нижняя Пёша»</c:v>
                </c:pt>
                <c:pt idx="22">
                  <c:v>ГБДОУ НАО «Детский сад «Ромашка» (объединение + «Детский сад «Родничок»)</c:v>
                </c:pt>
                <c:pt idx="23">
                  <c:v>ГБУ ДО НАО «Детская школа искусств»</c:v>
                </c:pt>
                <c:pt idx="24">
                  <c:v>ГБДОУ НАО «Центр развития ребенка - детский сад «Умка»</c:v>
                </c:pt>
                <c:pt idx="25">
                  <c:v>ГБДОУ НАО «Детский сад п. Хорей-Вер»</c:v>
                </c:pt>
                <c:pt idx="26">
                  <c:v>ГБДОУ НАО «Детский сад п. Харута»</c:v>
                </c:pt>
                <c:pt idx="27">
                  <c:v> ГБОУ НАО «Средняя школа с. Несь» </c:v>
                </c:pt>
                <c:pt idx="28">
                  <c:v>ГБДОУ НАО «Детский сад с. Ома»</c:v>
                </c:pt>
                <c:pt idx="29">
                  <c:v> ГБОУ НАО «Средняя школа с. Нижняя Пёша»</c:v>
                </c:pt>
                <c:pt idx="30">
                  <c:v>ГБОУ НАО «Основная школа с. Коткино»</c:v>
                </c:pt>
                <c:pt idx="31">
                  <c:v>ГБДОУ НАО «Детский сад с. Коткино»</c:v>
                </c:pt>
                <c:pt idx="32">
                  <c:v>ГБДОУ НАО «Центр развития ребёнка – детский сад «Сказка»</c:v>
                </c:pt>
                <c:pt idx="33">
                  <c:v>ГБДОУ НАО «Детский сад п. Индига»</c:v>
                </c:pt>
                <c:pt idx="34">
                  <c:v>ГБДОУ НАО «Детский сад п. Нельмин-Нос»</c:v>
                </c:pt>
                <c:pt idx="35">
                  <c:v>ГБОУ НАО «Начальная школа – детский сад п. Бугрино»</c:v>
                </c:pt>
                <c:pt idx="36">
                  <c:v>ГБОУ НАО «Начальная школа – детский сад п. Хонгурей»</c:v>
                </c:pt>
                <c:pt idx="37">
                  <c:v>ГБДОУ НАО «Детский сад с. Оксино»</c:v>
                </c:pt>
                <c:pt idx="38">
                  <c:v>ГБОУ НАО «Основная школа п. Усть-Кара»</c:v>
                </c:pt>
                <c:pt idx="39">
                  <c:v>ГБДОУ НАО «Детский сад с. Великовисочное»</c:v>
                </c:pt>
                <c:pt idx="40">
                  <c:v>ГБОУ НАО «Основная школа п. Амдерма»</c:v>
                </c:pt>
                <c:pt idx="41">
                  <c:v>ГБОУ НАО «Основная школа п. Нельмин-Нос»</c:v>
                </c:pt>
                <c:pt idx="42">
                  <c:v>ГБДОУ НАО «Детский сад п. Усть-Кара»</c:v>
                </c:pt>
                <c:pt idx="43">
                  <c:v>ГБОУ НАО «Средняя школа имени В.Л. Аншукова с. Великовисочное»</c:v>
                </c:pt>
                <c:pt idx="44">
                  <c:v>ГБОУ НАО «Основная школа д. Андег»</c:v>
                </c:pt>
                <c:pt idx="45">
                  <c:v>ГБОУ НАО «Начальная школа – детский сад д. Верхняя Пёша»</c:v>
                </c:pt>
                <c:pt idx="46">
                  <c:v>ГБДОУ НАО «Детский сад п. Амдерма»</c:v>
                </c:pt>
                <c:pt idx="47">
                  <c:v> ГБОУ НАО «Средняя школа п. Индига» </c:v>
                </c:pt>
                <c:pt idx="48">
                  <c:v> ГБДОУ НАО «Детский сад с. Несь»</c:v>
                </c:pt>
                <c:pt idx="49">
                  <c:v>ГБДОУ НАО «Детский сад п. Красное»</c:v>
                </c:pt>
              </c:strCache>
            </c:strRef>
          </c:cat>
          <c:val>
            <c:numRef>
              <c:f>Лист1!$B$2:$B$51</c:f>
              <c:numCache>
                <c:formatCode>General</c:formatCode>
                <c:ptCount val="50"/>
                <c:pt idx="0">
                  <c:v>148</c:v>
                </c:pt>
                <c:pt idx="1">
                  <c:v>146</c:v>
                </c:pt>
                <c:pt idx="2">
                  <c:v>145</c:v>
                </c:pt>
                <c:pt idx="3">
                  <c:v>143</c:v>
                </c:pt>
                <c:pt idx="4">
                  <c:v>141</c:v>
                </c:pt>
                <c:pt idx="5">
                  <c:v>140</c:v>
                </c:pt>
                <c:pt idx="6">
                  <c:v>140</c:v>
                </c:pt>
                <c:pt idx="7">
                  <c:v>136</c:v>
                </c:pt>
                <c:pt idx="8">
                  <c:v>136</c:v>
                </c:pt>
                <c:pt idx="9">
                  <c:v>136</c:v>
                </c:pt>
                <c:pt idx="10">
                  <c:v>135</c:v>
                </c:pt>
                <c:pt idx="11">
                  <c:v>135</c:v>
                </c:pt>
                <c:pt idx="12">
                  <c:v>135</c:v>
                </c:pt>
                <c:pt idx="13">
                  <c:v>133</c:v>
                </c:pt>
                <c:pt idx="14">
                  <c:v>133</c:v>
                </c:pt>
                <c:pt idx="15">
                  <c:v>133</c:v>
                </c:pt>
                <c:pt idx="16">
                  <c:v>132</c:v>
                </c:pt>
                <c:pt idx="17">
                  <c:v>132</c:v>
                </c:pt>
                <c:pt idx="18">
                  <c:v>130</c:v>
                </c:pt>
                <c:pt idx="19">
                  <c:v>130</c:v>
                </c:pt>
                <c:pt idx="20">
                  <c:v>128</c:v>
                </c:pt>
                <c:pt idx="21">
                  <c:v>128</c:v>
                </c:pt>
                <c:pt idx="22">
                  <c:v>127</c:v>
                </c:pt>
                <c:pt idx="23">
                  <c:v>126</c:v>
                </c:pt>
                <c:pt idx="24">
                  <c:v>125</c:v>
                </c:pt>
                <c:pt idx="25">
                  <c:v>124</c:v>
                </c:pt>
                <c:pt idx="26">
                  <c:v>124</c:v>
                </c:pt>
                <c:pt idx="27">
                  <c:v>122</c:v>
                </c:pt>
                <c:pt idx="28">
                  <c:v>121</c:v>
                </c:pt>
                <c:pt idx="29">
                  <c:v>118</c:v>
                </c:pt>
                <c:pt idx="30">
                  <c:v>118</c:v>
                </c:pt>
                <c:pt idx="31">
                  <c:v>117</c:v>
                </c:pt>
                <c:pt idx="32">
                  <c:v>115</c:v>
                </c:pt>
                <c:pt idx="33">
                  <c:v>114</c:v>
                </c:pt>
                <c:pt idx="34">
                  <c:v>113</c:v>
                </c:pt>
                <c:pt idx="35">
                  <c:v>113</c:v>
                </c:pt>
                <c:pt idx="36">
                  <c:v>111</c:v>
                </c:pt>
                <c:pt idx="37">
                  <c:v>111</c:v>
                </c:pt>
                <c:pt idx="38">
                  <c:v>111</c:v>
                </c:pt>
                <c:pt idx="39">
                  <c:v>110</c:v>
                </c:pt>
                <c:pt idx="40">
                  <c:v>109</c:v>
                </c:pt>
                <c:pt idx="41">
                  <c:v>109</c:v>
                </c:pt>
                <c:pt idx="42">
                  <c:v>109</c:v>
                </c:pt>
                <c:pt idx="43">
                  <c:v>107</c:v>
                </c:pt>
                <c:pt idx="44">
                  <c:v>104</c:v>
                </c:pt>
                <c:pt idx="45">
                  <c:v>103</c:v>
                </c:pt>
                <c:pt idx="46">
                  <c:v>103</c:v>
                </c:pt>
                <c:pt idx="47">
                  <c:v>102</c:v>
                </c:pt>
                <c:pt idx="48">
                  <c:v>98</c:v>
                </c:pt>
                <c:pt idx="49">
                  <c:v>97</c:v>
                </c:pt>
              </c:numCache>
            </c:numRef>
          </c:val>
          <c:extLst xmlns:c16r2="http://schemas.microsoft.com/office/drawing/2015/06/chart">
            <c:ext xmlns:c16="http://schemas.microsoft.com/office/drawing/2014/chart" uri="{C3380CC4-5D6E-409C-BE32-E72D297353CC}">
              <c16:uniqueId val="{00000000-2AF3-46F3-9A69-DC78800EAF6B}"/>
            </c:ext>
          </c:extLst>
        </c:ser>
        <c:dLbls>
          <c:showLegendKey val="0"/>
          <c:showVal val="0"/>
          <c:showCatName val="0"/>
          <c:showSerName val="0"/>
          <c:showPercent val="0"/>
          <c:showBubbleSize val="0"/>
        </c:dLbls>
        <c:gapWidth val="182"/>
        <c:axId val="176878712"/>
        <c:axId val="278319896"/>
      </c:barChart>
      <c:catAx>
        <c:axId val="176878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278319896"/>
        <c:crosses val="autoZero"/>
        <c:auto val="1"/>
        <c:lblAlgn val="ctr"/>
        <c:lblOffset val="100"/>
        <c:noMultiLvlLbl val="0"/>
      </c:catAx>
      <c:valAx>
        <c:axId val="278319896"/>
        <c:scaling>
          <c:orientation val="minMax"/>
          <c:max val="16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76878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Диаграмма 2. Р</a:t>
            </a:r>
            <a:r>
              <a:rPr lang="ru-RU" sz="1000" baseline="0"/>
              <a:t>ейтинг организаций дошкольного образования Ненецкого автономного округа по результатам НОК (баллы)</a:t>
            </a:r>
            <a:endParaRPr lang="ru-RU" sz="1000"/>
          </a:p>
        </c:rich>
      </c:tx>
      <c:layout>
        <c:manualLayout>
          <c:xMode val="edge"/>
          <c:yMode val="edge"/>
          <c:x val="0.1347916666666667"/>
          <c:y val="0"/>
        </c:manualLayout>
      </c:layout>
      <c:overlay val="0"/>
      <c:spPr>
        <a:noFill/>
        <a:ln>
          <a:noFill/>
        </a:ln>
        <a:effectLst/>
      </c:spPr>
    </c:title>
    <c:autoTitleDeleted val="0"/>
    <c:plotArea>
      <c:layout>
        <c:manualLayout>
          <c:layoutTarget val="inner"/>
          <c:xMode val="edge"/>
          <c:yMode val="edge"/>
          <c:x val="0.48545307861107523"/>
          <c:y val="8.4106460723271464E-2"/>
          <c:w val="0.50063863431005551"/>
          <c:h val="0.90944816692794839"/>
        </c:manualLayout>
      </c:layout>
      <c:barChart>
        <c:barDir val="bar"/>
        <c:grouping val="clustered"/>
        <c:varyColors val="0"/>
        <c:ser>
          <c:idx val="0"/>
          <c:order val="0"/>
          <c:tx>
            <c:strRef>
              <c:f>Лист1!$B$1</c:f>
              <c:strCache>
                <c:ptCount val="1"/>
                <c:pt idx="0">
                  <c:v>Ряд 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Лист1!$A$2:$A$25</c:f>
              <c:strCache>
                <c:ptCount val="24"/>
                <c:pt idx="0">
                  <c:v>ГБДОУ НАО «Детский сад «Семицветик»</c:v>
                </c:pt>
                <c:pt idx="1">
                  <c:v>ГБДОУ НАО «Центр развития ребёнка – детский сад «Солнышко»</c:v>
                </c:pt>
                <c:pt idx="2">
                  <c:v>ГБДОУ НАО «Центр развития ребёнка – детский сад «Радуга»</c:v>
                </c:pt>
                <c:pt idx="3">
                  <c:v>ГБДОУ НАО «Детский сад п. Каратайка»</c:v>
                </c:pt>
                <c:pt idx="4">
                  <c:v>ГБДОУ НАО «Детский сад «Кораблик»</c:v>
                </c:pt>
                <c:pt idx="5">
                  <c:v>ГБДОУ НАО «Центр развития ребёнка – детский сад «Аннушка»</c:v>
                </c:pt>
                <c:pt idx="6">
                  <c:v>ГБДОУ НАО «Детский сад с. Тельвиска»</c:v>
                </c:pt>
                <c:pt idx="7">
                  <c:v>ГБДОУ НАО «Детский сад «Росток»</c:v>
                </c:pt>
                <c:pt idx="8">
                  <c:v>ГБДОУ НАО «Детский сад с. Нижняя Пёша»</c:v>
                </c:pt>
                <c:pt idx="9">
                  <c:v>ГБДОУ НАО «Детский сад «Ромашка» (объединение + «Детский сад «Родничок»)</c:v>
                </c:pt>
                <c:pt idx="10">
                  <c:v>ГБДОУ НАО «Центр развития ребенка - детский сад «Умка»</c:v>
                </c:pt>
                <c:pt idx="11">
                  <c:v>ГБДОУ НАО «Детский сад п. Хорей-Вер»</c:v>
                </c:pt>
                <c:pt idx="12">
                  <c:v>ГБДОУ НАО «Детский сад п. Харута»</c:v>
                </c:pt>
                <c:pt idx="13">
                  <c:v>ГБДОУ НАО «Детский сад с. Ома»</c:v>
                </c:pt>
                <c:pt idx="14">
                  <c:v>ГБДОУ НАО «Детский сад с. Коткино»</c:v>
                </c:pt>
                <c:pt idx="15">
                  <c:v>ГБДОУ НАО «Центр развития ребёнка – детский сад «Сказка»</c:v>
                </c:pt>
                <c:pt idx="16">
                  <c:v>ГБДОУ НАО «Детский сад п. Индига»</c:v>
                </c:pt>
                <c:pt idx="17">
                  <c:v>ГБДОУ НАО «Детский сад п. Нельмин-Нос»</c:v>
                </c:pt>
                <c:pt idx="18">
                  <c:v>ГБДОУ НАО «Детский сад с. Оксино»</c:v>
                </c:pt>
                <c:pt idx="19">
                  <c:v>ГБДОУ НАО «Детский сад с. Великовисочное»</c:v>
                </c:pt>
                <c:pt idx="20">
                  <c:v>ГБДОУ НАО «Детский сад п. Усть-Кара»</c:v>
                </c:pt>
                <c:pt idx="21">
                  <c:v>ГБДОУ НАО «Детский сад п. Амдерма»</c:v>
                </c:pt>
                <c:pt idx="22">
                  <c:v> ГБДОУ НАО «Детский сад с. Несь»</c:v>
                </c:pt>
                <c:pt idx="23">
                  <c:v>ГБДОУ НАО «Детский сад п. Красное»</c:v>
                </c:pt>
              </c:strCache>
            </c:strRef>
          </c:cat>
          <c:val>
            <c:numRef>
              <c:f>Лист1!$B$2:$B$25</c:f>
              <c:numCache>
                <c:formatCode>0</c:formatCode>
                <c:ptCount val="24"/>
                <c:pt idx="0">
                  <c:v>147.9375</c:v>
                </c:pt>
                <c:pt idx="1">
                  <c:v>140.5</c:v>
                </c:pt>
                <c:pt idx="2">
                  <c:v>135.75</c:v>
                </c:pt>
                <c:pt idx="3">
                  <c:v>135.25</c:v>
                </c:pt>
                <c:pt idx="4">
                  <c:v>134.56521739130434</c:v>
                </c:pt>
                <c:pt idx="5">
                  <c:v>132.5</c:v>
                </c:pt>
                <c:pt idx="6">
                  <c:v>131.5</c:v>
                </c:pt>
                <c:pt idx="7">
                  <c:v>128.25</c:v>
                </c:pt>
                <c:pt idx="8">
                  <c:v>127.75</c:v>
                </c:pt>
                <c:pt idx="9">
                  <c:v>127.0625</c:v>
                </c:pt>
                <c:pt idx="10">
                  <c:v>124.5</c:v>
                </c:pt>
                <c:pt idx="11">
                  <c:v>123.79166666666667</c:v>
                </c:pt>
                <c:pt idx="12">
                  <c:v>123.6875</c:v>
                </c:pt>
                <c:pt idx="13">
                  <c:v>121.41666666666666</c:v>
                </c:pt>
                <c:pt idx="14">
                  <c:v>116.5625</c:v>
                </c:pt>
                <c:pt idx="15">
                  <c:v>114.75</c:v>
                </c:pt>
                <c:pt idx="16">
                  <c:v>114.4375</c:v>
                </c:pt>
                <c:pt idx="17">
                  <c:v>113.39285714285714</c:v>
                </c:pt>
                <c:pt idx="18">
                  <c:v>111.25</c:v>
                </c:pt>
                <c:pt idx="19">
                  <c:v>109.75</c:v>
                </c:pt>
                <c:pt idx="20">
                  <c:v>108.78125</c:v>
                </c:pt>
                <c:pt idx="21">
                  <c:v>102.91666666666666</c:v>
                </c:pt>
                <c:pt idx="22">
                  <c:v>98.107142857142847</c:v>
                </c:pt>
                <c:pt idx="23">
                  <c:v>96.875</c:v>
                </c:pt>
              </c:numCache>
            </c:numRef>
          </c:val>
          <c:extLst xmlns:c16r2="http://schemas.microsoft.com/office/drawing/2015/06/chart">
            <c:ext xmlns:c16="http://schemas.microsoft.com/office/drawing/2014/chart" uri="{C3380CC4-5D6E-409C-BE32-E72D297353CC}">
              <c16:uniqueId val="{00000000-6CA7-4717-875E-BFFA4964C70D}"/>
            </c:ext>
          </c:extLst>
        </c:ser>
        <c:dLbls>
          <c:showLegendKey val="0"/>
          <c:showVal val="0"/>
          <c:showCatName val="0"/>
          <c:showSerName val="0"/>
          <c:showPercent val="0"/>
          <c:showBubbleSize val="0"/>
        </c:dLbls>
        <c:gapWidth val="182"/>
        <c:axId val="278318328"/>
        <c:axId val="278321856"/>
      </c:barChart>
      <c:catAx>
        <c:axId val="278318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321856"/>
        <c:crosses val="autoZero"/>
        <c:auto val="1"/>
        <c:lblAlgn val="ctr"/>
        <c:lblOffset val="100"/>
        <c:noMultiLvlLbl val="0"/>
      </c:catAx>
      <c:valAx>
        <c:axId val="278321856"/>
        <c:scaling>
          <c:orientation val="minMax"/>
          <c:max val="16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78318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Диаграмма 3. Р</a:t>
            </a:r>
            <a:r>
              <a:rPr lang="ru-RU" sz="1000" baseline="0"/>
              <a:t>ейтинг общеобразоватедбных организаций Ненецкого автономного округа по результатам НОК (баллы)</a:t>
            </a:r>
            <a:endParaRPr lang="ru-RU" sz="1000"/>
          </a:p>
        </c:rich>
      </c:tx>
      <c:layout>
        <c:manualLayout>
          <c:xMode val="edge"/>
          <c:yMode val="edge"/>
          <c:x val="0.1347916666666667"/>
          <c:y val="0"/>
        </c:manualLayout>
      </c:layout>
      <c:overlay val="0"/>
      <c:spPr>
        <a:noFill/>
        <a:ln>
          <a:noFill/>
        </a:ln>
        <a:effectLst/>
      </c:spPr>
    </c:title>
    <c:autoTitleDeleted val="0"/>
    <c:plotArea>
      <c:layout>
        <c:manualLayout>
          <c:layoutTarget val="inner"/>
          <c:xMode val="edge"/>
          <c:yMode val="edge"/>
          <c:x val="0.48545307861107523"/>
          <c:y val="7.3172933790327965E-2"/>
          <c:w val="0.50063863431005551"/>
          <c:h val="0.92330345262668467"/>
        </c:manualLayout>
      </c:layout>
      <c:barChart>
        <c:barDir val="bar"/>
        <c:grouping val="clustered"/>
        <c:varyColors val="0"/>
        <c:ser>
          <c:idx val="0"/>
          <c:order val="0"/>
          <c:tx>
            <c:strRef>
              <c:f>Лист1!$B$1</c:f>
              <c:strCache>
                <c:ptCount val="1"/>
                <c:pt idx="0">
                  <c:v>Ряд 2</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Лист1!$A$2:$A$25</c:f>
              <c:strCache>
                <c:ptCount val="24"/>
                <c:pt idx="0">
                  <c:v>ГБОУ НАО «Средняя школа № 2 г. Нарьян-Мара с углубленным изучением отдельных предметов» (+ «Детский сад «Теремок»)</c:v>
                </c:pt>
                <c:pt idx="1">
                  <c:v>ГБОУ НАО «Ненецкая средняя школа имени А.П. Пырерки»</c:v>
                </c:pt>
                <c:pt idx="2">
                  <c:v>ГБОУ НАО «Средняя школа п. Шойна»</c:v>
                </c:pt>
                <c:pt idx="3">
                  <c:v>ГБОУ НАО «Средняя школа № 1 г. Нарьян-Мара с углубленным изучением отдельных предметов»</c:v>
                </c:pt>
                <c:pt idx="4">
                  <c:v>ГБОУ НАО «Средняя школа с. Оксино»</c:v>
                </c:pt>
                <c:pt idx="5">
                  <c:v> ГБОУ НАО «Средняя школа п. Хорей-Вер»</c:v>
                </c:pt>
                <c:pt idx="6">
                  <c:v>ГКОУ НАО «Ненецкая специальная (коррекционная) школа-интернат»</c:v>
                </c:pt>
                <c:pt idx="7">
                  <c:v>ГБОУ НАО «Средняя школа № 3»</c:v>
                </c:pt>
                <c:pt idx="8">
                  <c:v> ГБОУ НАО «Средняя школа с. Тельвиска»</c:v>
                </c:pt>
                <c:pt idx="9">
                  <c:v>ГБОУ НАО «Средняя школа п. Харута»</c:v>
                </c:pt>
                <c:pt idx="10">
                  <c:v>ГБОУ НАО «Средняя школа № 4 г. Нарьян-Мара с углубленным изучением отдельных предметов»</c:v>
                </c:pt>
                <c:pt idx="11">
                  <c:v> ГБОУ НАО «Основная школа п. Каратайка»</c:v>
                </c:pt>
                <c:pt idx="12">
                  <c:v> ГБОУ НАО «Средняя школа с. Несь» </c:v>
                </c:pt>
                <c:pt idx="13">
                  <c:v> ГБОУ НАО «Средняя школа с. Нижняя Пёша»</c:v>
                </c:pt>
                <c:pt idx="14">
                  <c:v>ГБОУ НАО «Основная школа с. Коткино»</c:v>
                </c:pt>
                <c:pt idx="15">
                  <c:v>ГБОУ НАО «Начальная школа – детский сад п. Бугрино»</c:v>
                </c:pt>
                <c:pt idx="16">
                  <c:v>ГБОУ НАО «Основная школа п. Усть-Кара»</c:v>
                </c:pt>
                <c:pt idx="17">
                  <c:v>ГБОУ НАО «Начальная школа – детский сад п. Хонгурей»</c:v>
                </c:pt>
                <c:pt idx="18">
                  <c:v>ГБОУ НАО «Основная школа п. Амдерма»</c:v>
                </c:pt>
                <c:pt idx="19">
                  <c:v>ГБОУ НАО «Основная школа п. Нельмин-Нос»</c:v>
                </c:pt>
                <c:pt idx="20">
                  <c:v>ГБОУ НАО «Средняя школа имени В.Л. Аншукова с. Великовисочное»</c:v>
                </c:pt>
                <c:pt idx="21">
                  <c:v>ГБОУ НАО «Основная школа д. Андег»</c:v>
                </c:pt>
                <c:pt idx="22">
                  <c:v>ГБОУ НАО «Начальная школа – детский сад д. Верхняя Пёша»</c:v>
                </c:pt>
                <c:pt idx="23">
                  <c:v> ГБОУ НАО «Средняя школа п. Индига» </c:v>
                </c:pt>
              </c:strCache>
            </c:strRef>
          </c:cat>
          <c:val>
            <c:numRef>
              <c:f>Лист1!$B$2:$B$25</c:f>
              <c:numCache>
                <c:formatCode>0</c:formatCode>
                <c:ptCount val="24"/>
                <c:pt idx="0">
                  <c:v>145.625</c:v>
                </c:pt>
                <c:pt idx="1">
                  <c:v>144.8125</c:v>
                </c:pt>
                <c:pt idx="2">
                  <c:v>142.54166666666663</c:v>
                </c:pt>
                <c:pt idx="3">
                  <c:v>140.25181342780027</c:v>
                </c:pt>
                <c:pt idx="4">
                  <c:v>139.57142857142856</c:v>
                </c:pt>
                <c:pt idx="5">
                  <c:v>136</c:v>
                </c:pt>
                <c:pt idx="6">
                  <c:v>135.875</c:v>
                </c:pt>
                <c:pt idx="7">
                  <c:v>135.29166666666666</c:v>
                </c:pt>
                <c:pt idx="8">
                  <c:v>132.96428571428569</c:v>
                </c:pt>
                <c:pt idx="9">
                  <c:v>132.64285714285714</c:v>
                </c:pt>
                <c:pt idx="10">
                  <c:v>130.08653846153845</c:v>
                </c:pt>
                <c:pt idx="11">
                  <c:v>129.875</c:v>
                </c:pt>
                <c:pt idx="12">
                  <c:v>121.9375</c:v>
                </c:pt>
                <c:pt idx="13">
                  <c:v>117.625</c:v>
                </c:pt>
                <c:pt idx="14">
                  <c:v>117.5</c:v>
                </c:pt>
                <c:pt idx="15">
                  <c:v>113.25</c:v>
                </c:pt>
                <c:pt idx="16">
                  <c:v>111.125</c:v>
                </c:pt>
                <c:pt idx="17">
                  <c:v>111.33333333333334</c:v>
                </c:pt>
                <c:pt idx="18">
                  <c:v>109.1875</c:v>
                </c:pt>
                <c:pt idx="19">
                  <c:v>109.125</c:v>
                </c:pt>
                <c:pt idx="20">
                  <c:v>107.25</c:v>
                </c:pt>
                <c:pt idx="21">
                  <c:v>103.625</c:v>
                </c:pt>
                <c:pt idx="22">
                  <c:v>103.25</c:v>
                </c:pt>
                <c:pt idx="23">
                  <c:v>101.5</c:v>
                </c:pt>
              </c:numCache>
            </c:numRef>
          </c:val>
          <c:extLst xmlns:c16r2="http://schemas.microsoft.com/office/drawing/2015/06/chart">
            <c:ext xmlns:c16="http://schemas.microsoft.com/office/drawing/2014/chart" uri="{C3380CC4-5D6E-409C-BE32-E72D297353CC}">
              <c16:uniqueId val="{00000000-B830-4F4D-A3C8-6B1091AF792E}"/>
            </c:ext>
          </c:extLst>
        </c:ser>
        <c:dLbls>
          <c:showLegendKey val="0"/>
          <c:showVal val="0"/>
          <c:showCatName val="0"/>
          <c:showSerName val="0"/>
          <c:showPercent val="0"/>
          <c:showBubbleSize val="0"/>
        </c:dLbls>
        <c:gapWidth val="182"/>
        <c:axId val="278318720"/>
        <c:axId val="278291104"/>
      </c:barChart>
      <c:catAx>
        <c:axId val="2783187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78291104"/>
        <c:crosses val="autoZero"/>
        <c:auto val="1"/>
        <c:lblAlgn val="ctr"/>
        <c:lblOffset val="100"/>
        <c:noMultiLvlLbl val="0"/>
      </c:catAx>
      <c:valAx>
        <c:axId val="278291104"/>
        <c:scaling>
          <c:orientation val="minMax"/>
          <c:max val="16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78318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Диаграмма 4. Р</a:t>
            </a:r>
            <a:r>
              <a:rPr lang="ru-RU" sz="1000" baseline="0"/>
              <a:t>ейтинг организаций дополнительного образования Ненецкого автономного округа по результатам НОК (баллы)</a:t>
            </a:r>
            <a:endParaRPr lang="ru-RU" sz="1000"/>
          </a:p>
        </c:rich>
      </c:tx>
      <c:layout>
        <c:manualLayout>
          <c:xMode val="edge"/>
          <c:yMode val="edge"/>
          <c:x val="0.1347916666666667"/>
          <c:y val="0"/>
        </c:manualLayout>
      </c:layout>
      <c:overlay val="0"/>
      <c:spPr>
        <a:noFill/>
        <a:ln>
          <a:noFill/>
        </a:ln>
        <a:effectLst/>
      </c:spPr>
    </c:title>
    <c:autoTitleDeleted val="0"/>
    <c:plotArea>
      <c:layout>
        <c:manualLayout>
          <c:layoutTarget val="inner"/>
          <c:xMode val="edge"/>
          <c:yMode val="edge"/>
          <c:x val="0.36882692253487265"/>
          <c:y val="0.40660674552627551"/>
          <c:w val="0.60573083765666369"/>
          <c:h val="0.59339325447372437"/>
        </c:manualLayout>
      </c:layout>
      <c:barChart>
        <c:barDir val="bar"/>
        <c:grouping val="clustered"/>
        <c:varyColors val="0"/>
        <c:ser>
          <c:idx val="0"/>
          <c:order val="0"/>
          <c:tx>
            <c:strRef>
              <c:f>Лист1!$B$1</c:f>
              <c:strCache>
                <c:ptCount val="1"/>
                <c:pt idx="0">
                  <c:v>Ряд 2</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ГБУ ДО НАО «Детско-юношеский центр «Лидер»</c:v>
                </c:pt>
                <c:pt idx="1">
                  <c:v>ГБУ ДО НАО «Детская школа искусств»</c:v>
                </c:pt>
              </c:strCache>
            </c:strRef>
          </c:cat>
          <c:val>
            <c:numRef>
              <c:f>Лист1!$B$2:$B$3</c:f>
              <c:numCache>
                <c:formatCode>0</c:formatCode>
                <c:ptCount val="2"/>
                <c:pt idx="0">
                  <c:v>132.17500000000001</c:v>
                </c:pt>
                <c:pt idx="1">
                  <c:v>126.21875</c:v>
                </c:pt>
              </c:numCache>
            </c:numRef>
          </c:val>
          <c:extLst xmlns:c16r2="http://schemas.microsoft.com/office/drawing/2015/06/chart">
            <c:ext xmlns:c16="http://schemas.microsoft.com/office/drawing/2014/chart" uri="{C3380CC4-5D6E-409C-BE32-E72D297353CC}">
              <c16:uniqueId val="{00000000-73B6-4B46-B63D-6347554B96FC}"/>
            </c:ext>
          </c:extLst>
        </c:ser>
        <c:dLbls>
          <c:showLegendKey val="0"/>
          <c:showVal val="0"/>
          <c:showCatName val="0"/>
          <c:showSerName val="0"/>
          <c:showPercent val="0"/>
          <c:showBubbleSize val="0"/>
        </c:dLbls>
        <c:gapWidth val="182"/>
        <c:axId val="278289928"/>
        <c:axId val="278291888"/>
      </c:barChart>
      <c:catAx>
        <c:axId val="278289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78291888"/>
        <c:crosses val="autoZero"/>
        <c:auto val="1"/>
        <c:lblAlgn val="ctr"/>
        <c:lblOffset val="100"/>
        <c:noMultiLvlLbl val="0"/>
      </c:catAx>
      <c:valAx>
        <c:axId val="278291888"/>
        <c:scaling>
          <c:orientation val="minMax"/>
          <c:max val="16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78289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Диаграмма 5. </a:t>
            </a:r>
            <a:r>
              <a:rPr lang="ru-RU" sz="1000" b="0" i="0" u="none" strike="noStrike" baseline="0">
                <a:effectLst/>
              </a:rPr>
              <a:t>Сводный рейтинг организаций Ненецкого автономного округа, оказывающих услуги в сфере культуры, </a:t>
            </a:r>
            <a:r>
              <a:rPr lang="ru-RU" sz="1000" baseline="0"/>
              <a:t>по результатам НОК (баллы)</a:t>
            </a:r>
            <a:endParaRPr lang="ru-RU" sz="1000"/>
          </a:p>
        </c:rich>
      </c:tx>
      <c:layout>
        <c:manualLayout>
          <c:xMode val="edge"/>
          <c:yMode val="edge"/>
          <c:x val="0.1347916666666667"/>
          <c:y val="0"/>
        </c:manualLayout>
      </c:layout>
      <c:overlay val="0"/>
      <c:spPr>
        <a:noFill/>
        <a:ln>
          <a:noFill/>
        </a:ln>
        <a:effectLst/>
      </c:spPr>
    </c:title>
    <c:autoTitleDeleted val="0"/>
    <c:plotArea>
      <c:layout>
        <c:manualLayout>
          <c:layoutTarget val="inner"/>
          <c:xMode val="edge"/>
          <c:yMode val="edge"/>
          <c:x val="0.49347166645152962"/>
          <c:y val="0.10194759340324079"/>
          <c:w val="0.49470472440944879"/>
          <c:h val="0.88849183632193995"/>
        </c:manualLayout>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ГБУК НАО «Дом культуры поселка Красное»</c:v>
                </c:pt>
                <c:pt idx="1">
                  <c:v>ГБУК НАО «Пустозерский центральный Дом культуры»</c:v>
                </c:pt>
                <c:pt idx="2">
                  <c:v>ГБУК НАО «Пешский центральный Дом культуры»</c:v>
                </c:pt>
                <c:pt idx="3">
                  <c:v>ГБУК НАО «Дом культуры поселка Каратайка»</c:v>
                </c:pt>
                <c:pt idx="4">
                  <c:v>ГБУК НАО «Дом культуры поселка Амдерма»</c:v>
                </c:pt>
                <c:pt idx="5">
                  <c:v>ГБУК НАО «Омский центральный Дом культуры»</c:v>
                </c:pt>
                <c:pt idx="6">
                  <c:v>ГБУК НАО «Дом культуры деревни Андег»</c:v>
                </c:pt>
                <c:pt idx="7">
                  <c:v>ГБУК НАО «Информационный-досуговый  центр поселка Хорей-Вер»;</c:v>
                </c:pt>
                <c:pt idx="8">
                  <c:v>ГБУК НАО «Дом культуры поселка Бугрино»</c:v>
                </c:pt>
                <c:pt idx="9">
                  <c:v>ГБУК НАО «Великовисочный центральный Дом культуры»</c:v>
                </c:pt>
                <c:pt idx="10">
                  <c:v>ГБУК НАО «Тиманский центральный Дом культуры»</c:v>
                </c:pt>
                <c:pt idx="11">
                  <c:v>ГБУК НАО «Несский Дом народного творчества»</c:v>
                </c:pt>
                <c:pt idx="12">
                  <c:v>ГБУК НАО «Культурный центр имени А.С. Савинковой»</c:v>
                </c:pt>
                <c:pt idx="13">
                  <c:v>ГБУК «Дворец культуры «Арктика»</c:v>
                </c:pt>
                <c:pt idx="14">
                  <c:v>ГБУК НАО «Харутинский сельский центр культуры и досуга»</c:v>
                </c:pt>
                <c:pt idx="15">
                  <c:v>ГБУК НАО «Дом культуры села Шойна»</c:v>
                </c:pt>
                <c:pt idx="16">
                  <c:v>ГБУК НАО «Дом культуры поселка Усть-Кара»;</c:v>
                </c:pt>
              </c:strCache>
            </c:strRef>
          </c:cat>
          <c:val>
            <c:numRef>
              <c:f>Лист1!$B$2:$B$18</c:f>
              <c:numCache>
                <c:formatCode>0</c:formatCode>
                <c:ptCount val="17"/>
                <c:pt idx="0">
                  <c:v>151.87142857142862</c:v>
                </c:pt>
                <c:pt idx="1">
                  <c:v>147.67142857142858</c:v>
                </c:pt>
                <c:pt idx="2">
                  <c:v>142.37142857142859</c:v>
                </c:pt>
                <c:pt idx="3">
                  <c:v>139.57142857142858</c:v>
                </c:pt>
                <c:pt idx="4">
                  <c:v>138.67142857142858</c:v>
                </c:pt>
                <c:pt idx="5">
                  <c:v>136.97142857142856</c:v>
                </c:pt>
                <c:pt idx="6">
                  <c:v>135.57142857142856</c:v>
                </c:pt>
                <c:pt idx="7">
                  <c:v>135.17142857142855</c:v>
                </c:pt>
                <c:pt idx="8">
                  <c:v>134.7714285714286</c:v>
                </c:pt>
                <c:pt idx="9">
                  <c:v>134.10476190476192</c:v>
                </c:pt>
                <c:pt idx="10">
                  <c:v>131.17142857142855</c:v>
                </c:pt>
                <c:pt idx="11">
                  <c:v>129.87142857142857</c:v>
                </c:pt>
                <c:pt idx="12">
                  <c:v>128.73809523809521</c:v>
                </c:pt>
                <c:pt idx="13">
                  <c:v>127</c:v>
                </c:pt>
                <c:pt idx="14">
                  <c:v>126.47142857142858</c:v>
                </c:pt>
                <c:pt idx="15">
                  <c:v>123.97142857142859</c:v>
                </c:pt>
                <c:pt idx="16">
                  <c:v>114.47142857142856</c:v>
                </c:pt>
              </c:numCache>
            </c:numRef>
          </c:val>
          <c:extLst xmlns:c16r2="http://schemas.microsoft.com/office/drawing/2015/06/chart">
            <c:ext xmlns:c16="http://schemas.microsoft.com/office/drawing/2014/chart" uri="{C3380CC4-5D6E-409C-BE32-E72D297353CC}">
              <c16:uniqueId val="{00000000-B141-4B62-B60B-6853D3F20491}"/>
            </c:ext>
          </c:extLst>
        </c:ser>
        <c:dLbls>
          <c:showLegendKey val="0"/>
          <c:showVal val="0"/>
          <c:showCatName val="0"/>
          <c:showSerName val="0"/>
          <c:showPercent val="0"/>
          <c:showBubbleSize val="0"/>
        </c:dLbls>
        <c:gapWidth val="182"/>
        <c:axId val="278288752"/>
        <c:axId val="278289144"/>
      </c:barChart>
      <c:catAx>
        <c:axId val="278288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289144"/>
        <c:crosses val="autoZero"/>
        <c:auto val="1"/>
        <c:lblAlgn val="ctr"/>
        <c:lblOffset val="100"/>
        <c:noMultiLvlLbl val="0"/>
      </c:catAx>
      <c:valAx>
        <c:axId val="278289144"/>
        <c:scaling>
          <c:orientation val="minMax"/>
          <c:max val="160"/>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78288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Диаграмма 6. Сводный</a:t>
            </a:r>
            <a:r>
              <a:rPr lang="ru-RU" sz="1000" baseline="0"/>
              <a:t> рейтинг медицинских организаций Ненецкого автономного округа по результатам НОК в отдельных направлениях оказания услуг (баллы)</a:t>
            </a:r>
            <a:endParaRPr lang="ru-RU" sz="1000"/>
          </a:p>
        </c:rich>
      </c:tx>
      <c:layout>
        <c:manualLayout>
          <c:xMode val="edge"/>
          <c:yMode val="edge"/>
          <c:x val="0.1347916666666667"/>
          <c:y val="0"/>
        </c:manualLayout>
      </c:layout>
      <c:overlay val="0"/>
      <c:spPr>
        <a:noFill/>
        <a:ln>
          <a:noFill/>
        </a:ln>
        <a:effectLst/>
      </c:spPr>
    </c:title>
    <c:autoTitleDeleted val="0"/>
    <c:plotArea>
      <c:layout>
        <c:manualLayout>
          <c:layoutTarget val="inner"/>
          <c:xMode val="edge"/>
          <c:yMode val="edge"/>
          <c:x val="0.46259035755776429"/>
          <c:y val="9.6518649810207982E-2"/>
          <c:w val="0.49470472440944879"/>
          <c:h val="0.76851869240365389"/>
        </c:manualLayout>
      </c:layout>
      <c:barChart>
        <c:barDir val="bar"/>
        <c:grouping val="clustered"/>
        <c:varyColors val="0"/>
        <c:ser>
          <c:idx val="0"/>
          <c:order val="0"/>
          <c:tx>
            <c:strRef>
              <c:f>Лист1!$B$1</c:f>
              <c:strCache>
                <c:ptCount val="1"/>
                <c:pt idx="0">
                  <c:v>Рейтинг качества оказания медицинских услуг в стационарных условиях (от 0 до 75 баллов)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ГБУЗ НАО «Окружной противотуберкулезный диспансер»</c:v>
                </c:pt>
                <c:pt idx="1">
                  <c:v>ООО "Федоров"</c:v>
                </c:pt>
                <c:pt idx="2">
                  <c:v>ГБУЗ НАО «Ненецкая окружная стоматологическая поликлиника»</c:v>
                </c:pt>
                <c:pt idx="3">
                  <c:v>ГБУЗ НАО «Центральная районная поликлиника Заполярного района Ненецкого автономного округа»</c:v>
                </c:pt>
                <c:pt idx="4">
                  <c:v>ГБУЗ НАО «Ненецкая окружная больница»</c:v>
                </c:pt>
                <c:pt idx="5">
                  <c:v>Среднее значение по типам оказываемых услуг, баллы</c:v>
                </c:pt>
              </c:strCache>
            </c:strRef>
          </c:cat>
          <c:val>
            <c:numRef>
              <c:f>Лист1!$B$2:$B$7</c:f>
              <c:numCache>
                <c:formatCode>0.0</c:formatCode>
                <c:ptCount val="6"/>
                <c:pt idx="0">
                  <c:v>61</c:v>
                </c:pt>
                <c:pt idx="1">
                  <c:v>0</c:v>
                </c:pt>
                <c:pt idx="2">
                  <c:v>0</c:v>
                </c:pt>
                <c:pt idx="3">
                  <c:v>0</c:v>
                </c:pt>
                <c:pt idx="4">
                  <c:v>50</c:v>
                </c:pt>
                <c:pt idx="5">
                  <c:v>55.5</c:v>
                </c:pt>
              </c:numCache>
            </c:numRef>
          </c:val>
          <c:extLst xmlns:c16r2="http://schemas.microsoft.com/office/drawing/2015/06/chart">
            <c:ext xmlns:c16="http://schemas.microsoft.com/office/drawing/2014/chart" uri="{C3380CC4-5D6E-409C-BE32-E72D297353CC}">
              <c16:uniqueId val="{00000000-63DB-49A2-812C-C34D41F1CD81}"/>
            </c:ext>
          </c:extLst>
        </c:ser>
        <c:ser>
          <c:idx val="1"/>
          <c:order val="1"/>
          <c:tx>
            <c:strRef>
              <c:f>Лист1!$C$1</c:f>
              <c:strCache>
                <c:ptCount val="1"/>
                <c:pt idx="0">
                  <c:v>Рейтинг качества оказания услуг в амбулаторных условиях (от 0 до 73 баллов)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ГБУЗ НАО «Окружной противотуберкулезный диспансер»</c:v>
                </c:pt>
                <c:pt idx="1">
                  <c:v>ООО "Федоров"</c:v>
                </c:pt>
                <c:pt idx="2">
                  <c:v>ГБУЗ НАО «Ненецкая окружная стоматологическая поликлиника»</c:v>
                </c:pt>
                <c:pt idx="3">
                  <c:v>ГБУЗ НАО «Центральная районная поликлиника Заполярного района Ненецкого автономного округа»</c:v>
                </c:pt>
                <c:pt idx="4">
                  <c:v>ГБУЗ НАО «Ненецкая окружная больница»</c:v>
                </c:pt>
                <c:pt idx="5">
                  <c:v>Среднее значение по типам оказываемых услуг, баллы</c:v>
                </c:pt>
              </c:strCache>
            </c:strRef>
          </c:cat>
          <c:val>
            <c:numRef>
              <c:f>Лист1!$C$2:$C$7</c:f>
              <c:numCache>
                <c:formatCode>0.0</c:formatCode>
                <c:ptCount val="6"/>
                <c:pt idx="0">
                  <c:v>68.5</c:v>
                </c:pt>
                <c:pt idx="1">
                  <c:v>63</c:v>
                </c:pt>
                <c:pt idx="2">
                  <c:v>59</c:v>
                </c:pt>
                <c:pt idx="3">
                  <c:v>58.5</c:v>
                </c:pt>
                <c:pt idx="4">
                  <c:v>46.5</c:v>
                </c:pt>
                <c:pt idx="5">
                  <c:v>59.1</c:v>
                </c:pt>
              </c:numCache>
            </c:numRef>
          </c:val>
          <c:extLst xmlns:c16r2="http://schemas.microsoft.com/office/drawing/2015/06/chart">
            <c:ext xmlns:c16="http://schemas.microsoft.com/office/drawing/2014/chart" uri="{C3380CC4-5D6E-409C-BE32-E72D297353CC}">
              <c16:uniqueId val="{00000001-63DB-49A2-812C-C34D41F1CD81}"/>
            </c:ext>
          </c:extLst>
        </c:ser>
        <c:ser>
          <c:idx val="2"/>
          <c:order val="2"/>
          <c:tx>
            <c:strRef>
              <c:f>Лист1!$D$1</c:f>
              <c:strCache>
                <c:ptCount val="1"/>
                <c:pt idx="0">
                  <c:v>СРЕДНЕЕ ЗНАЧЕНИЕ по всем направлениям услуг, оказываемых в организации, баллы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ГБУЗ НАО «Окружной противотуберкулезный диспансер»</c:v>
                </c:pt>
                <c:pt idx="1">
                  <c:v>ООО "Федоров"</c:v>
                </c:pt>
                <c:pt idx="2">
                  <c:v>ГБУЗ НАО «Ненецкая окружная стоматологическая поликлиника»</c:v>
                </c:pt>
                <c:pt idx="3">
                  <c:v>ГБУЗ НАО «Центральная районная поликлиника Заполярного района Ненецкого автономного округа»</c:v>
                </c:pt>
                <c:pt idx="4">
                  <c:v>ГБУЗ НАО «Ненецкая окружная больница»</c:v>
                </c:pt>
                <c:pt idx="5">
                  <c:v>Среднее значение по типам оказываемых услуг, баллы</c:v>
                </c:pt>
              </c:strCache>
            </c:strRef>
          </c:cat>
          <c:val>
            <c:numRef>
              <c:f>Лист1!$D$2:$D$7</c:f>
              <c:numCache>
                <c:formatCode>0.0</c:formatCode>
                <c:ptCount val="6"/>
                <c:pt idx="0">
                  <c:v>64.75</c:v>
                </c:pt>
                <c:pt idx="1">
                  <c:v>63</c:v>
                </c:pt>
                <c:pt idx="2">
                  <c:v>59</c:v>
                </c:pt>
                <c:pt idx="3">
                  <c:v>58.5</c:v>
                </c:pt>
                <c:pt idx="4">
                  <c:v>48.25</c:v>
                </c:pt>
                <c:pt idx="5">
                  <c:v>58.7</c:v>
                </c:pt>
              </c:numCache>
            </c:numRef>
          </c:val>
          <c:extLst xmlns:c16r2="http://schemas.microsoft.com/office/drawing/2015/06/chart">
            <c:ext xmlns:c16="http://schemas.microsoft.com/office/drawing/2014/chart" uri="{C3380CC4-5D6E-409C-BE32-E72D297353CC}">
              <c16:uniqueId val="{00000002-63DB-49A2-812C-C34D41F1CD81}"/>
            </c:ext>
          </c:extLst>
        </c:ser>
        <c:dLbls>
          <c:showLegendKey val="0"/>
          <c:showVal val="0"/>
          <c:showCatName val="0"/>
          <c:showSerName val="0"/>
          <c:showPercent val="0"/>
          <c:showBubbleSize val="0"/>
        </c:dLbls>
        <c:gapWidth val="182"/>
        <c:axId val="278292280"/>
        <c:axId val="278291496"/>
      </c:barChart>
      <c:catAx>
        <c:axId val="278292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291496"/>
        <c:crosses val="autoZero"/>
        <c:auto val="1"/>
        <c:lblAlgn val="ctr"/>
        <c:lblOffset val="100"/>
        <c:noMultiLvlLbl val="0"/>
      </c:catAx>
      <c:valAx>
        <c:axId val="278291496"/>
        <c:scaling>
          <c:orientation val="minMax"/>
          <c:max val="8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78292280"/>
        <c:crosses val="autoZero"/>
        <c:crossBetween val="between"/>
      </c:valAx>
      <c:spPr>
        <a:noFill/>
        <a:ln>
          <a:noFill/>
        </a:ln>
        <a:effectLst/>
      </c:spPr>
    </c:plotArea>
    <c:legend>
      <c:legendPos val="b"/>
      <c:layout>
        <c:manualLayout>
          <c:xMode val="edge"/>
          <c:yMode val="edge"/>
          <c:x val="8.1967213114754103E-3"/>
          <c:y val="0.88590993842975774"/>
          <c:w val="0.99180327868852458"/>
          <c:h val="0.114090061570242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CDBA3-56ED-4DB5-8F72-8716F238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36118</Words>
  <Characters>205875</Characters>
  <Application>Microsoft Office Word</Application>
  <DocSecurity>0</DocSecurity>
  <Lines>1715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Некрасова Ольга Владимировна</cp:lastModifiedBy>
  <cp:revision>3</cp:revision>
  <cp:lastPrinted>2017-11-20T07:06:00Z</cp:lastPrinted>
  <dcterms:created xsi:type="dcterms:W3CDTF">2017-12-04T11:15:00Z</dcterms:created>
  <dcterms:modified xsi:type="dcterms:W3CDTF">2017-12-04T11:15:00Z</dcterms:modified>
</cp:coreProperties>
</file>